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191" w:rsidRPr="00D54636" w:rsidRDefault="00E91EF7" w:rsidP="00E91EF7">
      <w:pPr>
        <w:jc w:val="left"/>
        <w:rPr>
          <w:rFonts w:cs="Times New Roman"/>
          <w:b/>
        </w:rPr>
      </w:pPr>
      <w:r w:rsidRPr="00D54636">
        <w:rPr>
          <w:rFonts w:cs="Times New Roman"/>
          <w:b/>
          <w:noProof/>
        </w:rPr>
        <w:drawing>
          <wp:anchor distT="0" distB="0" distL="114300" distR="114300" simplePos="0" relativeHeight="251658240" behindDoc="1" locked="0" layoutInCell="1" allowOverlap="1" wp14:anchorId="72B536BC" wp14:editId="2D01CFBF">
            <wp:simplePos x="0" y="0"/>
            <wp:positionH relativeFrom="column">
              <wp:posOffset>4455042</wp:posOffset>
            </wp:positionH>
            <wp:positionV relativeFrom="paragraph">
              <wp:posOffset>0</wp:posOffset>
            </wp:positionV>
            <wp:extent cx="1280160" cy="1296670"/>
            <wp:effectExtent l="0" t="0" r="0" b="0"/>
            <wp:wrapTight wrapText="bothSides">
              <wp:wrapPolygon edited="0">
                <wp:start x="0" y="0"/>
                <wp:lineTo x="0" y="21262"/>
                <wp:lineTo x="21214" y="21262"/>
                <wp:lineTo x="21214" y="0"/>
                <wp:lineTo x="0" y="0"/>
              </wp:wrapPolygon>
            </wp:wrapTight>
            <wp:docPr id="4" name="Picture 4" descr="C:\Users\Richard\Documents\IUCN-SSC\Freshwater Plant Specialist Group documents\FPSG logo b&amp;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ichard\Documents\IUCN-SSC\Freshwater Plant Specialist Group documents\FPSG logo b&amp;w.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80160" cy="1296670"/>
                    </a:xfrm>
                    <a:prstGeom prst="rect">
                      <a:avLst/>
                    </a:prstGeom>
                    <a:noFill/>
                    <a:ln>
                      <a:noFill/>
                    </a:ln>
                  </pic:spPr>
                </pic:pic>
              </a:graphicData>
            </a:graphic>
            <wp14:sizeRelH relativeFrom="page">
              <wp14:pctWidth>0</wp14:pctWidth>
            </wp14:sizeRelH>
            <wp14:sizeRelV relativeFrom="page">
              <wp14:pctHeight>0</wp14:pctHeight>
            </wp14:sizeRelV>
          </wp:anchor>
        </w:drawing>
      </w:r>
      <w:r w:rsidR="00CC5191" w:rsidRPr="00D54636">
        <w:rPr>
          <w:rFonts w:cs="Times New Roman"/>
          <w:b/>
        </w:rPr>
        <w:t>IUCN SSC FRESHWATER PLANT SPECIALIST GROUP</w:t>
      </w:r>
    </w:p>
    <w:p w:rsidR="00CC5191" w:rsidRPr="00D54636" w:rsidRDefault="00CC5191" w:rsidP="00CC5191">
      <w:pPr>
        <w:rPr>
          <w:rFonts w:cs="Times New Roman"/>
        </w:rPr>
      </w:pPr>
    </w:p>
    <w:p w:rsidR="00BF4904" w:rsidRPr="00D54636" w:rsidRDefault="00BF4904" w:rsidP="00CC5191">
      <w:pPr>
        <w:rPr>
          <w:rFonts w:cs="Times New Roman"/>
        </w:rPr>
      </w:pPr>
      <w:r w:rsidRPr="00EC3AB3">
        <w:rPr>
          <w:rFonts w:cs="Times New Roman"/>
          <w:u w:val="single"/>
        </w:rPr>
        <w:t>Chair</w:t>
      </w:r>
      <w:r w:rsidRPr="00D54636">
        <w:rPr>
          <w:rFonts w:cs="Times New Roman"/>
        </w:rPr>
        <w:t>: Richard Lansdown, based in Stroud in Gloucestershire, UK</w:t>
      </w:r>
    </w:p>
    <w:p w:rsidR="00BF4904" w:rsidRPr="00D54636" w:rsidRDefault="00BF4904" w:rsidP="00CC5191">
      <w:pPr>
        <w:rPr>
          <w:rFonts w:cs="Times New Roman"/>
        </w:rPr>
      </w:pPr>
      <w:r w:rsidRPr="00EC3AB3">
        <w:rPr>
          <w:rFonts w:cs="Times New Roman"/>
          <w:u w:val="single"/>
        </w:rPr>
        <w:t>RLA</w:t>
      </w:r>
      <w:r w:rsidRPr="00D54636">
        <w:rPr>
          <w:rFonts w:cs="Times New Roman"/>
        </w:rPr>
        <w:t xml:space="preserve">: Melanie Bilz, based in </w:t>
      </w:r>
      <w:proofErr w:type="spellStart"/>
      <w:r w:rsidRPr="00D54636">
        <w:rPr>
          <w:rFonts w:cs="Times New Roman"/>
        </w:rPr>
        <w:t>Technische</w:t>
      </w:r>
      <w:proofErr w:type="spellEnd"/>
      <w:r w:rsidRPr="00D54636">
        <w:rPr>
          <w:rFonts w:cs="Times New Roman"/>
        </w:rPr>
        <w:t xml:space="preserve"> </w:t>
      </w:r>
      <w:proofErr w:type="spellStart"/>
      <w:r w:rsidRPr="00D54636">
        <w:rPr>
          <w:rFonts w:cs="Times New Roman"/>
        </w:rPr>
        <w:t>Universität</w:t>
      </w:r>
      <w:proofErr w:type="spellEnd"/>
      <w:r w:rsidRPr="00D54636">
        <w:rPr>
          <w:rFonts w:cs="Times New Roman"/>
        </w:rPr>
        <w:t xml:space="preserve"> Berlin</w:t>
      </w:r>
    </w:p>
    <w:p w:rsidR="00BF4904" w:rsidRPr="00D54636" w:rsidRDefault="00BF4904" w:rsidP="00CC5191">
      <w:pPr>
        <w:rPr>
          <w:rFonts w:cs="Times New Roman"/>
        </w:rPr>
      </w:pPr>
    </w:p>
    <w:p w:rsidR="00BF4904" w:rsidRPr="00D54636" w:rsidRDefault="009D309C" w:rsidP="00CC5191">
      <w:pPr>
        <w:rPr>
          <w:rFonts w:cs="Times New Roman"/>
        </w:rPr>
      </w:pPr>
      <w:r w:rsidRPr="00D54636">
        <w:rPr>
          <w:rFonts w:cs="Times New Roman"/>
        </w:rPr>
        <w:t xml:space="preserve">The FPSG was formally established in 2012 with the support of the </w:t>
      </w:r>
      <w:proofErr w:type="spellStart"/>
      <w:r w:rsidRPr="00D54636">
        <w:rPr>
          <w:rFonts w:cs="Times New Roman"/>
        </w:rPr>
        <w:t>Fondation</w:t>
      </w:r>
      <w:proofErr w:type="spellEnd"/>
      <w:r w:rsidRPr="00D54636">
        <w:rPr>
          <w:rFonts w:cs="Times New Roman"/>
        </w:rPr>
        <w:t xml:space="preserve"> Tour du </w:t>
      </w:r>
      <w:proofErr w:type="spellStart"/>
      <w:r w:rsidRPr="00D54636">
        <w:rPr>
          <w:rFonts w:cs="Times New Roman"/>
        </w:rPr>
        <w:t>Valat</w:t>
      </w:r>
      <w:proofErr w:type="spellEnd"/>
      <w:r w:rsidRPr="00D54636">
        <w:rPr>
          <w:rFonts w:cs="Times New Roman"/>
        </w:rPr>
        <w:t xml:space="preserve"> and </w:t>
      </w:r>
      <w:proofErr w:type="spellStart"/>
      <w:r w:rsidRPr="00D54636">
        <w:rPr>
          <w:rFonts w:cs="Times New Roman"/>
        </w:rPr>
        <w:t>Plantlife</w:t>
      </w:r>
      <w:proofErr w:type="spellEnd"/>
      <w:r w:rsidRPr="00D54636">
        <w:rPr>
          <w:rFonts w:cs="Times New Roman"/>
        </w:rPr>
        <w:t xml:space="preserve"> and </w:t>
      </w:r>
      <w:r w:rsidR="00BF4904" w:rsidRPr="00D54636">
        <w:rPr>
          <w:rFonts w:cs="Times New Roman"/>
        </w:rPr>
        <w:t xml:space="preserve">is hosted by the Wildfowl and Wetlands Trust, </w:t>
      </w:r>
      <w:proofErr w:type="spellStart"/>
      <w:r w:rsidR="00BF4904" w:rsidRPr="00D54636">
        <w:rPr>
          <w:rFonts w:cs="Times New Roman"/>
        </w:rPr>
        <w:t>Slimbridge</w:t>
      </w:r>
      <w:proofErr w:type="spellEnd"/>
      <w:r w:rsidR="00BF4904" w:rsidRPr="00D54636">
        <w:rPr>
          <w:rFonts w:cs="Times New Roman"/>
        </w:rPr>
        <w:t>, Gloucestershire, UK.</w:t>
      </w:r>
    </w:p>
    <w:p w:rsidR="00BF4904" w:rsidRPr="00D54636" w:rsidRDefault="00BF4904" w:rsidP="00CC5191">
      <w:pPr>
        <w:rPr>
          <w:rFonts w:cs="Times New Roman"/>
        </w:rPr>
      </w:pPr>
    </w:p>
    <w:p w:rsidR="00BF4904" w:rsidRPr="00D54636" w:rsidRDefault="00BF4904" w:rsidP="00CC5191">
      <w:pPr>
        <w:rPr>
          <w:rFonts w:cs="Times New Roman"/>
        </w:rPr>
      </w:pPr>
      <w:r w:rsidRPr="00D54636">
        <w:rPr>
          <w:rFonts w:cs="Times New Roman"/>
        </w:rPr>
        <w:t>We currently have 128 members in 60 countries</w:t>
      </w:r>
      <w:r w:rsidR="007A4C08">
        <w:rPr>
          <w:rFonts w:cs="Times New Roman"/>
        </w:rPr>
        <w:t>.</w:t>
      </w:r>
    </w:p>
    <w:p w:rsidR="00BF4904" w:rsidRPr="00D54636" w:rsidRDefault="00BF4904" w:rsidP="00CC5191">
      <w:pPr>
        <w:rPr>
          <w:rFonts w:cs="Times New Roman"/>
        </w:rPr>
      </w:pPr>
    </w:p>
    <w:p w:rsidR="00BF4904" w:rsidRPr="00D54636" w:rsidRDefault="00BF4904" w:rsidP="00CC5191">
      <w:pPr>
        <w:rPr>
          <w:rFonts w:cs="Times New Roman"/>
        </w:rPr>
      </w:pPr>
      <w:r w:rsidRPr="00D54636">
        <w:rPr>
          <w:rFonts w:cs="Times New Roman"/>
        </w:rPr>
        <w:t xml:space="preserve">The FPSG exists to promote and further the conservation of wetland-dependent plants and the habitats upon which they depend. To do this we need to identify which species, estimated to be </w:t>
      </w:r>
      <w:r w:rsidR="00664893">
        <w:rPr>
          <w:rFonts w:cs="Times New Roman"/>
        </w:rPr>
        <w:t xml:space="preserve">at </w:t>
      </w:r>
      <w:r w:rsidRPr="00D54636">
        <w:rPr>
          <w:rFonts w:cs="Times New Roman"/>
        </w:rPr>
        <w:t>least 20,000 worldwide, are truly dependent upon wetlands, review their status against the IUCN Red List Criteria and then address their conservation needs.</w:t>
      </w:r>
    </w:p>
    <w:p w:rsidR="00BF4904" w:rsidRPr="00D54636" w:rsidRDefault="00BF4904" w:rsidP="00CC5191">
      <w:pPr>
        <w:rPr>
          <w:rFonts w:cs="Times New Roman"/>
        </w:rPr>
      </w:pPr>
    </w:p>
    <w:p w:rsidR="00BF4904" w:rsidRDefault="009D309C" w:rsidP="00CC5191">
      <w:pPr>
        <w:rPr>
          <w:rFonts w:cs="Times New Roman"/>
        </w:rPr>
      </w:pPr>
      <w:r w:rsidRPr="00D54636">
        <w:rPr>
          <w:rFonts w:cs="Times New Roman"/>
        </w:rPr>
        <w:t>Four sub-groups</w:t>
      </w:r>
      <w:r w:rsidR="00D54636" w:rsidRPr="00D54636">
        <w:rPr>
          <w:rFonts w:cs="Times New Roman"/>
        </w:rPr>
        <w:t xml:space="preserve"> have been established within the FPSG:</w:t>
      </w:r>
    </w:p>
    <w:p w:rsidR="007A4C08" w:rsidRPr="00D54636" w:rsidRDefault="007A4C08" w:rsidP="00CC5191">
      <w:pPr>
        <w:rPr>
          <w:rFonts w:cs="Times New Roman"/>
        </w:rPr>
      </w:pPr>
    </w:p>
    <w:p w:rsidR="00D54636" w:rsidRPr="00D54636" w:rsidRDefault="00D54636" w:rsidP="00D54636">
      <w:pPr>
        <w:ind w:left="284" w:hanging="284"/>
        <w:rPr>
          <w:rFonts w:cs="Times New Roman"/>
        </w:rPr>
      </w:pPr>
      <w:r w:rsidRPr="00D54636">
        <w:rPr>
          <w:rFonts w:cs="Times New Roman"/>
          <w:u w:val="single"/>
        </w:rPr>
        <w:t>Charophytes</w:t>
      </w:r>
      <w:r w:rsidRPr="00D54636">
        <w:rPr>
          <w:rFonts w:cs="Times New Roman"/>
        </w:rPr>
        <w:t xml:space="preserve"> - organised by Nick Stewart. Charophytes represent a large group within aquatic plants</w:t>
      </w:r>
      <w:r w:rsidR="00822F3C">
        <w:rPr>
          <w:rFonts w:cs="Times New Roman"/>
        </w:rPr>
        <w:t xml:space="preserve"> and </w:t>
      </w:r>
      <w:r w:rsidRPr="00D54636">
        <w:rPr>
          <w:rFonts w:cs="Times New Roman"/>
        </w:rPr>
        <w:t xml:space="preserve">the best known algae with a large following. The </w:t>
      </w:r>
      <w:r w:rsidR="00822F3C">
        <w:rPr>
          <w:rFonts w:cs="Times New Roman"/>
        </w:rPr>
        <w:t>sub</w:t>
      </w:r>
      <w:r w:rsidRPr="00D54636">
        <w:rPr>
          <w:rFonts w:cs="Times New Roman"/>
        </w:rPr>
        <w:t xml:space="preserve">group </w:t>
      </w:r>
      <w:r w:rsidR="00822F3C">
        <w:rPr>
          <w:rFonts w:cs="Times New Roman"/>
        </w:rPr>
        <w:t>is</w:t>
      </w:r>
      <w:r w:rsidRPr="00D54636">
        <w:rPr>
          <w:rFonts w:cs="Times New Roman"/>
        </w:rPr>
        <w:t xml:space="preserve"> preparing Red List assessments for the taxa which they know to be of conservation concern as their first priority. </w:t>
      </w:r>
    </w:p>
    <w:p w:rsidR="00D54636" w:rsidRPr="00D54636" w:rsidRDefault="00D54636" w:rsidP="00D54636">
      <w:pPr>
        <w:ind w:left="284" w:hanging="284"/>
        <w:rPr>
          <w:rFonts w:cs="Times New Roman"/>
        </w:rPr>
      </w:pPr>
      <w:r w:rsidRPr="00D54636">
        <w:rPr>
          <w:rFonts w:cs="Times New Roman"/>
          <w:u w:val="single"/>
        </w:rPr>
        <w:t>Isoetes</w:t>
      </w:r>
      <w:r w:rsidRPr="00D54636">
        <w:rPr>
          <w:rFonts w:cs="Times New Roman"/>
        </w:rPr>
        <w:t xml:space="preserve"> – organised by Angelo </w:t>
      </w:r>
      <w:proofErr w:type="spellStart"/>
      <w:r w:rsidRPr="00D54636">
        <w:rPr>
          <w:rFonts w:cs="Times New Roman"/>
        </w:rPr>
        <w:t>Troia</w:t>
      </w:r>
      <w:proofErr w:type="spellEnd"/>
      <w:r w:rsidRPr="00D54636">
        <w:rPr>
          <w:rFonts w:cs="Times New Roman"/>
        </w:rPr>
        <w:t xml:space="preserve">. </w:t>
      </w:r>
      <w:r w:rsidR="00817ED4">
        <w:rPr>
          <w:rFonts w:cs="Times New Roman"/>
        </w:rPr>
        <w:t>I</w:t>
      </w:r>
      <w:r w:rsidRPr="00D54636">
        <w:rPr>
          <w:rFonts w:cs="Times New Roman"/>
        </w:rPr>
        <w:t xml:space="preserve">t has become increasingly clear that </w:t>
      </w:r>
      <w:r w:rsidRPr="00D54636">
        <w:rPr>
          <w:rFonts w:cs="Times New Roman"/>
          <w:i/>
          <w:iCs/>
        </w:rPr>
        <w:t>Isoetes</w:t>
      </w:r>
      <w:r w:rsidRPr="00D54636">
        <w:rPr>
          <w:rFonts w:cs="Times New Roman"/>
        </w:rPr>
        <w:t xml:space="preserve"> is a genus of which many taxa are extremely threatened, often through restricted distribution but also in many cases due to direct threats and particularly through climate change. </w:t>
      </w:r>
      <w:r w:rsidR="00817ED4">
        <w:rPr>
          <w:rFonts w:cs="Times New Roman"/>
        </w:rPr>
        <w:t xml:space="preserve">The </w:t>
      </w:r>
      <w:r w:rsidR="00817ED4" w:rsidRPr="00817ED4">
        <w:rPr>
          <w:rFonts w:cs="Times New Roman"/>
          <w:i/>
        </w:rPr>
        <w:t>Isoetes</w:t>
      </w:r>
      <w:r w:rsidR="00817ED4">
        <w:rPr>
          <w:rFonts w:cs="Times New Roman"/>
        </w:rPr>
        <w:t xml:space="preserve"> sub-group (with Angelo</w:t>
      </w:r>
      <w:r w:rsidRPr="00D54636">
        <w:rPr>
          <w:rFonts w:cs="Times New Roman"/>
        </w:rPr>
        <w:t xml:space="preserve"> as coordinator of the Isoetes Research Group (</w:t>
      </w:r>
      <w:hyperlink r:id="rId7" w:history="1">
        <w:r w:rsidRPr="00D54636">
          <w:rPr>
            <w:rStyle w:val="Hyperlink"/>
            <w:rFonts w:cs="Times New Roman"/>
          </w:rPr>
          <w:t>http://isoetes.myspecies.info/</w:t>
        </w:r>
      </w:hyperlink>
      <w:r w:rsidRPr="00D54636">
        <w:rPr>
          <w:rFonts w:cs="Times New Roman"/>
        </w:rPr>
        <w:t xml:space="preserve">) </w:t>
      </w:r>
      <w:r w:rsidR="00817ED4">
        <w:rPr>
          <w:rFonts w:cs="Times New Roman"/>
        </w:rPr>
        <w:t>is currently working to publish a global list of recognised taxa which will then be subject to comprehensive re-listing and preparation of a global conservation action plan.</w:t>
      </w:r>
      <w:r w:rsidRPr="00D54636">
        <w:rPr>
          <w:rFonts w:cs="Times New Roman"/>
        </w:rPr>
        <w:t xml:space="preserve"> </w:t>
      </w:r>
    </w:p>
    <w:p w:rsidR="00D54636" w:rsidRPr="00D54636" w:rsidRDefault="00D54636" w:rsidP="00D54636">
      <w:pPr>
        <w:ind w:left="284" w:hanging="284"/>
        <w:rPr>
          <w:rFonts w:cs="Times New Roman"/>
        </w:rPr>
      </w:pPr>
      <w:proofErr w:type="gramStart"/>
      <w:r w:rsidRPr="00D54636">
        <w:rPr>
          <w:rFonts w:cs="Times New Roman"/>
          <w:u w:val="single"/>
        </w:rPr>
        <w:t>Non-marine halophytes</w:t>
      </w:r>
      <w:r w:rsidRPr="00D54636">
        <w:rPr>
          <w:rFonts w:cs="Times New Roman"/>
        </w:rPr>
        <w:t xml:space="preserve"> – organised by Hossein Akhani.</w:t>
      </w:r>
      <w:proofErr w:type="gramEnd"/>
      <w:r w:rsidRPr="00D54636">
        <w:rPr>
          <w:rFonts w:cs="Times New Roman"/>
        </w:rPr>
        <w:t xml:space="preserve"> </w:t>
      </w:r>
      <w:r w:rsidR="007A4C08">
        <w:rPr>
          <w:rFonts w:cs="Times New Roman"/>
        </w:rPr>
        <w:t xml:space="preserve">This sub-group has been established partly because of </w:t>
      </w:r>
      <w:proofErr w:type="spellStart"/>
      <w:r w:rsidR="007A4C08">
        <w:rPr>
          <w:rFonts w:cs="Times New Roman"/>
        </w:rPr>
        <w:t>Hossein’s</w:t>
      </w:r>
      <w:proofErr w:type="spellEnd"/>
      <w:r w:rsidR="007A4C08">
        <w:rPr>
          <w:rFonts w:cs="Times New Roman"/>
        </w:rPr>
        <w:t xml:space="preserve"> depth of knowledge of the group and partly as it sites alongside the main focus of the FPSG. The FPSG will provide support, information and anything else that may help for the work carried out by the sub-group.</w:t>
      </w:r>
    </w:p>
    <w:p w:rsidR="00D54636" w:rsidRPr="00D54636" w:rsidRDefault="00D54636" w:rsidP="00D54636">
      <w:pPr>
        <w:ind w:left="284" w:hanging="284"/>
        <w:rPr>
          <w:rFonts w:cs="Times New Roman"/>
        </w:rPr>
      </w:pPr>
      <w:proofErr w:type="gramStart"/>
      <w:r w:rsidRPr="00D54636">
        <w:rPr>
          <w:rFonts w:cs="Times New Roman"/>
          <w:u w:val="single"/>
        </w:rPr>
        <w:t>Podostemaceae (plus Hydrostachyaceae)</w:t>
      </w:r>
      <w:r w:rsidRPr="00D54636">
        <w:rPr>
          <w:rFonts w:cs="Times New Roman"/>
        </w:rPr>
        <w:t xml:space="preserve"> – organised by Tom Philbrick (</w:t>
      </w:r>
      <w:hyperlink r:id="rId8" w:history="1">
        <w:r w:rsidRPr="00D54636">
          <w:rPr>
            <w:rStyle w:val="Hyperlink"/>
            <w:rFonts w:cs="Times New Roman"/>
          </w:rPr>
          <w:t>philbrickt@WCSU.EDU</w:t>
        </w:r>
      </w:hyperlink>
      <w:r w:rsidRPr="00D54636">
        <w:rPr>
          <w:rFonts w:cs="Times New Roman"/>
        </w:rPr>
        <w:t>).</w:t>
      </w:r>
      <w:proofErr w:type="gramEnd"/>
      <w:r w:rsidRPr="00D54636">
        <w:rPr>
          <w:rFonts w:cs="Times New Roman"/>
        </w:rPr>
        <w:t xml:space="preserve"> </w:t>
      </w:r>
      <w:r w:rsidR="00817ED4">
        <w:rPr>
          <w:rFonts w:cs="Times New Roman"/>
        </w:rPr>
        <w:t>I</w:t>
      </w:r>
      <w:r w:rsidRPr="00D54636">
        <w:rPr>
          <w:rFonts w:cs="Times New Roman"/>
        </w:rPr>
        <w:t>t has become abundantly clear that the Podostemaceae are among the most highly threatened wetland-dependent plants throughout the tropics, again mainly through a combination of restricted range, direct threats and climate change.</w:t>
      </w:r>
      <w:r w:rsidR="007A4C08">
        <w:rPr>
          <w:rFonts w:cs="Times New Roman"/>
        </w:rPr>
        <w:t xml:space="preserve"> The Podostemaceae sub-group</w:t>
      </w:r>
      <w:r w:rsidRPr="00D54636">
        <w:rPr>
          <w:rFonts w:cs="Times New Roman"/>
        </w:rPr>
        <w:t xml:space="preserve"> </w:t>
      </w:r>
      <w:r w:rsidR="00817ED4">
        <w:rPr>
          <w:rFonts w:cs="Times New Roman"/>
        </w:rPr>
        <w:t>is currently working to publish a global list of recognised taxa which will then be subject to comprehensive re-listing and preparation of a global conservation action plan.</w:t>
      </w:r>
    </w:p>
    <w:p w:rsidR="00BF4904" w:rsidRPr="00D54636" w:rsidRDefault="00BF4904" w:rsidP="00BF4904">
      <w:pPr>
        <w:rPr>
          <w:rFonts w:cs="Times New Roman"/>
        </w:rPr>
      </w:pPr>
      <w:r w:rsidRPr="00D54636">
        <w:rPr>
          <w:rFonts w:cs="Times New Roman"/>
        </w:rPr>
        <w:t> </w:t>
      </w:r>
    </w:p>
    <w:p w:rsidR="00D54636" w:rsidRDefault="00D54636" w:rsidP="00BF4904">
      <w:pPr>
        <w:rPr>
          <w:rFonts w:cs="Times New Roman"/>
        </w:rPr>
      </w:pPr>
      <w:r w:rsidRPr="00D54636">
        <w:rPr>
          <w:rFonts w:cs="Times New Roman"/>
        </w:rPr>
        <w:t>Based</w:t>
      </w:r>
      <w:r>
        <w:rPr>
          <w:rFonts w:cs="Times New Roman"/>
        </w:rPr>
        <w:t xml:space="preserve"> on the 64 spreadsheets of the names, distribution and Red List status of wetland-dependent plants which were produced through </w:t>
      </w:r>
      <w:proofErr w:type="spellStart"/>
      <w:r>
        <w:rPr>
          <w:rFonts w:cs="Times New Roman"/>
        </w:rPr>
        <w:t>BioFresh</w:t>
      </w:r>
      <w:proofErr w:type="spellEnd"/>
      <w:r>
        <w:rPr>
          <w:rFonts w:cs="Times New Roman"/>
        </w:rPr>
        <w:t xml:space="preserve"> funding, Nur Ritter has very kindly converted these into an online relational database with approximately 25,000 entries of which approximately one third are “accepted”, one third synonyms and one third “unresolved”. We are now seeking funding for ongoing maintenance of this database before we can formally launch it. Once launched, FPSG members will be able to edit individual species accounts so that it can become a powerful tool for all those working on wetland conservation.</w:t>
      </w:r>
    </w:p>
    <w:p w:rsidR="007A4C08" w:rsidRDefault="007A4C08" w:rsidP="00BF4904">
      <w:pPr>
        <w:rPr>
          <w:rFonts w:cs="Times New Roman"/>
        </w:rPr>
      </w:pPr>
    </w:p>
    <w:p w:rsidR="007A4C08" w:rsidRPr="00D54636" w:rsidRDefault="007A4C08" w:rsidP="007A4C08">
      <w:pPr>
        <w:rPr>
          <w:rFonts w:cs="Times New Roman"/>
        </w:rPr>
      </w:pPr>
      <w:r>
        <w:rPr>
          <w:rFonts w:cs="Times New Roman"/>
        </w:rPr>
        <w:t xml:space="preserve">Working with IUCN FBU, we produced another 500 Red List Assessments for wetland-dependent plants in 2014. </w:t>
      </w:r>
    </w:p>
    <w:p w:rsidR="00D54636" w:rsidRDefault="00D54636" w:rsidP="00BF4904">
      <w:pPr>
        <w:rPr>
          <w:rFonts w:cs="Times New Roman"/>
        </w:rPr>
      </w:pPr>
    </w:p>
    <w:p w:rsidR="00DE106B" w:rsidRDefault="00143AE4" w:rsidP="00836E90">
      <w:pPr>
        <w:rPr>
          <w:rFonts w:cs="Times New Roman"/>
        </w:rPr>
      </w:pPr>
      <w:r>
        <w:rPr>
          <w:rFonts w:cs="Times New Roman"/>
        </w:rPr>
        <w:t xml:space="preserve">Achievements by FPSG members include: </w:t>
      </w:r>
    </w:p>
    <w:p w:rsidR="00DE106B" w:rsidRPr="00DE106B" w:rsidRDefault="00DE106B" w:rsidP="00822F3C">
      <w:pPr>
        <w:pStyle w:val="ListParagraph"/>
        <w:numPr>
          <w:ilvl w:val="0"/>
          <w:numId w:val="3"/>
        </w:numPr>
        <w:ind w:left="284" w:hanging="284"/>
        <w:rPr>
          <w:rFonts w:cs="Times New Roman"/>
        </w:rPr>
      </w:pPr>
      <w:r w:rsidRPr="00DE106B">
        <w:rPr>
          <w:rFonts w:cs="Times New Roman"/>
        </w:rPr>
        <w:t>P</w:t>
      </w:r>
      <w:r w:rsidR="00143AE4" w:rsidRPr="00DE106B">
        <w:rPr>
          <w:rFonts w:cs="Times New Roman"/>
        </w:rPr>
        <w:t xml:space="preserve">ublication of a note on alien water plants in Hungary by </w:t>
      </w:r>
      <w:proofErr w:type="spellStart"/>
      <w:r w:rsidR="009D309C" w:rsidRPr="00DE106B">
        <w:rPr>
          <w:rFonts w:cs="Times New Roman"/>
        </w:rPr>
        <w:t>Kiraly</w:t>
      </w:r>
      <w:proofErr w:type="spellEnd"/>
      <w:r w:rsidR="009D309C" w:rsidRPr="00DE106B">
        <w:rPr>
          <w:rFonts w:cs="Times New Roman"/>
        </w:rPr>
        <w:t xml:space="preserve"> Gergely </w:t>
      </w:r>
      <w:r w:rsidR="00143AE4" w:rsidRPr="00DE106B">
        <w:rPr>
          <w:rFonts w:cs="Times New Roman"/>
        </w:rPr>
        <w:t xml:space="preserve">and colleagues; </w:t>
      </w:r>
      <w:r w:rsidR="00822F3C">
        <w:rPr>
          <w:rFonts w:cs="Times New Roman"/>
        </w:rPr>
        <w:t>p</w:t>
      </w:r>
      <w:r w:rsidRPr="00DE106B">
        <w:rPr>
          <w:rFonts w:cs="Times New Roman"/>
        </w:rPr>
        <w:t xml:space="preserve">reparation of </w:t>
      </w:r>
      <w:r w:rsidR="00143AE4" w:rsidRPr="00DE106B">
        <w:rPr>
          <w:rFonts w:cs="Times New Roman"/>
        </w:rPr>
        <w:t xml:space="preserve">taxonomic and descriptive accounts of Cyperaceae and Juncaceae for the Flora of the Arabian Peninsula and Socotra by Lorna MacKinnon; </w:t>
      </w:r>
    </w:p>
    <w:p w:rsidR="00DE106B" w:rsidRPr="00DE106B" w:rsidRDefault="00DE106B" w:rsidP="00822F3C">
      <w:pPr>
        <w:pStyle w:val="ListParagraph"/>
        <w:numPr>
          <w:ilvl w:val="0"/>
          <w:numId w:val="3"/>
        </w:numPr>
        <w:ind w:left="284" w:hanging="284"/>
        <w:rPr>
          <w:rFonts w:cs="Times New Roman"/>
        </w:rPr>
      </w:pPr>
      <w:r w:rsidRPr="00DE106B">
        <w:rPr>
          <w:rFonts w:cs="Times New Roman"/>
        </w:rPr>
        <w:t xml:space="preserve">Contribution of </w:t>
      </w:r>
      <w:r w:rsidR="00143AE4" w:rsidRPr="00DE106B">
        <w:rPr>
          <w:rFonts w:cs="Times New Roman"/>
        </w:rPr>
        <w:t>an account for the Plantaginaceae for the “</w:t>
      </w:r>
      <w:proofErr w:type="spellStart"/>
      <w:r w:rsidR="00143AE4" w:rsidRPr="00DE106B">
        <w:rPr>
          <w:rFonts w:cs="Times New Roman"/>
        </w:rPr>
        <w:t>Catálogo</w:t>
      </w:r>
      <w:proofErr w:type="spellEnd"/>
      <w:r w:rsidR="00143AE4" w:rsidRPr="00DE106B">
        <w:rPr>
          <w:rFonts w:cs="Times New Roman"/>
        </w:rPr>
        <w:t xml:space="preserve"> de </w:t>
      </w:r>
      <w:proofErr w:type="spellStart"/>
      <w:r w:rsidR="00143AE4" w:rsidRPr="00DE106B">
        <w:rPr>
          <w:rFonts w:cs="Times New Roman"/>
        </w:rPr>
        <w:t>las</w:t>
      </w:r>
      <w:proofErr w:type="spellEnd"/>
      <w:r w:rsidR="00143AE4" w:rsidRPr="00DE106B">
        <w:rPr>
          <w:rFonts w:cs="Times New Roman"/>
        </w:rPr>
        <w:t xml:space="preserve"> </w:t>
      </w:r>
      <w:proofErr w:type="spellStart"/>
      <w:r w:rsidR="00143AE4" w:rsidRPr="00DE106B">
        <w:rPr>
          <w:rFonts w:cs="Times New Roman"/>
        </w:rPr>
        <w:t>Plantas</w:t>
      </w:r>
      <w:proofErr w:type="spellEnd"/>
      <w:r w:rsidR="00143AE4" w:rsidRPr="00DE106B">
        <w:rPr>
          <w:rFonts w:cs="Times New Roman"/>
        </w:rPr>
        <w:t xml:space="preserve"> </w:t>
      </w:r>
      <w:proofErr w:type="spellStart"/>
      <w:r w:rsidR="00143AE4" w:rsidRPr="00DE106B">
        <w:rPr>
          <w:rFonts w:cs="Times New Roman"/>
        </w:rPr>
        <w:t>vasculares</w:t>
      </w:r>
      <w:proofErr w:type="spellEnd"/>
      <w:r w:rsidR="00143AE4" w:rsidRPr="00DE106B">
        <w:rPr>
          <w:rFonts w:cs="Times New Roman"/>
        </w:rPr>
        <w:t xml:space="preserve"> de Bolivia” by Blanca León; </w:t>
      </w:r>
    </w:p>
    <w:p w:rsidR="00DE106B" w:rsidRPr="00DE106B" w:rsidRDefault="00DE106B" w:rsidP="00822F3C">
      <w:pPr>
        <w:pStyle w:val="ListParagraph"/>
        <w:numPr>
          <w:ilvl w:val="0"/>
          <w:numId w:val="3"/>
        </w:numPr>
        <w:ind w:left="284" w:hanging="284"/>
        <w:rPr>
          <w:rFonts w:cs="Times New Roman"/>
        </w:rPr>
      </w:pPr>
      <w:r w:rsidRPr="00DE106B">
        <w:rPr>
          <w:rFonts w:cs="Times New Roman"/>
        </w:rPr>
        <w:t xml:space="preserve">Publication of a guide to water plants and swimming ponds by Klaus van de </w:t>
      </w:r>
      <w:proofErr w:type="spellStart"/>
      <w:r w:rsidRPr="00DE106B">
        <w:rPr>
          <w:rFonts w:cs="Times New Roman"/>
        </w:rPr>
        <w:t>Weyer</w:t>
      </w:r>
      <w:proofErr w:type="spellEnd"/>
      <w:r w:rsidRPr="00DE106B">
        <w:rPr>
          <w:rFonts w:cs="Times New Roman"/>
        </w:rPr>
        <w:t xml:space="preserve"> and colleagues;</w:t>
      </w:r>
    </w:p>
    <w:p w:rsidR="00DE106B" w:rsidRPr="00A754AF" w:rsidRDefault="00DE106B" w:rsidP="00822F3C">
      <w:pPr>
        <w:pStyle w:val="ListParagraph"/>
        <w:numPr>
          <w:ilvl w:val="0"/>
          <w:numId w:val="3"/>
        </w:numPr>
        <w:ind w:left="284" w:hanging="284"/>
        <w:rPr>
          <w:rFonts w:cs="Times New Roman"/>
        </w:rPr>
      </w:pPr>
      <w:r w:rsidRPr="00DE106B">
        <w:rPr>
          <w:rFonts w:cs="Times New Roman"/>
        </w:rPr>
        <w:t xml:space="preserve">Contribution of accounts for </w:t>
      </w:r>
      <w:r w:rsidRPr="00DE106B">
        <w:rPr>
          <w:rFonts w:eastAsia="Times New Roman"/>
        </w:rPr>
        <w:t xml:space="preserve">Ceratophyllaceae, </w:t>
      </w:r>
      <w:proofErr w:type="spellStart"/>
      <w:r w:rsidRPr="00DE106B">
        <w:rPr>
          <w:rFonts w:eastAsia="Times New Roman"/>
        </w:rPr>
        <w:t>Cymodoceaceae</w:t>
      </w:r>
      <w:proofErr w:type="spellEnd"/>
      <w:r w:rsidRPr="00DE106B">
        <w:rPr>
          <w:rFonts w:eastAsia="Times New Roman"/>
        </w:rPr>
        <w:t xml:space="preserve">, Podostemaceae, Pontederiaceae and Potamogetonaceae to the Red Book of the Brazilian Flora, as well as contribution of details of the Cabombaceae, Ceratophyllaceae, Hydrocharitaceae, </w:t>
      </w:r>
      <w:proofErr w:type="spellStart"/>
      <w:r w:rsidRPr="00DE106B">
        <w:rPr>
          <w:rFonts w:eastAsia="Times New Roman"/>
        </w:rPr>
        <w:t>Juncaginaceae</w:t>
      </w:r>
      <w:proofErr w:type="spellEnd"/>
      <w:r w:rsidRPr="00DE106B">
        <w:rPr>
          <w:rFonts w:eastAsia="Times New Roman"/>
        </w:rPr>
        <w:t xml:space="preserve">, Nymphaeaceae, Pontederiaceae and Potamogetonaceae to the official record of the Red List of the flora of Rio Grande do </w:t>
      </w:r>
      <w:proofErr w:type="spellStart"/>
      <w:r w:rsidRPr="00DE106B">
        <w:rPr>
          <w:rFonts w:eastAsia="Times New Roman"/>
        </w:rPr>
        <w:t>Sul</w:t>
      </w:r>
      <w:proofErr w:type="spellEnd"/>
      <w:r w:rsidRPr="00DE106B">
        <w:rPr>
          <w:rFonts w:eastAsia="Times New Roman"/>
        </w:rPr>
        <w:t xml:space="preserve"> State by Claudia </w:t>
      </w:r>
      <w:proofErr w:type="spellStart"/>
      <w:r w:rsidRPr="00DE106B">
        <w:rPr>
          <w:rFonts w:eastAsia="Times New Roman"/>
        </w:rPr>
        <w:lastRenderedPageBreak/>
        <w:t>B</w:t>
      </w:r>
      <w:r w:rsidR="00A754AF">
        <w:rPr>
          <w:rFonts w:eastAsia="Times New Roman"/>
        </w:rPr>
        <w:t>ove</w:t>
      </w:r>
      <w:proofErr w:type="spellEnd"/>
      <w:r w:rsidR="00A754AF">
        <w:rPr>
          <w:rFonts w:eastAsia="Times New Roman"/>
        </w:rPr>
        <w:t xml:space="preserve"> and her team who also </w:t>
      </w:r>
      <w:r w:rsidR="00A754AF" w:rsidRPr="00A754AF">
        <w:rPr>
          <w:rFonts w:eastAsia="Times New Roman"/>
        </w:rPr>
        <w:t xml:space="preserve">presented the conservation status of the aquatic flora from Rio de Janeiro State (Brazil) in the XI </w:t>
      </w:r>
      <w:proofErr w:type="spellStart"/>
      <w:r w:rsidR="00A754AF" w:rsidRPr="00A754AF">
        <w:rPr>
          <w:rFonts w:eastAsia="Times New Roman"/>
        </w:rPr>
        <w:t>Congreso</w:t>
      </w:r>
      <w:proofErr w:type="spellEnd"/>
      <w:r w:rsidR="00A754AF" w:rsidRPr="00A754AF">
        <w:rPr>
          <w:rFonts w:eastAsia="Times New Roman"/>
        </w:rPr>
        <w:t xml:space="preserve"> </w:t>
      </w:r>
      <w:proofErr w:type="spellStart"/>
      <w:r w:rsidR="00A754AF" w:rsidRPr="00A754AF">
        <w:rPr>
          <w:rFonts w:eastAsia="Times New Roman"/>
        </w:rPr>
        <w:t>Latinoamericano</w:t>
      </w:r>
      <w:proofErr w:type="spellEnd"/>
      <w:r w:rsidR="00A754AF" w:rsidRPr="00A754AF">
        <w:rPr>
          <w:rFonts w:eastAsia="Times New Roman"/>
        </w:rPr>
        <w:t xml:space="preserve"> de </w:t>
      </w:r>
      <w:proofErr w:type="spellStart"/>
      <w:r w:rsidR="00A754AF" w:rsidRPr="00A754AF">
        <w:rPr>
          <w:rFonts w:eastAsia="Times New Roman"/>
        </w:rPr>
        <w:t>Botánica</w:t>
      </w:r>
      <w:proofErr w:type="spellEnd"/>
      <w:r w:rsidR="00A754AF" w:rsidRPr="00A754AF">
        <w:rPr>
          <w:rFonts w:eastAsia="Times New Roman"/>
        </w:rPr>
        <w:t xml:space="preserve">, Salvador </w:t>
      </w:r>
      <w:r w:rsidR="00A754AF">
        <w:rPr>
          <w:rFonts w:eastAsia="Times New Roman"/>
        </w:rPr>
        <w:t xml:space="preserve">in </w:t>
      </w:r>
      <w:r w:rsidR="00A754AF" w:rsidRPr="00A754AF">
        <w:rPr>
          <w:rFonts w:eastAsia="Times New Roman"/>
        </w:rPr>
        <w:t>October 2014</w:t>
      </w:r>
      <w:r w:rsidR="00A754AF">
        <w:rPr>
          <w:rFonts w:eastAsia="Times New Roman"/>
        </w:rPr>
        <w:t>.</w:t>
      </w:r>
    </w:p>
    <w:p w:rsidR="00A754AF" w:rsidRPr="00DE106B" w:rsidRDefault="00A754AF" w:rsidP="00822F3C">
      <w:pPr>
        <w:pStyle w:val="ListParagraph"/>
        <w:numPr>
          <w:ilvl w:val="0"/>
          <w:numId w:val="3"/>
        </w:numPr>
        <w:ind w:left="284" w:hanging="284"/>
        <w:rPr>
          <w:rFonts w:cs="Times New Roman"/>
        </w:rPr>
      </w:pPr>
      <w:r>
        <w:rPr>
          <w:rFonts w:eastAsia="Times New Roman"/>
        </w:rPr>
        <w:t xml:space="preserve">Simonetta Bagella and her colleagues have produced an </w:t>
      </w:r>
      <w:r>
        <w:t>Interactive Guide to the Flora of Mediterranean Temporary Ponds of Sardinia.</w:t>
      </w:r>
    </w:p>
    <w:p w:rsidR="009D309C" w:rsidRPr="00DE106B" w:rsidRDefault="009D309C" w:rsidP="00822F3C">
      <w:pPr>
        <w:pStyle w:val="ListParagraph"/>
        <w:numPr>
          <w:ilvl w:val="0"/>
          <w:numId w:val="3"/>
        </w:numPr>
        <w:ind w:left="284" w:hanging="284"/>
        <w:rPr>
          <w:rFonts w:cs="Times New Roman"/>
        </w:rPr>
      </w:pPr>
      <w:r w:rsidRPr="00DE106B">
        <w:rPr>
          <w:rFonts w:cs="Times New Roman"/>
        </w:rPr>
        <w:t xml:space="preserve">Núria </w:t>
      </w:r>
      <w:proofErr w:type="spellStart"/>
      <w:r w:rsidRPr="00DE106B">
        <w:rPr>
          <w:rFonts w:cs="Times New Roman"/>
        </w:rPr>
        <w:t>Flor-Arnau</w:t>
      </w:r>
      <w:proofErr w:type="spellEnd"/>
      <w:r w:rsidRPr="00DE106B">
        <w:rPr>
          <w:rFonts w:cs="Times New Roman"/>
        </w:rPr>
        <w:t xml:space="preserve"> defended </w:t>
      </w:r>
      <w:r w:rsidR="00DE106B" w:rsidRPr="00DE106B">
        <w:rPr>
          <w:rFonts w:cs="Times New Roman"/>
        </w:rPr>
        <w:t>her</w:t>
      </w:r>
      <w:r w:rsidRPr="00DE106B">
        <w:rPr>
          <w:rFonts w:cs="Times New Roman"/>
        </w:rPr>
        <w:t xml:space="preserve"> PhD thesis "Diversity, ecology and uses in </w:t>
      </w:r>
      <w:proofErr w:type="spellStart"/>
      <w:r w:rsidRPr="00DE106B">
        <w:rPr>
          <w:rFonts w:cs="Times New Roman"/>
        </w:rPr>
        <w:t>bioindication</w:t>
      </w:r>
      <w:proofErr w:type="spellEnd"/>
      <w:r w:rsidRPr="00DE106B">
        <w:rPr>
          <w:rFonts w:cs="Times New Roman"/>
        </w:rPr>
        <w:t xml:space="preserve"> of charophyte algae and </w:t>
      </w:r>
      <w:proofErr w:type="spellStart"/>
      <w:r w:rsidRPr="00DE106B">
        <w:rPr>
          <w:rFonts w:cs="Times New Roman"/>
        </w:rPr>
        <w:t>macrophytes</w:t>
      </w:r>
      <w:proofErr w:type="spellEnd"/>
      <w:r w:rsidRPr="00DE106B">
        <w:rPr>
          <w:rFonts w:cs="Times New Roman"/>
        </w:rPr>
        <w:t xml:space="preserve"> in the Iberian Peninsula</w:t>
      </w:r>
      <w:r w:rsidR="00143AE4" w:rsidRPr="00DE106B">
        <w:rPr>
          <w:rFonts w:cs="Times New Roman"/>
        </w:rPr>
        <w:t>; a group of FPSG members collaborated to produce a chapter on invasive freshwater plant</w:t>
      </w:r>
      <w:r w:rsidR="00D24AF6" w:rsidRPr="00DE106B">
        <w:rPr>
          <w:rFonts w:cs="Times New Roman"/>
        </w:rPr>
        <w:t>s</w:t>
      </w:r>
      <w:r w:rsidR="00143AE4" w:rsidRPr="00DE106B">
        <w:rPr>
          <w:rFonts w:cs="Times New Roman"/>
        </w:rPr>
        <w:t xml:space="preserve"> of the Balkans for an ESENIAS book; Jean-Paul </w:t>
      </w:r>
      <w:proofErr w:type="spellStart"/>
      <w:r w:rsidR="00143AE4" w:rsidRPr="00DE106B">
        <w:rPr>
          <w:rFonts w:cs="Times New Roman"/>
        </w:rPr>
        <w:t>Ghogue</w:t>
      </w:r>
      <w:proofErr w:type="spellEnd"/>
      <w:r w:rsidR="00143AE4" w:rsidRPr="00DE106B">
        <w:rPr>
          <w:rFonts w:cs="Times New Roman"/>
        </w:rPr>
        <w:t xml:space="preserve"> and colleagues have establish </w:t>
      </w:r>
      <w:r w:rsidR="00822F3C">
        <w:rPr>
          <w:rFonts w:cs="Times New Roman"/>
        </w:rPr>
        <w:t>the</w:t>
      </w:r>
      <w:r w:rsidR="00143AE4" w:rsidRPr="00DE106B">
        <w:rPr>
          <w:rFonts w:cs="Times New Roman"/>
        </w:rPr>
        <w:t xml:space="preserve"> project "Identification of suitable sites for translocation of endemic Podostemaceae threatened by dams in the </w:t>
      </w:r>
      <w:proofErr w:type="spellStart"/>
      <w:r w:rsidR="00143AE4" w:rsidRPr="00DE106B">
        <w:rPr>
          <w:rFonts w:cs="Times New Roman"/>
        </w:rPr>
        <w:t>Sanaga</w:t>
      </w:r>
      <w:proofErr w:type="spellEnd"/>
      <w:r w:rsidR="00143AE4" w:rsidRPr="00DE106B">
        <w:rPr>
          <w:rFonts w:cs="Times New Roman"/>
        </w:rPr>
        <w:t xml:space="preserve"> River (Cameroon)”; the Conservatoire </w:t>
      </w:r>
      <w:proofErr w:type="spellStart"/>
      <w:r w:rsidR="00143AE4" w:rsidRPr="00DE106B">
        <w:rPr>
          <w:rFonts w:cs="Times New Roman"/>
        </w:rPr>
        <w:t>Botanique</w:t>
      </w:r>
      <w:proofErr w:type="spellEnd"/>
      <w:r w:rsidR="00143AE4" w:rsidRPr="00DE106B">
        <w:rPr>
          <w:rFonts w:cs="Times New Roman"/>
        </w:rPr>
        <w:t xml:space="preserve"> National de Brest have established a PhD and other actions toward implementation of the conservation action plan for </w:t>
      </w:r>
      <w:r w:rsidR="00822F3C" w:rsidRPr="00822F3C">
        <w:rPr>
          <w:rFonts w:cs="Times New Roman"/>
          <w:i/>
        </w:rPr>
        <w:t>Eryngium viviparum</w:t>
      </w:r>
      <w:r w:rsidR="00143AE4" w:rsidRPr="00DE106B">
        <w:rPr>
          <w:rFonts w:cs="Times New Roman"/>
        </w:rPr>
        <w:t xml:space="preserve">; </w:t>
      </w:r>
      <w:r w:rsidR="00822F3C">
        <w:rPr>
          <w:rFonts w:cs="Times New Roman"/>
        </w:rPr>
        <w:t xml:space="preserve">research was </w:t>
      </w:r>
      <w:r w:rsidR="00143AE4" w:rsidRPr="00DE106B">
        <w:rPr>
          <w:rFonts w:cs="Times New Roman"/>
        </w:rPr>
        <w:t xml:space="preserve">undertaken </w:t>
      </w:r>
      <w:r w:rsidR="00822F3C">
        <w:rPr>
          <w:rFonts w:cs="Times New Roman"/>
        </w:rPr>
        <w:t xml:space="preserve">into </w:t>
      </w:r>
      <w:r w:rsidR="00143AE4" w:rsidRPr="00DE106B">
        <w:rPr>
          <w:rFonts w:cs="Times New Roman"/>
        </w:rPr>
        <w:t xml:space="preserve">the ecology of </w:t>
      </w:r>
      <w:r w:rsidR="00143AE4" w:rsidRPr="00DE106B">
        <w:rPr>
          <w:rFonts w:cs="Times New Roman"/>
          <w:i/>
        </w:rPr>
        <w:t>Damasonium alisma</w:t>
      </w:r>
      <w:r w:rsidR="00143AE4" w:rsidRPr="00DE106B">
        <w:rPr>
          <w:rFonts w:cs="Times New Roman"/>
        </w:rPr>
        <w:t xml:space="preserve"> contributing to a global conservation action plan</w:t>
      </w:r>
      <w:r w:rsidR="00822F3C">
        <w:rPr>
          <w:rFonts w:cs="Times New Roman"/>
        </w:rPr>
        <w:t xml:space="preserve">, </w:t>
      </w:r>
      <w:r w:rsidRPr="00DE106B">
        <w:rPr>
          <w:rFonts w:cs="Times New Roman"/>
        </w:rPr>
        <w:t xml:space="preserve">Mateja Germ and colleagues </w:t>
      </w:r>
      <w:r w:rsidR="00143AE4" w:rsidRPr="00DE106B">
        <w:rPr>
          <w:rFonts w:cs="Times New Roman"/>
        </w:rPr>
        <w:t xml:space="preserve">carried out the first survey of </w:t>
      </w:r>
      <w:r w:rsidRPr="00DE106B">
        <w:rPr>
          <w:rFonts w:cs="Times New Roman"/>
        </w:rPr>
        <w:t>aquatic plants in man-made lagoons in south-west Slovenia</w:t>
      </w:r>
      <w:r w:rsidR="00822F3C">
        <w:rPr>
          <w:rFonts w:cs="Times New Roman"/>
        </w:rPr>
        <w:t xml:space="preserve"> and Patrick Grillas has carried out research into the </w:t>
      </w:r>
      <w:r w:rsidR="00822F3C" w:rsidRPr="00822F3C">
        <w:rPr>
          <w:rFonts w:cs="Times New Roman"/>
        </w:rPr>
        <w:t xml:space="preserve">ecology of </w:t>
      </w:r>
      <w:r w:rsidR="00822F3C" w:rsidRPr="00822F3C">
        <w:rPr>
          <w:rFonts w:cs="Times New Roman"/>
          <w:i/>
        </w:rPr>
        <w:t>Tolypella salina</w:t>
      </w:r>
      <w:r w:rsidR="00822F3C" w:rsidRPr="00822F3C">
        <w:rPr>
          <w:rFonts w:cs="Times New Roman"/>
        </w:rPr>
        <w:t xml:space="preserve">, </w:t>
      </w:r>
      <w:r w:rsidR="00822F3C" w:rsidRPr="00822F3C">
        <w:rPr>
          <w:rFonts w:cs="Times New Roman"/>
          <w:i/>
        </w:rPr>
        <w:t>Riella helicophylla</w:t>
      </w:r>
      <w:r w:rsidR="00822F3C" w:rsidRPr="00822F3C">
        <w:rPr>
          <w:rFonts w:cs="Times New Roman"/>
        </w:rPr>
        <w:t xml:space="preserve"> and </w:t>
      </w:r>
      <w:r w:rsidR="00822F3C" w:rsidRPr="00822F3C">
        <w:rPr>
          <w:rFonts w:cs="Times New Roman"/>
          <w:i/>
        </w:rPr>
        <w:t>Althenia filiformis</w:t>
      </w:r>
      <w:r w:rsidR="00822F3C" w:rsidRPr="00822F3C">
        <w:rPr>
          <w:rFonts w:cs="Times New Roman"/>
        </w:rPr>
        <w:t xml:space="preserve"> </w:t>
      </w:r>
      <w:r w:rsidR="00822F3C">
        <w:rPr>
          <w:rFonts w:cs="Times New Roman"/>
        </w:rPr>
        <w:t>at</w:t>
      </w:r>
      <w:r w:rsidR="00822F3C" w:rsidRPr="00822F3C">
        <w:rPr>
          <w:rFonts w:cs="Times New Roman"/>
        </w:rPr>
        <w:t xml:space="preserve"> a </w:t>
      </w:r>
      <w:r w:rsidR="00822F3C">
        <w:rPr>
          <w:rFonts w:cs="Times New Roman"/>
        </w:rPr>
        <w:t xml:space="preserve">Camargue </w:t>
      </w:r>
      <w:r w:rsidR="00822F3C" w:rsidRPr="00822F3C">
        <w:rPr>
          <w:rFonts w:cs="Times New Roman"/>
        </w:rPr>
        <w:t>site where they are threatened</w:t>
      </w:r>
      <w:r w:rsidR="00143AE4" w:rsidRPr="00DE106B">
        <w:rPr>
          <w:rFonts w:cs="Times New Roman"/>
        </w:rPr>
        <w:t>.</w:t>
      </w:r>
    </w:p>
    <w:p w:rsidR="00143AE4" w:rsidRDefault="00143AE4" w:rsidP="00836E90">
      <w:pPr>
        <w:rPr>
          <w:rFonts w:cs="Times New Roman"/>
        </w:rPr>
      </w:pPr>
    </w:p>
    <w:p w:rsidR="00D24AF6" w:rsidRDefault="00D24AF6" w:rsidP="00836E90">
      <w:pPr>
        <w:rPr>
          <w:rFonts w:cs="Times New Roman"/>
        </w:rPr>
      </w:pPr>
      <w:r>
        <w:rPr>
          <w:rFonts w:cs="Times New Roman"/>
        </w:rPr>
        <w:t xml:space="preserve">Our main aspirations for 2015 are to produce </w:t>
      </w:r>
      <w:r w:rsidR="00DE106B">
        <w:rPr>
          <w:rFonts w:cs="Times New Roman"/>
        </w:rPr>
        <w:t xml:space="preserve">global </w:t>
      </w:r>
      <w:r>
        <w:rPr>
          <w:rFonts w:cs="Times New Roman"/>
        </w:rPr>
        <w:t>conservation action plans for the Podostemaceae and Isoetes and to obtain funding for maintenance of the online database, so that we can continue to develop it as a major conservation resource. We also hope to begin to initiate and support more conserv</w:t>
      </w:r>
      <w:r w:rsidR="00822F3C">
        <w:rPr>
          <w:rFonts w:cs="Times New Roman"/>
        </w:rPr>
        <w:t xml:space="preserve">ation initiatives on the ground, including work on the ecology and conservation of </w:t>
      </w:r>
      <w:r w:rsidR="00822F3C" w:rsidRPr="00822F3C">
        <w:rPr>
          <w:rFonts w:cs="Times New Roman"/>
          <w:i/>
        </w:rPr>
        <w:t>Lythrum thesioides</w:t>
      </w:r>
      <w:r w:rsidR="00822F3C">
        <w:rPr>
          <w:rFonts w:cs="Times New Roman"/>
        </w:rPr>
        <w:t xml:space="preserve"> in the </w:t>
      </w:r>
      <w:proofErr w:type="spellStart"/>
      <w:r w:rsidR="00822F3C" w:rsidRPr="00822F3C">
        <w:rPr>
          <w:rFonts w:cs="Times New Roman"/>
        </w:rPr>
        <w:t>Nîmes</w:t>
      </w:r>
      <w:proofErr w:type="spellEnd"/>
      <w:r w:rsidR="00822F3C">
        <w:rPr>
          <w:rFonts w:cs="Times New Roman"/>
        </w:rPr>
        <w:t xml:space="preserve"> </w:t>
      </w:r>
      <w:proofErr w:type="spellStart"/>
      <w:r w:rsidR="00822F3C">
        <w:rPr>
          <w:rFonts w:cs="Times New Roman"/>
        </w:rPr>
        <w:t>areaWork</w:t>
      </w:r>
      <w:proofErr w:type="spellEnd"/>
      <w:r w:rsidR="00822F3C">
        <w:rPr>
          <w:rFonts w:cs="Times New Roman"/>
        </w:rPr>
        <w:t xml:space="preserve"> has also begun on </w:t>
      </w:r>
      <w:r w:rsidR="00822F3C" w:rsidRPr="00822F3C">
        <w:rPr>
          <w:rFonts w:cs="Times New Roman"/>
        </w:rPr>
        <w:t xml:space="preserve">a book on the charophytes of Mediterranean France led by Jean-Baptiste </w:t>
      </w:r>
      <w:proofErr w:type="spellStart"/>
      <w:r w:rsidR="00822F3C" w:rsidRPr="00822F3C">
        <w:rPr>
          <w:rFonts w:cs="Times New Roman"/>
        </w:rPr>
        <w:t>Mouronval</w:t>
      </w:r>
      <w:proofErr w:type="spellEnd"/>
      <w:r w:rsidR="00822F3C">
        <w:rPr>
          <w:rFonts w:cs="Times New Roman"/>
        </w:rPr>
        <w:t>, with contributions by Patrick Grillas.</w:t>
      </w:r>
    </w:p>
    <w:p w:rsidR="007A4C08" w:rsidRPr="007A4C08" w:rsidRDefault="007A4C08" w:rsidP="007A4C08">
      <w:pPr>
        <w:rPr>
          <w:rFonts w:cs="Times New Roman"/>
        </w:rPr>
      </w:pPr>
    </w:p>
    <w:p w:rsidR="007A4C08" w:rsidRPr="007A4C08" w:rsidRDefault="007A4C08" w:rsidP="007A4C08">
      <w:pPr>
        <w:rPr>
          <w:rFonts w:cs="Times New Roman"/>
        </w:rPr>
      </w:pPr>
      <w:r w:rsidRPr="007A4C08">
        <w:rPr>
          <w:rFonts w:cs="Times New Roman"/>
          <w:noProof/>
        </w:rPr>
        <w:drawing>
          <wp:inline distT="0" distB="0" distL="0" distR="0" wp14:anchorId="06A6788E" wp14:editId="3B6BA652">
            <wp:extent cx="5731510" cy="4297373"/>
            <wp:effectExtent l="0" t="0" r="2540" b="8255"/>
            <wp:docPr id="2" name="Picture 2" descr="C:\Users\Richard\Documents\aquatic and wetland plant images\Damasonium alisma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ichard\Documents\aquatic and wetland plant images\Damasonium alisma (1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4297373"/>
                    </a:xfrm>
                    <a:prstGeom prst="rect">
                      <a:avLst/>
                    </a:prstGeom>
                    <a:noFill/>
                    <a:ln>
                      <a:noFill/>
                    </a:ln>
                  </pic:spPr>
                </pic:pic>
              </a:graphicData>
            </a:graphic>
          </wp:inline>
        </w:drawing>
      </w:r>
    </w:p>
    <w:p w:rsidR="007A4C08" w:rsidRPr="007A4C08" w:rsidRDefault="007A4C08" w:rsidP="007A4C08">
      <w:pPr>
        <w:rPr>
          <w:rFonts w:cs="Times New Roman"/>
        </w:rPr>
      </w:pPr>
    </w:p>
    <w:p w:rsidR="007A4C08" w:rsidRPr="007A4C08" w:rsidRDefault="007A4C08" w:rsidP="007A4C08">
      <w:pPr>
        <w:rPr>
          <w:rFonts w:cs="Times New Roman"/>
        </w:rPr>
      </w:pPr>
      <w:proofErr w:type="spellStart"/>
      <w:r w:rsidRPr="007A4C08">
        <w:rPr>
          <w:rFonts w:cs="Times New Roman"/>
        </w:rPr>
        <w:t>Starfruit</w:t>
      </w:r>
      <w:proofErr w:type="spellEnd"/>
      <w:r w:rsidRPr="007A4C08">
        <w:rPr>
          <w:rFonts w:cs="Times New Roman"/>
        </w:rPr>
        <w:t xml:space="preserve"> </w:t>
      </w:r>
      <w:r w:rsidRPr="007A4C08">
        <w:rPr>
          <w:rFonts w:cs="Times New Roman"/>
          <w:i/>
        </w:rPr>
        <w:t>Damasonium alisma</w:t>
      </w:r>
      <w:r w:rsidRPr="007A4C08">
        <w:rPr>
          <w:rFonts w:cs="Times New Roman"/>
        </w:rPr>
        <w:t xml:space="preserve"> which is declining throughout its range </w:t>
      </w:r>
    </w:p>
    <w:p w:rsidR="007A4C08" w:rsidRPr="007A4C08" w:rsidRDefault="007A4C08" w:rsidP="007A4C08">
      <w:pPr>
        <w:rPr>
          <w:rFonts w:cs="Times New Roman"/>
        </w:rPr>
      </w:pPr>
      <w:r w:rsidRPr="007A4C08">
        <w:rPr>
          <w:rFonts w:cs="Times New Roman"/>
          <w:noProof/>
        </w:rPr>
        <w:drawing>
          <wp:inline distT="0" distB="0" distL="0" distR="0" wp14:anchorId="2BD85D40" wp14:editId="267E2257">
            <wp:extent cx="5731510" cy="3845364"/>
            <wp:effectExtent l="0" t="0" r="2540" b="3175"/>
            <wp:docPr id="1" name="Picture 1" descr="C:\Users\Richard\AppData\Local\Microsoft\Windows\Temporary Internet Files\Content.Outlook\3GI41SY0\2014 cha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ichard\AppData\Local\Microsoft\Windows\Temporary Internet Files\Content.Outlook\3GI41SY0\2014 chair.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3845364"/>
                    </a:xfrm>
                    <a:prstGeom prst="rect">
                      <a:avLst/>
                    </a:prstGeom>
                    <a:noFill/>
                    <a:ln>
                      <a:noFill/>
                    </a:ln>
                  </pic:spPr>
                </pic:pic>
              </a:graphicData>
            </a:graphic>
          </wp:inline>
        </w:drawing>
      </w:r>
      <w:bookmarkStart w:id="0" w:name="_GoBack"/>
      <w:bookmarkEnd w:id="0"/>
    </w:p>
    <w:p w:rsidR="007A4C08" w:rsidRPr="007A4C08" w:rsidRDefault="007A4C08" w:rsidP="007A4C08">
      <w:pPr>
        <w:rPr>
          <w:rFonts w:cs="Times New Roman"/>
        </w:rPr>
      </w:pPr>
    </w:p>
    <w:p w:rsidR="007A4C08" w:rsidRPr="007A4C08" w:rsidRDefault="007A4C08" w:rsidP="007A4C08">
      <w:pPr>
        <w:rPr>
          <w:rFonts w:cs="Times New Roman"/>
        </w:rPr>
      </w:pPr>
      <w:r w:rsidRPr="007A4C08">
        <w:rPr>
          <w:rFonts w:cs="Times New Roman"/>
        </w:rPr>
        <w:t xml:space="preserve">FPSG Chair Richard Lansdown with </w:t>
      </w:r>
      <w:r w:rsidRPr="00EC3AB3">
        <w:rPr>
          <w:rFonts w:cs="Times New Roman"/>
          <w:i/>
        </w:rPr>
        <w:t>Potamogeton gramineus</w:t>
      </w:r>
      <w:r w:rsidRPr="007A4C08">
        <w:rPr>
          <w:rFonts w:cs="Times New Roman"/>
        </w:rPr>
        <w:t xml:space="preserve"> and a serious expression</w:t>
      </w:r>
    </w:p>
    <w:p w:rsidR="007A4C08" w:rsidRPr="00D54636" w:rsidRDefault="007A4C08" w:rsidP="00836E90">
      <w:pPr>
        <w:rPr>
          <w:rFonts w:cs="Times New Roman"/>
        </w:rPr>
      </w:pPr>
    </w:p>
    <w:p w:rsidR="004A0ADC" w:rsidRPr="00D54636" w:rsidRDefault="004A0ADC" w:rsidP="007A4C08">
      <w:pPr>
        <w:tabs>
          <w:tab w:val="left" w:pos="5860"/>
        </w:tabs>
        <w:rPr>
          <w:rFonts w:cs="Times New Roman"/>
        </w:rPr>
      </w:pPr>
    </w:p>
    <w:sectPr w:rsidR="004A0ADC" w:rsidRPr="00D5463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40FCF"/>
    <w:multiLevelType w:val="hybridMultilevel"/>
    <w:tmpl w:val="6AB04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03B4D06"/>
    <w:multiLevelType w:val="hybridMultilevel"/>
    <w:tmpl w:val="321A5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92C7195"/>
    <w:multiLevelType w:val="hybridMultilevel"/>
    <w:tmpl w:val="6A941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191"/>
    <w:rsid w:val="00002A20"/>
    <w:rsid w:val="00081793"/>
    <w:rsid w:val="00084165"/>
    <w:rsid w:val="00112580"/>
    <w:rsid w:val="00143AE4"/>
    <w:rsid w:val="001D49DF"/>
    <w:rsid w:val="00306575"/>
    <w:rsid w:val="003E3AF0"/>
    <w:rsid w:val="004A0ADC"/>
    <w:rsid w:val="004D2531"/>
    <w:rsid w:val="00541F9E"/>
    <w:rsid w:val="00547488"/>
    <w:rsid w:val="005877BD"/>
    <w:rsid w:val="005917B9"/>
    <w:rsid w:val="00664893"/>
    <w:rsid w:val="006B183F"/>
    <w:rsid w:val="007A4C08"/>
    <w:rsid w:val="007D48CD"/>
    <w:rsid w:val="00817ED4"/>
    <w:rsid w:val="00822F3C"/>
    <w:rsid w:val="00836E90"/>
    <w:rsid w:val="009118DC"/>
    <w:rsid w:val="0097486E"/>
    <w:rsid w:val="009C1EF4"/>
    <w:rsid w:val="009D309C"/>
    <w:rsid w:val="009D5AEB"/>
    <w:rsid w:val="00A754AF"/>
    <w:rsid w:val="00BF4904"/>
    <w:rsid w:val="00CC5191"/>
    <w:rsid w:val="00D24AF6"/>
    <w:rsid w:val="00D54636"/>
    <w:rsid w:val="00DE106B"/>
    <w:rsid w:val="00E463B4"/>
    <w:rsid w:val="00E91EF7"/>
    <w:rsid w:val="00EC3AB3"/>
    <w:rsid w:val="00F41829"/>
    <w:rsid w:val="00FD30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GB"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7488"/>
    <w:rPr>
      <w:rFonts w:ascii="Times New Roman" w:hAnsi="Times New Roman"/>
      <w:sz w:val="20"/>
    </w:rPr>
  </w:style>
  <w:style w:type="paragraph" w:styleId="Heading1">
    <w:name w:val="heading 1"/>
    <w:basedOn w:val="Normal"/>
    <w:next w:val="Normal"/>
    <w:link w:val="Heading1Char"/>
    <w:uiPriority w:val="9"/>
    <w:qFormat/>
    <w:rsid w:val="00547488"/>
    <w:pPr>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547488"/>
    <w:pPr>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547488"/>
    <w:pPr>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basedOn w:val="DefaultParagraphFont"/>
    <w:uiPriority w:val="19"/>
    <w:qFormat/>
    <w:rsid w:val="009C1EF4"/>
    <w:rPr>
      <w:i/>
      <w:iCs/>
      <w:color w:val="808080" w:themeColor="text1" w:themeTint="7F"/>
    </w:rPr>
  </w:style>
  <w:style w:type="character" w:customStyle="1" w:styleId="Heading1Char">
    <w:name w:val="Heading 1 Char"/>
    <w:basedOn w:val="DefaultParagraphFont"/>
    <w:link w:val="Heading1"/>
    <w:uiPriority w:val="9"/>
    <w:rsid w:val="00547488"/>
    <w:rPr>
      <w:rFonts w:ascii="Times New Roman" w:eastAsiaTheme="majorEastAsia" w:hAnsi="Times New Roman" w:cstheme="majorBidi"/>
      <w:b/>
      <w:bCs/>
      <w:sz w:val="20"/>
      <w:szCs w:val="28"/>
    </w:rPr>
  </w:style>
  <w:style w:type="character" w:customStyle="1" w:styleId="Heading2Char">
    <w:name w:val="Heading 2 Char"/>
    <w:basedOn w:val="DefaultParagraphFont"/>
    <w:link w:val="Heading2"/>
    <w:uiPriority w:val="9"/>
    <w:rsid w:val="00547488"/>
    <w:rPr>
      <w:rFonts w:ascii="Times New Roman" w:eastAsiaTheme="majorEastAsia" w:hAnsi="Times New Roman" w:cstheme="majorBidi"/>
      <w:b/>
      <w:bCs/>
      <w:sz w:val="20"/>
      <w:szCs w:val="26"/>
    </w:rPr>
  </w:style>
  <w:style w:type="character" w:customStyle="1" w:styleId="Heading3Char">
    <w:name w:val="Heading 3 Char"/>
    <w:basedOn w:val="DefaultParagraphFont"/>
    <w:link w:val="Heading3"/>
    <w:uiPriority w:val="9"/>
    <w:rsid w:val="00547488"/>
    <w:rPr>
      <w:rFonts w:ascii="Times New Roman" w:eastAsiaTheme="majorEastAsia" w:hAnsi="Times New Roman" w:cstheme="majorBidi"/>
      <w:b/>
      <w:bCs/>
      <w:sz w:val="20"/>
    </w:rPr>
  </w:style>
  <w:style w:type="paragraph" w:styleId="TOC1">
    <w:name w:val="toc 1"/>
    <w:basedOn w:val="Normal"/>
    <w:next w:val="Normal"/>
    <w:autoRedefine/>
    <w:uiPriority w:val="39"/>
    <w:unhideWhenUsed/>
    <w:qFormat/>
    <w:rsid w:val="00002A20"/>
    <w:pPr>
      <w:spacing w:after="120"/>
    </w:pPr>
    <w:rPr>
      <w:b/>
    </w:rPr>
  </w:style>
  <w:style w:type="paragraph" w:styleId="TOC2">
    <w:name w:val="toc 2"/>
    <w:basedOn w:val="Normal"/>
    <w:next w:val="Normal"/>
    <w:autoRedefine/>
    <w:uiPriority w:val="39"/>
    <w:unhideWhenUsed/>
    <w:qFormat/>
    <w:rsid w:val="00002A20"/>
    <w:pPr>
      <w:spacing w:after="120"/>
      <w:ind w:left="198"/>
    </w:pPr>
  </w:style>
  <w:style w:type="paragraph" w:styleId="TOC3">
    <w:name w:val="toc 3"/>
    <w:basedOn w:val="Normal"/>
    <w:next w:val="Normal"/>
    <w:autoRedefine/>
    <w:uiPriority w:val="39"/>
    <w:semiHidden/>
    <w:unhideWhenUsed/>
    <w:qFormat/>
    <w:rsid w:val="00002A20"/>
    <w:pPr>
      <w:spacing w:after="120"/>
      <w:ind w:left="397"/>
      <w:jc w:val="left"/>
    </w:pPr>
    <w:rPr>
      <w:rFonts w:eastAsiaTheme="minorEastAsia"/>
      <w:lang w:eastAsia="ja-JP"/>
    </w:rPr>
  </w:style>
  <w:style w:type="paragraph" w:styleId="ListParagraph">
    <w:name w:val="List Paragraph"/>
    <w:basedOn w:val="Normal"/>
    <w:uiPriority w:val="34"/>
    <w:qFormat/>
    <w:rsid w:val="00836E90"/>
    <w:pPr>
      <w:ind w:left="720"/>
      <w:contextualSpacing/>
    </w:pPr>
    <w:rPr>
      <w:lang w:eastAsia="en-US"/>
    </w:rPr>
  </w:style>
  <w:style w:type="paragraph" w:styleId="BalloonText">
    <w:name w:val="Balloon Text"/>
    <w:basedOn w:val="Normal"/>
    <w:link w:val="BalloonTextChar"/>
    <w:uiPriority w:val="99"/>
    <w:semiHidden/>
    <w:unhideWhenUsed/>
    <w:rsid w:val="009118DC"/>
    <w:rPr>
      <w:rFonts w:ascii="Tahoma" w:hAnsi="Tahoma" w:cs="Tahoma"/>
      <w:sz w:val="16"/>
      <w:szCs w:val="16"/>
    </w:rPr>
  </w:style>
  <w:style w:type="character" w:customStyle="1" w:styleId="BalloonTextChar">
    <w:name w:val="Balloon Text Char"/>
    <w:basedOn w:val="DefaultParagraphFont"/>
    <w:link w:val="BalloonText"/>
    <w:uiPriority w:val="99"/>
    <w:semiHidden/>
    <w:rsid w:val="009118DC"/>
    <w:rPr>
      <w:rFonts w:ascii="Tahoma" w:hAnsi="Tahoma" w:cs="Tahoma"/>
      <w:sz w:val="16"/>
      <w:szCs w:val="16"/>
    </w:rPr>
  </w:style>
  <w:style w:type="character" w:styleId="Hyperlink">
    <w:name w:val="Hyperlink"/>
    <w:basedOn w:val="DefaultParagraphFont"/>
    <w:uiPriority w:val="99"/>
    <w:semiHidden/>
    <w:unhideWhenUsed/>
    <w:rsid w:val="00D5463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GB"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7488"/>
    <w:rPr>
      <w:rFonts w:ascii="Times New Roman" w:hAnsi="Times New Roman"/>
      <w:sz w:val="20"/>
    </w:rPr>
  </w:style>
  <w:style w:type="paragraph" w:styleId="Heading1">
    <w:name w:val="heading 1"/>
    <w:basedOn w:val="Normal"/>
    <w:next w:val="Normal"/>
    <w:link w:val="Heading1Char"/>
    <w:uiPriority w:val="9"/>
    <w:qFormat/>
    <w:rsid w:val="00547488"/>
    <w:pPr>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547488"/>
    <w:pPr>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547488"/>
    <w:pPr>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basedOn w:val="DefaultParagraphFont"/>
    <w:uiPriority w:val="19"/>
    <w:qFormat/>
    <w:rsid w:val="009C1EF4"/>
    <w:rPr>
      <w:i/>
      <w:iCs/>
      <w:color w:val="808080" w:themeColor="text1" w:themeTint="7F"/>
    </w:rPr>
  </w:style>
  <w:style w:type="character" w:customStyle="1" w:styleId="Heading1Char">
    <w:name w:val="Heading 1 Char"/>
    <w:basedOn w:val="DefaultParagraphFont"/>
    <w:link w:val="Heading1"/>
    <w:uiPriority w:val="9"/>
    <w:rsid w:val="00547488"/>
    <w:rPr>
      <w:rFonts w:ascii="Times New Roman" w:eastAsiaTheme="majorEastAsia" w:hAnsi="Times New Roman" w:cstheme="majorBidi"/>
      <w:b/>
      <w:bCs/>
      <w:sz w:val="20"/>
      <w:szCs w:val="28"/>
    </w:rPr>
  </w:style>
  <w:style w:type="character" w:customStyle="1" w:styleId="Heading2Char">
    <w:name w:val="Heading 2 Char"/>
    <w:basedOn w:val="DefaultParagraphFont"/>
    <w:link w:val="Heading2"/>
    <w:uiPriority w:val="9"/>
    <w:rsid w:val="00547488"/>
    <w:rPr>
      <w:rFonts w:ascii="Times New Roman" w:eastAsiaTheme="majorEastAsia" w:hAnsi="Times New Roman" w:cstheme="majorBidi"/>
      <w:b/>
      <w:bCs/>
      <w:sz w:val="20"/>
      <w:szCs w:val="26"/>
    </w:rPr>
  </w:style>
  <w:style w:type="character" w:customStyle="1" w:styleId="Heading3Char">
    <w:name w:val="Heading 3 Char"/>
    <w:basedOn w:val="DefaultParagraphFont"/>
    <w:link w:val="Heading3"/>
    <w:uiPriority w:val="9"/>
    <w:rsid w:val="00547488"/>
    <w:rPr>
      <w:rFonts w:ascii="Times New Roman" w:eastAsiaTheme="majorEastAsia" w:hAnsi="Times New Roman" w:cstheme="majorBidi"/>
      <w:b/>
      <w:bCs/>
      <w:sz w:val="20"/>
    </w:rPr>
  </w:style>
  <w:style w:type="paragraph" w:styleId="TOC1">
    <w:name w:val="toc 1"/>
    <w:basedOn w:val="Normal"/>
    <w:next w:val="Normal"/>
    <w:autoRedefine/>
    <w:uiPriority w:val="39"/>
    <w:unhideWhenUsed/>
    <w:qFormat/>
    <w:rsid w:val="00002A20"/>
    <w:pPr>
      <w:spacing w:after="120"/>
    </w:pPr>
    <w:rPr>
      <w:b/>
    </w:rPr>
  </w:style>
  <w:style w:type="paragraph" w:styleId="TOC2">
    <w:name w:val="toc 2"/>
    <w:basedOn w:val="Normal"/>
    <w:next w:val="Normal"/>
    <w:autoRedefine/>
    <w:uiPriority w:val="39"/>
    <w:unhideWhenUsed/>
    <w:qFormat/>
    <w:rsid w:val="00002A20"/>
    <w:pPr>
      <w:spacing w:after="120"/>
      <w:ind w:left="198"/>
    </w:pPr>
  </w:style>
  <w:style w:type="paragraph" w:styleId="TOC3">
    <w:name w:val="toc 3"/>
    <w:basedOn w:val="Normal"/>
    <w:next w:val="Normal"/>
    <w:autoRedefine/>
    <w:uiPriority w:val="39"/>
    <w:semiHidden/>
    <w:unhideWhenUsed/>
    <w:qFormat/>
    <w:rsid w:val="00002A20"/>
    <w:pPr>
      <w:spacing w:after="120"/>
      <w:ind w:left="397"/>
      <w:jc w:val="left"/>
    </w:pPr>
    <w:rPr>
      <w:rFonts w:eastAsiaTheme="minorEastAsia"/>
      <w:lang w:eastAsia="ja-JP"/>
    </w:rPr>
  </w:style>
  <w:style w:type="paragraph" w:styleId="ListParagraph">
    <w:name w:val="List Paragraph"/>
    <w:basedOn w:val="Normal"/>
    <w:uiPriority w:val="34"/>
    <w:qFormat/>
    <w:rsid w:val="00836E90"/>
    <w:pPr>
      <w:ind w:left="720"/>
      <w:contextualSpacing/>
    </w:pPr>
    <w:rPr>
      <w:lang w:eastAsia="en-US"/>
    </w:rPr>
  </w:style>
  <w:style w:type="paragraph" w:styleId="BalloonText">
    <w:name w:val="Balloon Text"/>
    <w:basedOn w:val="Normal"/>
    <w:link w:val="BalloonTextChar"/>
    <w:uiPriority w:val="99"/>
    <w:semiHidden/>
    <w:unhideWhenUsed/>
    <w:rsid w:val="009118DC"/>
    <w:rPr>
      <w:rFonts w:ascii="Tahoma" w:hAnsi="Tahoma" w:cs="Tahoma"/>
      <w:sz w:val="16"/>
      <w:szCs w:val="16"/>
    </w:rPr>
  </w:style>
  <w:style w:type="character" w:customStyle="1" w:styleId="BalloonTextChar">
    <w:name w:val="Balloon Text Char"/>
    <w:basedOn w:val="DefaultParagraphFont"/>
    <w:link w:val="BalloonText"/>
    <w:uiPriority w:val="99"/>
    <w:semiHidden/>
    <w:rsid w:val="009118DC"/>
    <w:rPr>
      <w:rFonts w:ascii="Tahoma" w:hAnsi="Tahoma" w:cs="Tahoma"/>
      <w:sz w:val="16"/>
      <w:szCs w:val="16"/>
    </w:rPr>
  </w:style>
  <w:style w:type="character" w:styleId="Hyperlink">
    <w:name w:val="Hyperlink"/>
    <w:basedOn w:val="DefaultParagraphFont"/>
    <w:uiPriority w:val="99"/>
    <w:semiHidden/>
    <w:unhideWhenUsed/>
    <w:rsid w:val="00D5463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355667">
      <w:bodyDiv w:val="1"/>
      <w:marLeft w:val="0"/>
      <w:marRight w:val="0"/>
      <w:marTop w:val="0"/>
      <w:marBottom w:val="0"/>
      <w:divBdr>
        <w:top w:val="none" w:sz="0" w:space="0" w:color="auto"/>
        <w:left w:val="none" w:sz="0" w:space="0" w:color="auto"/>
        <w:bottom w:val="none" w:sz="0" w:space="0" w:color="auto"/>
        <w:right w:val="none" w:sz="0" w:space="0" w:color="auto"/>
      </w:divBdr>
    </w:div>
    <w:div w:id="515776183">
      <w:bodyDiv w:val="1"/>
      <w:marLeft w:val="0"/>
      <w:marRight w:val="0"/>
      <w:marTop w:val="0"/>
      <w:marBottom w:val="0"/>
      <w:divBdr>
        <w:top w:val="none" w:sz="0" w:space="0" w:color="auto"/>
        <w:left w:val="none" w:sz="0" w:space="0" w:color="auto"/>
        <w:bottom w:val="none" w:sz="0" w:space="0" w:color="auto"/>
        <w:right w:val="none" w:sz="0" w:space="0" w:color="auto"/>
      </w:divBdr>
    </w:div>
    <w:div w:id="1357921568">
      <w:bodyDiv w:val="1"/>
      <w:marLeft w:val="0"/>
      <w:marRight w:val="0"/>
      <w:marTop w:val="0"/>
      <w:marBottom w:val="0"/>
      <w:divBdr>
        <w:top w:val="none" w:sz="0" w:space="0" w:color="auto"/>
        <w:left w:val="none" w:sz="0" w:space="0" w:color="auto"/>
        <w:bottom w:val="none" w:sz="0" w:space="0" w:color="auto"/>
        <w:right w:val="none" w:sz="0" w:space="0" w:color="auto"/>
      </w:divBdr>
    </w:div>
    <w:div w:id="1762679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ilbrickt@WCSU.EDU" TargetMode="External"/><Relationship Id="rId3" Type="http://schemas.microsoft.com/office/2007/relationships/stylesWithEffects" Target="stylesWithEffects.xml"/><Relationship Id="rId7" Type="http://schemas.openxmlformats.org/officeDocument/2006/relationships/hyperlink" Target="http://isoetes.myspecies.inf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938</Words>
  <Characters>5348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dc:creator>
  <cp:lastModifiedBy>Richard</cp:lastModifiedBy>
  <cp:revision>13</cp:revision>
  <dcterms:created xsi:type="dcterms:W3CDTF">2015-02-16T13:21:00Z</dcterms:created>
  <dcterms:modified xsi:type="dcterms:W3CDTF">2015-02-19T17:12:00Z</dcterms:modified>
</cp:coreProperties>
</file>