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FFB" w:rsidRDefault="00565B18">
      <w:pPr>
        <w:spacing w:after="0" w:line="259" w:lineRule="auto"/>
        <w:ind w:left="92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091344" wp14:editId="2334E6FB">
            <wp:simplePos x="0" y="0"/>
            <wp:positionH relativeFrom="margin">
              <wp:posOffset>3799204</wp:posOffset>
            </wp:positionH>
            <wp:positionV relativeFrom="paragraph">
              <wp:posOffset>-217805</wp:posOffset>
            </wp:positionV>
            <wp:extent cx="1057275" cy="885825"/>
            <wp:effectExtent l="0" t="0" r="9525" b="9525"/>
            <wp:wrapNone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CCBD20D" wp14:editId="52460E0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7745" cy="1494790"/>
            <wp:effectExtent l="0" t="0" r="1905" b="0"/>
            <wp:wrapTight wrapText="bothSides">
              <wp:wrapPolygon edited="0">
                <wp:start x="0" y="0"/>
                <wp:lineTo x="0" y="21196"/>
                <wp:lineTo x="21233" y="21196"/>
                <wp:lineTo x="21233" y="0"/>
                <wp:lineTo x="0" y="0"/>
              </wp:wrapPolygon>
            </wp:wrapTight>
            <wp:docPr id="2" name="Picture 2" descr="http://molzoolab.businesscatalyst.com/images/pet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olzoolab.businesscatalyst.com/images/peter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1937">
        <w:rPr>
          <w:rFonts w:ascii="Verdana" w:eastAsia="Verdana" w:hAnsi="Verdana" w:cs="Verdana"/>
          <w:sz w:val="19"/>
        </w:rPr>
        <w:t xml:space="preserve"> </w:t>
      </w:r>
    </w:p>
    <w:tbl>
      <w:tblPr>
        <w:tblStyle w:val="TableGrid"/>
        <w:tblpPr w:leftFromText="180" w:rightFromText="180" w:vertAnchor="text" w:horzAnchor="page" w:tblpX="3556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565B18" w:rsidTr="00565B18">
        <w:trPr>
          <w:trHeight w:val="1311"/>
        </w:trPr>
        <w:tc>
          <w:tcPr>
            <w:tcW w:w="3209" w:type="dxa"/>
          </w:tcPr>
          <w:p w:rsidR="00565B18" w:rsidRPr="00565B18" w:rsidRDefault="00565B18" w:rsidP="00565B18">
            <w:pPr>
              <w:spacing w:after="43" w:line="259" w:lineRule="auto"/>
              <w:ind w:left="0" w:right="-40" w:firstLine="0"/>
              <w:rPr>
                <w:sz w:val="22"/>
              </w:rPr>
            </w:pPr>
            <w:proofErr w:type="spellStart"/>
            <w:r w:rsidRPr="00565B18">
              <w:rPr>
                <w:sz w:val="22"/>
              </w:rPr>
              <w:t>Prof.</w:t>
            </w:r>
            <w:proofErr w:type="spellEnd"/>
            <w:r w:rsidRPr="00565B18">
              <w:rPr>
                <w:sz w:val="22"/>
              </w:rPr>
              <w:t xml:space="preserve"> Peter </w:t>
            </w:r>
            <w:proofErr w:type="spellStart"/>
            <w:r w:rsidRPr="00565B18">
              <w:rPr>
                <w:sz w:val="22"/>
              </w:rPr>
              <w:t>Teske</w:t>
            </w:r>
            <w:proofErr w:type="spellEnd"/>
          </w:p>
          <w:p w:rsidR="00565B18" w:rsidRPr="00565B18" w:rsidRDefault="00CF216E" w:rsidP="00565B18">
            <w:pPr>
              <w:spacing w:after="43" w:line="259" w:lineRule="auto"/>
              <w:ind w:left="0" w:right="-40" w:firstLine="0"/>
              <w:rPr>
                <w:sz w:val="22"/>
              </w:rPr>
            </w:pPr>
            <w:r>
              <w:rPr>
                <w:sz w:val="22"/>
              </w:rPr>
              <w:t>Centre for Ecological Genomics and Wildlife Conservation</w:t>
            </w:r>
          </w:p>
          <w:p w:rsidR="00565B18" w:rsidRPr="00565B18" w:rsidRDefault="00565B18" w:rsidP="00565B18">
            <w:pPr>
              <w:spacing w:after="43" w:line="259" w:lineRule="auto"/>
              <w:ind w:left="0" w:right="-40" w:firstLine="0"/>
              <w:rPr>
                <w:sz w:val="22"/>
              </w:rPr>
            </w:pPr>
            <w:r w:rsidRPr="00565B18">
              <w:rPr>
                <w:sz w:val="22"/>
              </w:rPr>
              <w:t>Department of Zoology</w:t>
            </w:r>
          </w:p>
          <w:p w:rsidR="00565B18" w:rsidRPr="00565B18" w:rsidRDefault="00565B18" w:rsidP="00565B18">
            <w:pPr>
              <w:spacing w:after="43" w:line="259" w:lineRule="auto"/>
              <w:ind w:left="0" w:right="-40" w:firstLine="0"/>
              <w:rPr>
                <w:sz w:val="22"/>
              </w:rPr>
            </w:pPr>
            <w:r w:rsidRPr="00565B18">
              <w:rPr>
                <w:sz w:val="22"/>
              </w:rPr>
              <w:t>University of Johannesburg</w:t>
            </w:r>
          </w:p>
          <w:p w:rsidR="00565B18" w:rsidRPr="00565B18" w:rsidRDefault="00565B18" w:rsidP="00565B18">
            <w:pPr>
              <w:spacing w:after="43" w:line="259" w:lineRule="auto"/>
              <w:ind w:left="0" w:right="-40" w:firstLine="0"/>
              <w:rPr>
                <w:sz w:val="22"/>
              </w:rPr>
            </w:pPr>
            <w:r w:rsidRPr="00565B18">
              <w:rPr>
                <w:sz w:val="22"/>
              </w:rPr>
              <w:t>Auckland Park, 2006</w:t>
            </w:r>
          </w:p>
          <w:p w:rsidR="00565B18" w:rsidRPr="00565B18" w:rsidRDefault="00565B18" w:rsidP="00565B18">
            <w:pPr>
              <w:spacing w:after="43" w:line="259" w:lineRule="auto"/>
              <w:ind w:left="0" w:right="-40" w:firstLine="0"/>
              <w:rPr>
                <w:sz w:val="22"/>
              </w:rPr>
            </w:pPr>
            <w:r w:rsidRPr="00565B18">
              <w:rPr>
                <w:sz w:val="22"/>
              </w:rPr>
              <w:t>South Africa</w:t>
            </w:r>
          </w:p>
        </w:tc>
      </w:tr>
    </w:tbl>
    <w:p w:rsidR="00450FFB" w:rsidRDefault="00450FFB">
      <w:pPr>
        <w:spacing w:after="43" w:line="259" w:lineRule="auto"/>
        <w:ind w:left="-15" w:right="-40" w:firstLine="0"/>
        <w:rPr>
          <w:noProof/>
        </w:rPr>
      </w:pPr>
    </w:p>
    <w:p w:rsidR="00565B18" w:rsidRDefault="00565B18">
      <w:pPr>
        <w:spacing w:after="43" w:line="259" w:lineRule="auto"/>
        <w:ind w:left="-15" w:right="-40" w:firstLine="0"/>
        <w:rPr>
          <w:noProof/>
        </w:rPr>
      </w:pPr>
    </w:p>
    <w:p w:rsidR="00565B18" w:rsidRDefault="00565B18">
      <w:pPr>
        <w:spacing w:after="43" w:line="259" w:lineRule="auto"/>
        <w:ind w:left="-15" w:right="-40" w:firstLine="0"/>
      </w:pPr>
    </w:p>
    <w:p w:rsidR="00565B18" w:rsidRDefault="00CF281F" w:rsidP="00565B18">
      <w:pPr>
        <w:spacing w:after="0" w:line="259" w:lineRule="auto"/>
        <w:ind w:left="0" w:firstLine="0"/>
      </w:pPr>
      <w:r w:rsidRPr="00CF216E">
        <w:rPr>
          <w:noProof/>
        </w:rPr>
        <w:drawing>
          <wp:inline distT="0" distB="0" distL="0" distR="0" wp14:anchorId="6B2D015D" wp14:editId="389A3084">
            <wp:extent cx="2067733" cy="6286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9519" cy="6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002" w:rsidRDefault="006A5002" w:rsidP="00565B18">
      <w:pPr>
        <w:spacing w:after="0" w:line="259" w:lineRule="auto"/>
        <w:ind w:left="0" w:firstLine="0"/>
      </w:pPr>
    </w:p>
    <w:p w:rsidR="006A5002" w:rsidRDefault="006A5002" w:rsidP="00565B18">
      <w:pPr>
        <w:spacing w:after="0" w:line="259" w:lineRule="auto"/>
        <w:ind w:left="0" w:firstLine="0"/>
      </w:pPr>
    </w:p>
    <w:p w:rsidR="00450FFB" w:rsidRDefault="00E51937" w:rsidP="00565B18">
      <w:pPr>
        <w:spacing w:after="0" w:line="259" w:lineRule="auto"/>
        <w:ind w:left="0" w:firstLine="0"/>
      </w:pPr>
      <w:r>
        <w:rPr>
          <w:sz w:val="32"/>
        </w:rPr>
        <w:t>Curriculum Vitae</w:t>
      </w:r>
    </w:p>
    <w:p w:rsidR="00450FFB" w:rsidRDefault="00E51937" w:rsidP="00565B18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5389" cy="9144"/>
                <wp:effectExtent l="0" t="0" r="0" b="0"/>
                <wp:docPr id="7111" name="Group 7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389" cy="9144"/>
                          <a:chOff x="0" y="0"/>
                          <a:chExt cx="5525389" cy="9144"/>
                        </a:xfrm>
                      </wpg:grpSpPr>
                      <wps:wsp>
                        <wps:cNvPr id="9297" name="Shape 9297"/>
                        <wps:cNvSpPr/>
                        <wps:spPr>
                          <a:xfrm>
                            <a:off x="0" y="0"/>
                            <a:ext cx="5525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389" h="9144">
                                <a:moveTo>
                                  <a:pt x="0" y="0"/>
                                </a:moveTo>
                                <a:lnTo>
                                  <a:pt x="5525389" y="0"/>
                                </a:lnTo>
                                <a:lnTo>
                                  <a:pt x="5525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A2C4E" id="Group 7111" o:spid="_x0000_s1026" style="width:435.05pt;height:.7pt;mso-position-horizontal-relative:char;mso-position-vertical-relative:line" coordsize="5525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">
                <v:shape id="Shape 9297" o:spid="_x0000_s1027" style="position:absolute;width:55253;height:91;visibility:visible;mso-wrap-style:square;v-text-anchor:top" coordsize="55253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5OQccA&#10;AADdAAAADwAAAGRycy9kb3ducmV2LnhtbESPT0sDMRTE74LfITzBm822om3XpsUWRVt66V88PjfP&#10;zeLmZUni7vrtjSB4HGbmN8xs0dtatORD5VjBcJCBIC6crrhUcDw830xAhIissXZMCr4pwGJ+eTHD&#10;XLuOd9TuYykShEOOCkyMTS5lKAxZDAPXECfvw3mLMUlfSu2xS3Bby1GW3UuLFacFgw2tDBWf+y+r&#10;YPm22T69n8xtVay7l7Nvh3e2Pyl1fdU/PoCI1Mf/8F/7VSuYjqZj+H2Tn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OTkHHAAAA3QAAAA8AAAAAAAAAAAAAAAAAmAIAAGRy&#10;cy9kb3ducmV2LnhtbFBLBQYAAAAABAAEAPUAAACMAwAAAAA=&#10;" path="m,l5525389,r,9144l,9144,,e" fillcolor="black" stroked="f" strokeweight="0">
                  <v:stroke miterlimit="83231f" joinstyle="miter"/>
                  <v:path arrowok="t" textboxrect="0,0,5525389,9144"/>
                </v:shape>
                <w10:anchorlock/>
              </v:group>
            </w:pict>
          </mc:Fallback>
        </mc:AlternateConten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  <w:bookmarkStart w:id="0" w:name="_GoBack"/>
      <w:bookmarkEnd w:id="0"/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450FFB" w:rsidRDefault="00E51937">
      <w:pPr>
        <w:spacing w:after="0" w:line="259" w:lineRule="auto"/>
        <w:ind w:left="9"/>
      </w:pPr>
      <w:r>
        <w:rPr>
          <w:b/>
        </w:rPr>
        <w:t>Academic</w:t>
      </w:r>
      <w:r w:rsidR="00F64590">
        <w:rPr>
          <w:b/>
        </w:rPr>
        <w:t xml:space="preserve"> Career</w:t>
      </w:r>
      <w:r>
        <w:rPr>
          <w:b/>
        </w:rPr>
        <w:t xml:space="preserve"> </w:t>
      </w:r>
    </w:p>
    <w:p w:rsidR="00450FFB" w:rsidRDefault="00E51937">
      <w:pPr>
        <w:spacing w:after="8" w:line="259" w:lineRule="auto"/>
        <w:ind w:left="14" w:firstLine="0"/>
      </w:pPr>
      <w:r>
        <w:t xml:space="preserve"> </w:t>
      </w:r>
    </w:p>
    <w:p w:rsidR="00450FFB" w:rsidRDefault="00E51937">
      <w:pPr>
        <w:numPr>
          <w:ilvl w:val="0"/>
          <w:numId w:val="1"/>
        </w:numPr>
        <w:ind w:hanging="360"/>
      </w:pPr>
      <w:r>
        <w:t xml:space="preserve">PhD 2003, Stellenbosch University, South Africa </w:t>
      </w:r>
    </w:p>
    <w:p w:rsidR="00450FFB" w:rsidRDefault="00E51937">
      <w:pPr>
        <w:numPr>
          <w:ilvl w:val="0"/>
          <w:numId w:val="1"/>
        </w:numPr>
        <w:ind w:hanging="360"/>
      </w:pPr>
      <w:r>
        <w:t xml:space="preserve">Postdoctoral researcher, 2004-2007, Rhodes University, South Africa </w:t>
      </w:r>
    </w:p>
    <w:p w:rsidR="00450FFB" w:rsidRDefault="00E51937">
      <w:pPr>
        <w:numPr>
          <w:ilvl w:val="0"/>
          <w:numId w:val="1"/>
        </w:numPr>
        <w:ind w:hanging="360"/>
      </w:pPr>
      <w:r>
        <w:t xml:space="preserve">Postdoctoral researcher, 2008-2009, Macquarie University (Sydney) and Flinders University (Adelaide), Australia </w:t>
      </w:r>
    </w:p>
    <w:p w:rsidR="00450FFB" w:rsidRDefault="00E51937">
      <w:pPr>
        <w:numPr>
          <w:ilvl w:val="0"/>
          <w:numId w:val="1"/>
        </w:numPr>
        <w:ind w:hanging="360"/>
      </w:pPr>
      <w:r>
        <w:t xml:space="preserve">Postdoctoral researcher, 2010-2011, Rhodes University, South Africa </w:t>
      </w:r>
    </w:p>
    <w:p w:rsidR="00450FFB" w:rsidRDefault="00E51937">
      <w:pPr>
        <w:numPr>
          <w:ilvl w:val="0"/>
          <w:numId w:val="1"/>
        </w:numPr>
        <w:ind w:hanging="360"/>
      </w:pPr>
      <w:r>
        <w:t xml:space="preserve">Senior Researcher, 2012, Flinders University, Adelaide, Australia </w:t>
      </w:r>
    </w:p>
    <w:p w:rsidR="00F64590" w:rsidRDefault="00E51937">
      <w:pPr>
        <w:numPr>
          <w:ilvl w:val="0"/>
          <w:numId w:val="1"/>
        </w:numPr>
        <w:ind w:hanging="360"/>
      </w:pPr>
      <w:r>
        <w:t>Senior Lecturer, 2013, University of Johannesburg, South Africa</w:t>
      </w:r>
      <w:r w:rsidR="00056DE7">
        <w:t xml:space="preserve">; </w:t>
      </w:r>
      <w:r>
        <w:t>Research Associate, Flinders University, Adelaide, Australia</w:t>
      </w:r>
    </w:p>
    <w:p w:rsidR="00450FFB" w:rsidRDefault="00F64590">
      <w:pPr>
        <w:numPr>
          <w:ilvl w:val="0"/>
          <w:numId w:val="1"/>
        </w:numPr>
        <w:ind w:hanging="360"/>
      </w:pPr>
      <w:r>
        <w:t>Associate Professor, 2015, University of Johannesburg</w:t>
      </w:r>
      <w:r w:rsidR="00E51937">
        <w:t xml:space="preserve"> </w: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F64590" w:rsidRDefault="002C64A1">
      <w:pPr>
        <w:ind w:left="9"/>
        <w:rPr>
          <w:b/>
        </w:rPr>
      </w:pPr>
      <w:r>
        <w:rPr>
          <w:b/>
        </w:rPr>
        <w:t>Recent g</w:t>
      </w:r>
      <w:r w:rsidR="00F64590">
        <w:rPr>
          <w:b/>
        </w:rPr>
        <w:t>rants</w:t>
      </w:r>
    </w:p>
    <w:p w:rsidR="001E4502" w:rsidRDefault="001E4502">
      <w:pPr>
        <w:ind w:left="9"/>
      </w:pPr>
    </w:p>
    <w:p w:rsidR="00C231E8" w:rsidRDefault="00C231E8" w:rsidP="00C231E8">
      <w:pPr>
        <w:pStyle w:val="ListParagraph"/>
        <w:numPr>
          <w:ilvl w:val="0"/>
          <w:numId w:val="6"/>
        </w:numPr>
        <w:spacing w:after="0" w:line="259" w:lineRule="auto"/>
      </w:pPr>
      <w:proofErr w:type="spellStart"/>
      <w:r>
        <w:t>Rufford</w:t>
      </w:r>
      <w:proofErr w:type="spellEnd"/>
      <w:r>
        <w:t xml:space="preserve"> Foundation Small Grants (2015): "A second look at the conservation genetics of the Endangered </w:t>
      </w:r>
      <w:proofErr w:type="spellStart"/>
      <w:r>
        <w:t>Knysna</w:t>
      </w:r>
      <w:proofErr w:type="spellEnd"/>
      <w:r>
        <w:t xml:space="preserve"> seahorse: can new molecular tools improve management practices?" </w:t>
      </w:r>
      <w:proofErr w:type="spellStart"/>
      <w:r w:rsidRPr="00FA1320">
        <w:rPr>
          <w:b/>
        </w:rPr>
        <w:t>Teske</w:t>
      </w:r>
      <w:proofErr w:type="spellEnd"/>
      <w:r w:rsidRPr="00FA1320">
        <w:rPr>
          <w:b/>
        </w:rPr>
        <w:t xml:space="preserve"> PR</w:t>
      </w:r>
      <w:r>
        <w:t>. GBP 5196.</w:t>
      </w:r>
    </w:p>
    <w:p w:rsidR="00F64590" w:rsidRDefault="00F64590" w:rsidP="00F64590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NRF CSUR (2014-2016): "A genomic </w:t>
      </w:r>
      <w:r w:rsidR="00C231E8">
        <w:t>appraisal of the</w:t>
      </w:r>
      <w:r>
        <w:t xml:space="preserve"> stock structure of South African sardines". </w:t>
      </w:r>
      <w:proofErr w:type="spellStart"/>
      <w:r w:rsidRPr="00FA1320">
        <w:rPr>
          <w:b/>
        </w:rPr>
        <w:t>Teske</w:t>
      </w:r>
      <w:proofErr w:type="spellEnd"/>
      <w:r w:rsidRPr="00FA1320">
        <w:rPr>
          <w:b/>
        </w:rPr>
        <w:t xml:space="preserve"> PR</w:t>
      </w:r>
      <w:r>
        <w:t xml:space="preserve">, van der </w:t>
      </w:r>
      <w:proofErr w:type="spellStart"/>
      <w:r>
        <w:t>Lingen</w:t>
      </w:r>
      <w:proofErr w:type="spellEnd"/>
      <w:r>
        <w:t xml:space="preserve"> C, </w:t>
      </w:r>
      <w:proofErr w:type="spellStart"/>
      <w:r>
        <w:t>McQuaid</w:t>
      </w:r>
      <w:proofErr w:type="spellEnd"/>
      <w:r>
        <w:t xml:space="preserve"> CD, </w:t>
      </w:r>
      <w:proofErr w:type="spellStart"/>
      <w:r>
        <w:t>Beheregaray</w:t>
      </w:r>
      <w:proofErr w:type="spellEnd"/>
      <w:r>
        <w:t xml:space="preserve"> LB. ZAR 859 800.</w:t>
      </w:r>
    </w:p>
    <w:p w:rsidR="00F64590" w:rsidRDefault="00F64590" w:rsidP="00FA1320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PADI Foundation Grant (2015): "Highway or bypass: </w:t>
      </w:r>
      <w:r w:rsidR="00FA1320" w:rsidRPr="00FA1320">
        <w:t>A genetic investigation into the role of the Agulhas Current in driving long-shore dispersal</w:t>
      </w:r>
      <w:r>
        <w:t>.</w:t>
      </w:r>
      <w:r w:rsidR="00FA1320">
        <w:t>”</w:t>
      </w:r>
      <w:r>
        <w:t xml:space="preserve"> </w:t>
      </w:r>
      <w:proofErr w:type="spellStart"/>
      <w:r w:rsidRPr="00FA1320">
        <w:rPr>
          <w:b/>
        </w:rPr>
        <w:t>Teske</w:t>
      </w:r>
      <w:proofErr w:type="spellEnd"/>
      <w:r w:rsidRPr="00FA1320">
        <w:rPr>
          <w:b/>
        </w:rPr>
        <w:t xml:space="preserve"> PR</w:t>
      </w:r>
      <w:r>
        <w:t>. US$ 5000.</w:t>
      </w:r>
    </w:p>
    <w:p w:rsidR="00450FFB" w:rsidRDefault="00F64590" w:rsidP="00F64590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ACEP (2015-2018): "Pathways of larval dispersal: the roles of alongshore and cross shore transport". </w:t>
      </w:r>
      <w:proofErr w:type="spellStart"/>
      <w:r>
        <w:t>Porri</w:t>
      </w:r>
      <w:proofErr w:type="spellEnd"/>
      <w:r>
        <w:t xml:space="preserve"> F, </w:t>
      </w:r>
      <w:proofErr w:type="spellStart"/>
      <w:r w:rsidRPr="00FA1320">
        <w:rPr>
          <w:b/>
        </w:rPr>
        <w:t>Teske</w:t>
      </w:r>
      <w:proofErr w:type="spellEnd"/>
      <w:r w:rsidRPr="00FA1320">
        <w:rPr>
          <w:b/>
        </w:rPr>
        <w:t xml:space="preserve"> PR</w:t>
      </w:r>
      <w:r>
        <w:t xml:space="preserve">, </w:t>
      </w:r>
      <w:proofErr w:type="spellStart"/>
      <w:r>
        <w:t>McQuaid</w:t>
      </w:r>
      <w:proofErr w:type="spellEnd"/>
      <w:r>
        <w:t xml:space="preserve"> CD. ZAR 1 256 300.</w:t>
      </w:r>
      <w:r w:rsidR="00E51937">
        <w:t xml:space="preserve"> </w:t>
      </w:r>
    </w:p>
    <w:p w:rsidR="00A47DA5" w:rsidRDefault="00A47DA5" w:rsidP="00A47DA5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NRF CSRR (2016-2018): "Hybridisation of marine biota on a changing planet". </w:t>
      </w:r>
      <w:proofErr w:type="spellStart"/>
      <w:r w:rsidRPr="00A47DA5">
        <w:rPr>
          <w:b/>
        </w:rPr>
        <w:t>Teske</w:t>
      </w:r>
      <w:proofErr w:type="spellEnd"/>
      <w:r w:rsidRPr="00A47DA5">
        <w:rPr>
          <w:b/>
        </w:rPr>
        <w:t xml:space="preserve"> PR</w:t>
      </w:r>
      <w:r>
        <w:t xml:space="preserve">, </w:t>
      </w:r>
      <w:proofErr w:type="spellStart"/>
      <w:r>
        <w:t>Rius</w:t>
      </w:r>
      <w:proofErr w:type="spellEnd"/>
      <w:r>
        <w:t xml:space="preserve"> M, </w:t>
      </w:r>
      <w:proofErr w:type="spellStart"/>
      <w:r>
        <w:t>McQuaid</w:t>
      </w:r>
      <w:proofErr w:type="spellEnd"/>
      <w:r>
        <w:t xml:space="preserve"> CD. ZAR 639 445.</w:t>
      </w:r>
    </w:p>
    <w:p w:rsidR="00A47DA5" w:rsidRDefault="00A47DA5" w:rsidP="00A47DA5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NRF </w:t>
      </w:r>
      <w:proofErr w:type="spellStart"/>
      <w:r>
        <w:t>Thuthuka</w:t>
      </w:r>
      <w:proofErr w:type="spellEnd"/>
      <w:r>
        <w:t xml:space="preserve"> (2016-2017): "A genetic investigation of female </w:t>
      </w:r>
      <w:proofErr w:type="spellStart"/>
      <w:r>
        <w:t>philopatry</w:t>
      </w:r>
      <w:proofErr w:type="spellEnd"/>
      <w:r>
        <w:t xml:space="preserve"> in the </w:t>
      </w:r>
      <w:proofErr w:type="spellStart"/>
      <w:r>
        <w:t>raggedtooth</w:t>
      </w:r>
      <w:proofErr w:type="spellEnd"/>
      <w:r>
        <w:t xml:space="preserve"> shark, </w:t>
      </w:r>
      <w:proofErr w:type="spellStart"/>
      <w:r w:rsidRPr="00A47DA5">
        <w:rPr>
          <w:i/>
        </w:rPr>
        <w:t>Carcharias</w:t>
      </w:r>
      <w:proofErr w:type="spellEnd"/>
      <w:r w:rsidRPr="00A47DA5">
        <w:rPr>
          <w:i/>
        </w:rPr>
        <w:t xml:space="preserve"> </w:t>
      </w:r>
      <w:proofErr w:type="spellStart"/>
      <w:r w:rsidRPr="00A47DA5">
        <w:rPr>
          <w:i/>
        </w:rPr>
        <w:t>taurus</w:t>
      </w:r>
      <w:proofErr w:type="spellEnd"/>
      <w:r>
        <w:t xml:space="preserve">". </w:t>
      </w:r>
      <w:proofErr w:type="spellStart"/>
      <w:r>
        <w:t>Mmonwa</w:t>
      </w:r>
      <w:proofErr w:type="spellEnd"/>
      <w:r>
        <w:t xml:space="preserve"> LK, </w:t>
      </w:r>
      <w:proofErr w:type="spellStart"/>
      <w:r w:rsidRPr="00A47DA5">
        <w:rPr>
          <w:b/>
        </w:rPr>
        <w:t>Teske</w:t>
      </w:r>
      <w:proofErr w:type="spellEnd"/>
      <w:r w:rsidRPr="00A47DA5">
        <w:rPr>
          <w:b/>
        </w:rPr>
        <w:t xml:space="preserve"> PR</w:t>
      </w:r>
      <w:r>
        <w:t>, Dicken M.</w:t>
      </w:r>
    </w:p>
    <w:p w:rsidR="00CF216E" w:rsidRDefault="00CF216E">
      <w:pPr>
        <w:spacing w:after="0" w:line="259" w:lineRule="auto"/>
        <w:ind w:left="14" w:firstLine="0"/>
      </w:pPr>
    </w:p>
    <w:p w:rsidR="00CF216E" w:rsidRDefault="00CF216E">
      <w:pPr>
        <w:spacing w:after="0" w:line="259" w:lineRule="auto"/>
        <w:ind w:left="14" w:firstLine="0"/>
      </w:pPr>
    </w:p>
    <w:p w:rsidR="00C231E8" w:rsidRDefault="00C231E8">
      <w:pPr>
        <w:spacing w:after="0" w:line="259" w:lineRule="auto"/>
        <w:ind w:left="14" w:firstLine="0"/>
      </w:pPr>
    </w:p>
    <w:p w:rsidR="00C231E8" w:rsidRDefault="00C231E8">
      <w:pPr>
        <w:spacing w:after="0" w:line="259" w:lineRule="auto"/>
        <w:ind w:left="14" w:firstLine="0"/>
      </w:pPr>
    </w:p>
    <w:p w:rsidR="00C231E8" w:rsidRDefault="00C231E8">
      <w:pPr>
        <w:spacing w:after="0" w:line="259" w:lineRule="auto"/>
        <w:ind w:left="14" w:firstLine="0"/>
      </w:pPr>
    </w:p>
    <w:p w:rsidR="00C231E8" w:rsidRDefault="00C231E8">
      <w:pPr>
        <w:spacing w:after="0" w:line="259" w:lineRule="auto"/>
        <w:ind w:left="14" w:firstLine="0"/>
      </w:pPr>
    </w:p>
    <w:p w:rsidR="00CF216E" w:rsidRPr="00CF216E" w:rsidRDefault="00CF216E">
      <w:pPr>
        <w:spacing w:after="0" w:line="259" w:lineRule="auto"/>
        <w:ind w:left="14" w:firstLine="0"/>
        <w:rPr>
          <w:b/>
        </w:rPr>
      </w:pPr>
      <w:r w:rsidRPr="00CF216E">
        <w:rPr>
          <w:b/>
        </w:rPr>
        <w:t>Student supervision</w:t>
      </w:r>
    </w:p>
    <w:p w:rsidR="00CF216E" w:rsidRDefault="00CF216E">
      <w:pPr>
        <w:spacing w:after="0" w:line="259" w:lineRule="auto"/>
        <w:ind w:left="14" w:firstLine="0"/>
      </w:pPr>
    </w:p>
    <w:p w:rsidR="00CF216E" w:rsidRDefault="00CF216E">
      <w:pPr>
        <w:spacing w:after="0" w:line="259" w:lineRule="auto"/>
        <w:ind w:left="14" w:firstLine="0"/>
      </w:pPr>
      <w:r>
        <w:t>Honours</w:t>
      </w:r>
    </w:p>
    <w:p w:rsidR="00CF216E" w:rsidRDefault="00CF216E">
      <w:pPr>
        <w:spacing w:after="0" w:line="259" w:lineRule="auto"/>
        <w:ind w:left="14" w:firstLine="0"/>
      </w:pPr>
      <w:r>
        <w:t>Ed</w:t>
      </w:r>
      <w:r w:rsidR="006A4917">
        <w:t>u</w:t>
      </w:r>
      <w:r>
        <w:t xml:space="preserve">ard </w:t>
      </w:r>
      <w:proofErr w:type="spellStart"/>
      <w:r>
        <w:t>Drost</w:t>
      </w:r>
      <w:proofErr w:type="spellEnd"/>
      <w:r>
        <w:t xml:space="preserve"> (completed: 201</w:t>
      </w:r>
      <w:r w:rsidR="00A11907">
        <w:t>4</w:t>
      </w:r>
      <w:r>
        <w:t>)</w:t>
      </w:r>
    </w:p>
    <w:p w:rsidR="00CF216E" w:rsidRDefault="00CF216E">
      <w:pPr>
        <w:spacing w:after="0" w:line="259" w:lineRule="auto"/>
        <w:ind w:left="14" w:firstLine="0"/>
      </w:pPr>
      <w:r>
        <w:t>Jody Oliver (completed: 201</w:t>
      </w:r>
      <w:r w:rsidR="00A11907">
        <w:t>5</w:t>
      </w:r>
      <w:r>
        <w:t>)</w:t>
      </w:r>
    </w:p>
    <w:p w:rsidR="00A11907" w:rsidRDefault="00A11907">
      <w:pPr>
        <w:spacing w:after="0" w:line="259" w:lineRule="auto"/>
        <w:ind w:left="14" w:firstLine="0"/>
      </w:pPr>
      <w:r>
        <w:t>Candice Jooste (completed: 2016)</w:t>
      </w:r>
    </w:p>
    <w:p w:rsidR="002827D0" w:rsidRDefault="002827D0">
      <w:pPr>
        <w:spacing w:after="0" w:line="259" w:lineRule="auto"/>
        <w:ind w:left="14" w:firstLine="0"/>
      </w:pPr>
      <w:proofErr w:type="spellStart"/>
      <w:r>
        <w:t>Leishe</w:t>
      </w:r>
      <w:proofErr w:type="spellEnd"/>
      <w:r>
        <w:t xml:space="preserve"> </w:t>
      </w:r>
      <w:proofErr w:type="spellStart"/>
      <w:r>
        <w:t>Pieterse</w:t>
      </w:r>
      <w:proofErr w:type="spellEnd"/>
      <w:r>
        <w:t xml:space="preserve"> (completed: 2016)</w:t>
      </w:r>
    </w:p>
    <w:p w:rsidR="002827D0" w:rsidRDefault="002827D0">
      <w:pPr>
        <w:spacing w:after="0" w:line="259" w:lineRule="auto"/>
        <w:ind w:left="14" w:firstLine="0"/>
      </w:pPr>
      <w:proofErr w:type="spellStart"/>
      <w:r>
        <w:t>Kabelo</w:t>
      </w:r>
      <w:proofErr w:type="spellEnd"/>
      <w:r>
        <w:t xml:space="preserve"> </w:t>
      </w:r>
      <w:proofErr w:type="spellStart"/>
      <w:r>
        <w:t>Sebiloane</w:t>
      </w:r>
      <w:proofErr w:type="spellEnd"/>
      <w:r>
        <w:t xml:space="preserve"> (ongoing)</w:t>
      </w:r>
    </w:p>
    <w:p w:rsidR="002827D0" w:rsidRDefault="002827D0">
      <w:pPr>
        <w:spacing w:after="0" w:line="259" w:lineRule="auto"/>
        <w:ind w:left="14" w:firstLine="0"/>
      </w:pPr>
      <w:proofErr w:type="spellStart"/>
      <w:r>
        <w:t>Dineo</w:t>
      </w:r>
      <w:proofErr w:type="spellEnd"/>
      <w:r>
        <w:t xml:space="preserve"> </w:t>
      </w:r>
      <w:proofErr w:type="spellStart"/>
      <w:r>
        <w:t>Pilane</w:t>
      </w:r>
      <w:proofErr w:type="spellEnd"/>
      <w:r>
        <w:t xml:space="preserve"> (ongoing)</w:t>
      </w:r>
    </w:p>
    <w:p w:rsidR="00CF216E" w:rsidRDefault="00CF216E">
      <w:pPr>
        <w:spacing w:after="0" w:line="259" w:lineRule="auto"/>
        <w:ind w:left="14" w:firstLine="0"/>
      </w:pPr>
    </w:p>
    <w:p w:rsidR="00CF216E" w:rsidRDefault="00CF216E">
      <w:pPr>
        <w:spacing w:after="0" w:line="259" w:lineRule="auto"/>
        <w:ind w:left="14" w:firstLine="0"/>
      </w:pPr>
      <w:r>
        <w:t>MSc</w:t>
      </w:r>
    </w:p>
    <w:p w:rsidR="00CF216E" w:rsidRDefault="00CF216E">
      <w:pPr>
        <w:spacing w:after="0" w:line="259" w:lineRule="auto"/>
        <w:ind w:left="14" w:firstLine="0"/>
      </w:pPr>
      <w:r>
        <w:t xml:space="preserve">Yolanda </w:t>
      </w:r>
      <w:proofErr w:type="spellStart"/>
      <w:r>
        <w:t>Qhaji</w:t>
      </w:r>
      <w:proofErr w:type="spellEnd"/>
      <w:r>
        <w:t xml:space="preserve"> (completed: 2015)</w:t>
      </w:r>
    </w:p>
    <w:p w:rsidR="00D319AA" w:rsidRDefault="00D319AA" w:rsidP="00D319AA">
      <w:pPr>
        <w:spacing w:after="0" w:line="259" w:lineRule="auto"/>
        <w:ind w:left="14" w:firstLine="0"/>
      </w:pPr>
      <w:r>
        <w:t>Heather Webster (completed: 2016)</w:t>
      </w:r>
    </w:p>
    <w:p w:rsidR="00CF216E" w:rsidRDefault="00CF216E" w:rsidP="00CF216E">
      <w:pPr>
        <w:spacing w:after="0" w:line="259" w:lineRule="auto"/>
        <w:ind w:left="14" w:firstLine="0"/>
      </w:pPr>
      <w:proofErr w:type="spellStart"/>
      <w:r>
        <w:t>Noxolo</w:t>
      </w:r>
      <w:proofErr w:type="spellEnd"/>
      <w:r>
        <w:t xml:space="preserve"> </w:t>
      </w:r>
      <w:proofErr w:type="spellStart"/>
      <w:r>
        <w:t>Ntuli</w:t>
      </w:r>
      <w:proofErr w:type="spellEnd"/>
      <w:r>
        <w:t xml:space="preserve"> (ongoing, to complete in </w:t>
      </w:r>
      <w:r w:rsidR="002C64A1">
        <w:t xml:space="preserve">December </w:t>
      </w:r>
      <w:r>
        <w:t>2017)</w:t>
      </w:r>
    </w:p>
    <w:p w:rsidR="00CF216E" w:rsidRDefault="00CF216E" w:rsidP="00CF216E">
      <w:pPr>
        <w:spacing w:after="0" w:line="259" w:lineRule="auto"/>
        <w:ind w:left="14" w:firstLine="0"/>
      </w:pPr>
      <w:r>
        <w:t>Jody Oliver (ongoing</w:t>
      </w:r>
      <w:r w:rsidR="002C64A1">
        <w:t>, consider upgrading to PhD</w:t>
      </w:r>
      <w:r>
        <w:t>)</w:t>
      </w:r>
    </w:p>
    <w:p w:rsidR="00CF216E" w:rsidRDefault="00CF216E" w:rsidP="00CF216E">
      <w:pPr>
        <w:spacing w:after="0" w:line="259" w:lineRule="auto"/>
        <w:ind w:left="14" w:firstLine="0"/>
      </w:pPr>
      <w:r>
        <w:t xml:space="preserve">Benedicta </w:t>
      </w:r>
      <w:proofErr w:type="spellStart"/>
      <w:r>
        <w:t>Ngwakum</w:t>
      </w:r>
      <w:proofErr w:type="spellEnd"/>
      <w:r>
        <w:t xml:space="preserve"> (ongoing)</w:t>
      </w:r>
    </w:p>
    <w:p w:rsidR="00D319AA" w:rsidRDefault="00D319AA" w:rsidP="00CF216E">
      <w:pPr>
        <w:spacing w:after="0" w:line="259" w:lineRule="auto"/>
        <w:ind w:left="14" w:firstLine="0"/>
      </w:pPr>
      <w:r>
        <w:t>Candice Jooste (ongoing)</w:t>
      </w:r>
    </w:p>
    <w:p w:rsidR="00D319AA" w:rsidRDefault="00D319AA" w:rsidP="00D319AA">
      <w:pPr>
        <w:spacing w:after="0" w:line="259" w:lineRule="auto"/>
        <w:ind w:left="14" w:firstLine="0"/>
      </w:pPr>
      <w:r>
        <w:t>Daniela Monsanto (ongoing)</w:t>
      </w:r>
    </w:p>
    <w:p w:rsidR="00CF216E" w:rsidRDefault="00CF216E">
      <w:pPr>
        <w:spacing w:after="0" w:line="259" w:lineRule="auto"/>
        <w:ind w:left="14" w:firstLine="0"/>
      </w:pPr>
    </w:p>
    <w:p w:rsidR="00CF216E" w:rsidRDefault="00CF216E">
      <w:pPr>
        <w:spacing w:after="0" w:line="259" w:lineRule="auto"/>
        <w:ind w:left="14" w:firstLine="0"/>
      </w:pPr>
      <w:r>
        <w:t>PhD</w:t>
      </w:r>
    </w:p>
    <w:p w:rsidR="00CF216E" w:rsidRDefault="00CF216E">
      <w:pPr>
        <w:spacing w:after="0" w:line="259" w:lineRule="auto"/>
        <w:ind w:left="14" w:firstLine="0"/>
      </w:pPr>
      <w:r>
        <w:t xml:space="preserve">Thomas </w:t>
      </w:r>
      <w:proofErr w:type="spellStart"/>
      <w:r>
        <w:t>Mkare</w:t>
      </w:r>
      <w:proofErr w:type="spellEnd"/>
      <w:r>
        <w:t xml:space="preserve"> (</w:t>
      </w:r>
      <w:r w:rsidR="002C64A1">
        <w:t>completed: 2017</w:t>
      </w:r>
      <w:r>
        <w:t>)</w:t>
      </w:r>
    </w:p>
    <w:p w:rsidR="00CF216E" w:rsidRDefault="00CF216E">
      <w:pPr>
        <w:spacing w:after="0" w:line="259" w:lineRule="auto"/>
        <w:ind w:left="14" w:firstLine="0"/>
      </w:pPr>
      <w:proofErr w:type="spellStart"/>
      <w:r>
        <w:t>Tirupathi</w:t>
      </w:r>
      <w:proofErr w:type="spellEnd"/>
      <w:r>
        <w:t xml:space="preserve"> Rao </w:t>
      </w:r>
      <w:proofErr w:type="spellStart"/>
      <w:r>
        <w:t>Golla</w:t>
      </w:r>
      <w:proofErr w:type="spellEnd"/>
      <w:r>
        <w:t xml:space="preserve"> (ongoing, to complete in December 2017)</w:t>
      </w:r>
    </w:p>
    <w:p w:rsidR="00CF216E" w:rsidRDefault="00CF216E">
      <w:pPr>
        <w:spacing w:after="0" w:line="259" w:lineRule="auto"/>
        <w:ind w:left="14" w:firstLine="0"/>
      </w:pPr>
      <w:r>
        <w:t>Juliana Klein (ongoing)</w:t>
      </w:r>
    </w:p>
    <w:p w:rsidR="00CF216E" w:rsidRDefault="00CF216E">
      <w:pPr>
        <w:spacing w:after="0" w:line="259" w:lineRule="auto"/>
        <w:ind w:left="14" w:firstLine="0"/>
      </w:pPr>
      <w:proofErr w:type="spellStart"/>
      <w:r>
        <w:t>Alessia</w:t>
      </w:r>
      <w:proofErr w:type="spellEnd"/>
      <w:r>
        <w:t xml:space="preserve"> </w:t>
      </w:r>
      <w:proofErr w:type="spellStart"/>
      <w:r>
        <w:t>Dinoi</w:t>
      </w:r>
      <w:proofErr w:type="spellEnd"/>
      <w:r>
        <w:t xml:space="preserve"> (ongoing)</w:t>
      </w:r>
    </w:p>
    <w:p w:rsidR="00D319AA" w:rsidRDefault="00D319AA">
      <w:pPr>
        <w:spacing w:after="0" w:line="259" w:lineRule="auto"/>
        <w:ind w:left="14" w:firstLine="0"/>
      </w:pPr>
      <w:r>
        <w:t xml:space="preserve">Amir </w:t>
      </w:r>
      <w:proofErr w:type="spellStart"/>
      <w:r>
        <w:t>Rezai</w:t>
      </w:r>
      <w:proofErr w:type="spellEnd"/>
      <w:r>
        <w:t xml:space="preserve"> (</w:t>
      </w:r>
      <w:r w:rsidR="002C64A1">
        <w:t xml:space="preserve">co-supervised, registered at Stellenbosch University; </w:t>
      </w:r>
      <w:r>
        <w:t>ongoing)</w:t>
      </w:r>
    </w:p>
    <w:p w:rsidR="00CF216E" w:rsidRDefault="00CF216E">
      <w:pPr>
        <w:spacing w:after="0" w:line="259" w:lineRule="auto"/>
        <w:ind w:left="14" w:firstLine="0"/>
      </w:pPr>
    </w:p>
    <w:p w:rsidR="00450FFB" w:rsidRDefault="006E03AB">
      <w:pPr>
        <w:spacing w:after="0" w:line="259" w:lineRule="auto"/>
        <w:ind w:left="9"/>
      </w:pPr>
      <w:r>
        <w:rPr>
          <w:b/>
        </w:rPr>
        <w:t>Workshop Attendance</w: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450FFB" w:rsidRDefault="00E51937">
      <w:pPr>
        <w:ind w:left="9"/>
      </w:pPr>
      <w:r>
        <w:t xml:space="preserve">2011: “Next Generation Sequencing Data Management”, </w:t>
      </w:r>
      <w:proofErr w:type="gramStart"/>
      <w:r>
        <w:t>The</w:t>
      </w:r>
      <w:proofErr w:type="gramEnd"/>
      <w:r>
        <w:t xml:space="preserve"> </w:t>
      </w:r>
      <w:proofErr w:type="spellStart"/>
      <w:r>
        <w:t>Gulbenkian</w:t>
      </w:r>
      <w:proofErr w:type="spellEnd"/>
      <w:r>
        <w:t xml:space="preserve"> Training Programme in </w:t>
      </w:r>
    </w:p>
    <w:p w:rsidR="00450FFB" w:rsidRDefault="00E51937">
      <w:pPr>
        <w:ind w:left="9"/>
      </w:pPr>
      <w:r>
        <w:t>Bioinformatics (</w:t>
      </w:r>
      <w:proofErr w:type="spellStart"/>
      <w:r>
        <w:t>Oeiras</w:t>
      </w:r>
      <w:proofErr w:type="spellEnd"/>
      <w:r>
        <w:t xml:space="preserve">, Portugal) </w:t>
      </w:r>
    </w:p>
    <w:p w:rsidR="00450FFB" w:rsidRDefault="00E51937">
      <w:pPr>
        <w:ind w:left="9"/>
      </w:pPr>
      <w:r>
        <w:t xml:space="preserve">2012: ACAD Bioinformatics Early Career Researcher Workshop, University of Adelaide (methods for handling NGS and SNP array data) </w:t>
      </w:r>
    </w:p>
    <w:p w:rsidR="007031F9" w:rsidRDefault="00E51937" w:rsidP="00C231E8">
      <w:pPr>
        <w:ind w:left="9"/>
      </w:pPr>
      <w:r>
        <w:t>2013: “Hands-on introduction to Linux and RNA-</w:t>
      </w:r>
      <w:proofErr w:type="spellStart"/>
      <w:r>
        <w:t>seq</w:t>
      </w:r>
      <w:proofErr w:type="spellEnd"/>
      <w:r>
        <w:t>”, Bioinfo</w:t>
      </w:r>
      <w:r w:rsidR="00C231E8">
        <w:t>rmatics Interest Group of South Australia</w:t>
      </w:r>
    </w:p>
    <w:p w:rsidR="00C231E8" w:rsidRDefault="00C231E8" w:rsidP="00C231E8">
      <w:pPr>
        <w:ind w:left="9"/>
      </w:pPr>
      <w:r>
        <w:t>2017: “RAD-</w:t>
      </w:r>
      <w:proofErr w:type="spellStart"/>
      <w:r>
        <w:t>seq</w:t>
      </w:r>
      <w:proofErr w:type="spellEnd"/>
      <w:r>
        <w:t xml:space="preserve"> data analysis”, Berlin, Germany</w: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157B9A" w:rsidRDefault="00E51937">
      <w:pPr>
        <w:spacing w:after="0" w:line="259" w:lineRule="auto"/>
        <w:ind w:left="14" w:firstLine="0"/>
      </w:pPr>
      <w:r>
        <w:t xml:space="preserve"> </w:t>
      </w:r>
    </w:p>
    <w:p w:rsidR="00450FFB" w:rsidRDefault="006E03AB">
      <w:pPr>
        <w:spacing w:after="0" w:line="259" w:lineRule="auto"/>
        <w:ind w:left="9"/>
      </w:pPr>
      <w:r>
        <w:rPr>
          <w:b/>
        </w:rPr>
        <w:t>Current Research Projects</w:t>
      </w:r>
    </w:p>
    <w:p w:rsidR="00450FFB" w:rsidRDefault="00E51937">
      <w:pPr>
        <w:spacing w:after="3" w:line="259" w:lineRule="auto"/>
        <w:ind w:left="14" w:firstLine="0"/>
      </w:pPr>
      <w:r>
        <w:t xml:space="preserve"> </w:t>
      </w:r>
    </w:p>
    <w:p w:rsidR="00C231E8" w:rsidRDefault="00C231E8" w:rsidP="00C231E8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Conservation genetics of the endangered </w:t>
      </w:r>
      <w:proofErr w:type="spellStart"/>
      <w:r>
        <w:t>Knysna</w:t>
      </w:r>
      <w:proofErr w:type="spellEnd"/>
      <w:r>
        <w:t xml:space="preserve"> seahorse, Hippocampus </w:t>
      </w:r>
      <w:proofErr w:type="spellStart"/>
      <w:r>
        <w:t>capensis</w:t>
      </w:r>
      <w:proofErr w:type="spellEnd"/>
      <w:r>
        <w:t xml:space="preserve"> (with </w:t>
      </w:r>
      <w:proofErr w:type="spellStart"/>
      <w:r>
        <w:t>Bettine</w:t>
      </w:r>
      <w:proofErr w:type="spellEnd"/>
      <w:r>
        <w:t xml:space="preserve"> Jansen van </w:t>
      </w:r>
      <w:proofErr w:type="spellStart"/>
      <w:r>
        <w:t>Vuuren</w:t>
      </w:r>
      <w:proofErr w:type="spellEnd"/>
      <w:r>
        <w:t xml:space="preserve">; PhD student: Thomas </w:t>
      </w:r>
      <w:proofErr w:type="spellStart"/>
      <w:r>
        <w:t>Mkare</w:t>
      </w:r>
      <w:proofErr w:type="spellEnd"/>
      <w:r>
        <w:t>)</w:t>
      </w:r>
    </w:p>
    <w:p w:rsidR="00F64590" w:rsidRDefault="00F64590" w:rsidP="00F64590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A genomic </w:t>
      </w:r>
      <w:r w:rsidR="00A11907">
        <w:t>appraisal of</w:t>
      </w:r>
      <w:r>
        <w:t xml:space="preserve"> the stock structure of South African sardines (with Carl van der </w:t>
      </w:r>
      <w:proofErr w:type="spellStart"/>
      <w:r>
        <w:t>Lingen</w:t>
      </w:r>
      <w:proofErr w:type="spellEnd"/>
      <w:r>
        <w:t xml:space="preserve">, Brent </w:t>
      </w:r>
      <w:proofErr w:type="spellStart"/>
      <w:r>
        <w:t>Chiazzari</w:t>
      </w:r>
      <w:proofErr w:type="spellEnd"/>
      <w:r>
        <w:t xml:space="preserve">, Angus Macdonald and Luciano </w:t>
      </w:r>
      <w:proofErr w:type="spellStart"/>
      <w:r>
        <w:t>Beheregaray</w:t>
      </w:r>
      <w:proofErr w:type="spellEnd"/>
      <w:r>
        <w:t xml:space="preserve">; PhD student: </w:t>
      </w:r>
      <w:proofErr w:type="spellStart"/>
      <w:r>
        <w:t>Tiru</w:t>
      </w:r>
      <w:proofErr w:type="spellEnd"/>
      <w:r>
        <w:t xml:space="preserve"> </w:t>
      </w:r>
      <w:proofErr w:type="spellStart"/>
      <w:r>
        <w:t>Golla</w:t>
      </w:r>
      <w:proofErr w:type="spellEnd"/>
      <w:r>
        <w:t>)</w:t>
      </w:r>
    </w:p>
    <w:p w:rsidR="00F64590" w:rsidRDefault="00F64590" w:rsidP="00F64590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Seascape genetics of temperate Australian invertebrates (with Luciano </w:t>
      </w:r>
      <w:proofErr w:type="spellStart"/>
      <w:r>
        <w:t>Beheregaray</w:t>
      </w:r>
      <w:proofErr w:type="spellEnd"/>
      <w:r>
        <w:t xml:space="preserve">, Jonathan Sandoval-Castillo, Erik van </w:t>
      </w:r>
      <w:proofErr w:type="spellStart"/>
      <w:r>
        <w:t>Sebille</w:t>
      </w:r>
      <w:proofErr w:type="spellEnd"/>
      <w:r>
        <w:t xml:space="preserve"> and Jon Waters)</w:t>
      </w:r>
    </w:p>
    <w:p w:rsidR="00F64590" w:rsidRDefault="00F64590" w:rsidP="00F64590">
      <w:pPr>
        <w:pStyle w:val="ListParagraph"/>
        <w:numPr>
          <w:ilvl w:val="0"/>
          <w:numId w:val="7"/>
        </w:numPr>
        <w:spacing w:after="0" w:line="259" w:lineRule="auto"/>
      </w:pPr>
      <w:r>
        <w:lastRenderedPageBreak/>
        <w:t xml:space="preserve">Dispersal and population structure of coastal invertebrates in the Wild Coast region of South Africa (with Christopher </w:t>
      </w:r>
      <w:proofErr w:type="spellStart"/>
      <w:r>
        <w:t>McQuaid</w:t>
      </w:r>
      <w:proofErr w:type="spellEnd"/>
      <w:r>
        <w:t xml:space="preserve">; students: Yolanda </w:t>
      </w:r>
      <w:proofErr w:type="spellStart"/>
      <w:r>
        <w:t>Qhaji</w:t>
      </w:r>
      <w:proofErr w:type="spellEnd"/>
      <w:r>
        <w:t xml:space="preserve">, Eduard </w:t>
      </w:r>
      <w:proofErr w:type="spellStart"/>
      <w:r>
        <w:t>Drost</w:t>
      </w:r>
      <w:proofErr w:type="spellEnd"/>
      <w:r>
        <w:t>, Sophie Bader</w:t>
      </w:r>
      <w:r w:rsidR="00A11907">
        <w:t>, J</w:t>
      </w:r>
      <w:r>
        <w:t>ody Oliver</w:t>
      </w:r>
      <w:r w:rsidR="00A11907">
        <w:t xml:space="preserve"> and </w:t>
      </w:r>
      <w:proofErr w:type="spellStart"/>
      <w:r w:rsidR="00A11907">
        <w:t>Alessia</w:t>
      </w:r>
      <w:proofErr w:type="spellEnd"/>
      <w:r w:rsidR="00A11907">
        <w:t xml:space="preserve"> </w:t>
      </w:r>
      <w:proofErr w:type="spellStart"/>
      <w:r w:rsidR="00A11907">
        <w:t>Dinoi</w:t>
      </w:r>
      <w:proofErr w:type="spellEnd"/>
      <w:r>
        <w:t>)</w:t>
      </w:r>
    </w:p>
    <w:p w:rsidR="00F64590" w:rsidRDefault="00F64590" w:rsidP="00F64590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Pathways of larval dispersal: the roles of alongshore and cross shore transport (with Francesca </w:t>
      </w:r>
      <w:proofErr w:type="spellStart"/>
      <w:r>
        <w:t>Porri</w:t>
      </w:r>
      <w:proofErr w:type="spellEnd"/>
      <w:r>
        <w:t xml:space="preserve"> and Christopher </w:t>
      </w:r>
      <w:proofErr w:type="spellStart"/>
      <w:r>
        <w:t>McQuaid</w:t>
      </w:r>
      <w:proofErr w:type="spellEnd"/>
      <w:r w:rsidR="00A11907">
        <w:t>; student: Jody Oliver</w:t>
      </w:r>
      <w:r>
        <w:t>)</w:t>
      </w:r>
    </w:p>
    <w:p w:rsidR="00450FFB" w:rsidRDefault="00F64590" w:rsidP="00F64590">
      <w:pPr>
        <w:pStyle w:val="ListParagraph"/>
        <w:numPr>
          <w:ilvl w:val="0"/>
          <w:numId w:val="7"/>
        </w:numPr>
        <w:spacing w:after="0" w:line="259" w:lineRule="auto"/>
      </w:pPr>
      <w:r>
        <w:t>An investigation of edge-</w:t>
      </w:r>
      <w:proofErr w:type="spellStart"/>
      <w:r>
        <w:t>center</w:t>
      </w:r>
      <w:proofErr w:type="spellEnd"/>
      <w:r>
        <w:t xml:space="preserve"> population dynamics in marine mussels (with Gerardo </w:t>
      </w:r>
      <w:proofErr w:type="spellStart"/>
      <w:r>
        <w:t>Zardi</w:t>
      </w:r>
      <w:proofErr w:type="spellEnd"/>
      <w:r>
        <w:t xml:space="preserve"> and Katy </w:t>
      </w:r>
      <w:proofErr w:type="spellStart"/>
      <w:r>
        <w:t>Nicastro</w:t>
      </w:r>
      <w:proofErr w:type="spellEnd"/>
      <w:r>
        <w:t xml:space="preserve">; MSc student: </w:t>
      </w:r>
      <w:proofErr w:type="spellStart"/>
      <w:r>
        <w:t>Noxolo</w:t>
      </w:r>
      <w:proofErr w:type="spellEnd"/>
      <w:r>
        <w:t xml:space="preserve"> </w:t>
      </w:r>
      <w:proofErr w:type="spellStart"/>
      <w:r>
        <w:t>Ntuli</w:t>
      </w:r>
      <w:proofErr w:type="spellEnd"/>
      <w:r>
        <w:t>)</w:t>
      </w:r>
      <w:r w:rsidR="00E51937">
        <w:t xml:space="preserve"> </w:t>
      </w:r>
    </w:p>
    <w:p w:rsidR="00A47DA5" w:rsidRDefault="00A47DA5" w:rsidP="00A47DA5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Hybridisation of marine biota on a changing planet (with Marc </w:t>
      </w:r>
      <w:proofErr w:type="spellStart"/>
      <w:r>
        <w:t>Rius</w:t>
      </w:r>
      <w:proofErr w:type="spellEnd"/>
      <w:r>
        <w:t xml:space="preserve"> and Christopher </w:t>
      </w:r>
      <w:proofErr w:type="spellStart"/>
      <w:r>
        <w:t>McQuaid</w:t>
      </w:r>
      <w:proofErr w:type="spellEnd"/>
      <w:r>
        <w:t>)</w:t>
      </w:r>
    </w:p>
    <w:p w:rsidR="00A47DA5" w:rsidRDefault="00A47DA5" w:rsidP="00A47DA5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An investigation of female </w:t>
      </w:r>
      <w:proofErr w:type="spellStart"/>
      <w:r>
        <w:t>philopatry</w:t>
      </w:r>
      <w:proofErr w:type="spellEnd"/>
      <w:r>
        <w:t xml:space="preserve"> in </w:t>
      </w:r>
      <w:proofErr w:type="spellStart"/>
      <w:r>
        <w:t>raggedtooth</w:t>
      </w:r>
      <w:proofErr w:type="spellEnd"/>
      <w:r>
        <w:t xml:space="preserve"> sharks, </w:t>
      </w:r>
      <w:proofErr w:type="spellStart"/>
      <w:r w:rsidRPr="00A47DA5">
        <w:rPr>
          <w:i/>
        </w:rPr>
        <w:t>Carcharias</w:t>
      </w:r>
      <w:proofErr w:type="spellEnd"/>
      <w:r w:rsidRPr="00A47DA5">
        <w:rPr>
          <w:i/>
        </w:rPr>
        <w:t xml:space="preserve"> </w:t>
      </w:r>
      <w:proofErr w:type="spellStart"/>
      <w:r w:rsidRPr="00A47DA5">
        <w:rPr>
          <w:i/>
        </w:rPr>
        <w:t>taurus</w:t>
      </w:r>
      <w:proofErr w:type="spellEnd"/>
      <w:r>
        <w:t xml:space="preserve"> (with </w:t>
      </w:r>
      <w:proofErr w:type="spellStart"/>
      <w:r>
        <w:t>Kolobe</w:t>
      </w:r>
      <w:proofErr w:type="spellEnd"/>
      <w:r>
        <w:t xml:space="preserve"> </w:t>
      </w:r>
      <w:proofErr w:type="spellStart"/>
      <w:r>
        <w:t>Mmonwa</w:t>
      </w:r>
      <w:proofErr w:type="spellEnd"/>
      <w:r>
        <w:t>, Aletta Bester-van der Merwe and Matt Dicken</w:t>
      </w:r>
      <w:r w:rsidR="00A11907">
        <w:t>; student: Juliana Klein</w:t>
      </w:r>
      <w:r>
        <w:t>)</w:t>
      </w:r>
    </w:p>
    <w:p w:rsidR="00A11907" w:rsidRDefault="00A11907" w:rsidP="00A47DA5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DNA barcoding of South African sponges (with </w:t>
      </w:r>
      <w:proofErr w:type="spellStart"/>
      <w:r>
        <w:t>Toufiek</w:t>
      </w:r>
      <w:proofErr w:type="spellEnd"/>
      <w:r>
        <w:t xml:space="preserve"> </w:t>
      </w:r>
      <w:proofErr w:type="spellStart"/>
      <w:r>
        <w:t>Samaai</w:t>
      </w:r>
      <w:proofErr w:type="spellEnd"/>
      <w:r>
        <w:t xml:space="preserve">; student: Benedicta </w:t>
      </w:r>
      <w:proofErr w:type="spellStart"/>
      <w:r>
        <w:t>Ngwakum</w:t>
      </w:r>
      <w:proofErr w:type="spellEnd"/>
      <w:r>
        <w:t>)</w:t>
      </w:r>
    </w:p>
    <w:p w:rsidR="00450FFB" w:rsidRDefault="00450FFB" w:rsidP="00F64590">
      <w:pPr>
        <w:spacing w:after="0" w:line="259" w:lineRule="auto"/>
        <w:ind w:left="14" w:firstLine="60"/>
      </w:pPr>
    </w:p>
    <w:p w:rsidR="00450FFB" w:rsidRDefault="00E51937">
      <w:pPr>
        <w:spacing w:after="0" w:line="259" w:lineRule="auto"/>
        <w:ind w:left="14" w:firstLine="0"/>
      </w:pPr>
      <w:r>
        <w:rPr>
          <w:b/>
        </w:rPr>
        <w:t xml:space="preserve"> </w:t>
      </w:r>
    </w:p>
    <w:p w:rsidR="00450FFB" w:rsidRDefault="00A47DA5">
      <w:pPr>
        <w:spacing w:after="0" w:line="259" w:lineRule="auto"/>
        <w:ind w:left="9"/>
      </w:pPr>
      <w:r>
        <w:rPr>
          <w:b/>
        </w:rPr>
        <w:t>Services to the Scientific Community</w:t>
      </w:r>
    </w:p>
    <w:p w:rsidR="00450FFB" w:rsidRDefault="00450FFB">
      <w:pPr>
        <w:spacing w:after="0" w:line="259" w:lineRule="auto"/>
        <w:ind w:left="14" w:firstLine="0"/>
      </w:pPr>
    </w:p>
    <w:p w:rsidR="00157B9A" w:rsidRPr="00157B9A" w:rsidRDefault="00157B9A">
      <w:pPr>
        <w:ind w:left="9"/>
        <w:rPr>
          <w:i/>
        </w:rPr>
      </w:pPr>
      <w:r w:rsidRPr="00157B9A">
        <w:rPr>
          <w:i/>
        </w:rPr>
        <w:t>Assessment of grant proposals</w:t>
      </w:r>
    </w:p>
    <w:p w:rsidR="00157B9A" w:rsidRDefault="00157B9A" w:rsidP="00157B9A">
      <w:pPr>
        <w:ind w:left="9"/>
      </w:pPr>
      <w:r>
        <w:t xml:space="preserve">Panel member: NRF </w:t>
      </w:r>
      <w:proofErr w:type="spellStart"/>
      <w:r>
        <w:t>Thuthuka</w:t>
      </w:r>
      <w:proofErr w:type="spellEnd"/>
      <w:r>
        <w:t xml:space="preserve"> Programme</w:t>
      </w:r>
    </w:p>
    <w:p w:rsidR="00450FFB" w:rsidRDefault="00E51937">
      <w:pPr>
        <w:ind w:left="9"/>
      </w:pPr>
      <w:r>
        <w:t xml:space="preserve">Deutsche </w:t>
      </w:r>
      <w:proofErr w:type="spellStart"/>
      <w:r>
        <w:t>Forschungsgesellschaft</w:t>
      </w:r>
      <w:proofErr w:type="spellEnd"/>
      <w:r>
        <w:t xml:space="preserve"> (DFG) (2x)</w:t>
      </w:r>
      <w:r w:rsidR="00F64590">
        <w:t xml:space="preserve">, </w:t>
      </w:r>
      <w:r>
        <w:t>FONDECYT (Chile)</w:t>
      </w:r>
      <w:r w:rsidR="00F64590">
        <w:t xml:space="preserve">, </w:t>
      </w:r>
      <w:r>
        <w:t>IUCN Red List</w:t>
      </w:r>
      <w:r w:rsidR="00F64590">
        <w:t xml:space="preserve">, </w:t>
      </w:r>
      <w:proofErr w:type="spellStart"/>
      <w:r w:rsidR="00F64590">
        <w:t>N</w:t>
      </w:r>
      <w:r>
        <w:t>arodowe</w:t>
      </w:r>
      <w:proofErr w:type="spellEnd"/>
      <w:r>
        <w:t xml:space="preserve"> Centrum </w:t>
      </w:r>
      <w:proofErr w:type="spellStart"/>
      <w:r>
        <w:t>Nauki</w:t>
      </w:r>
      <w:proofErr w:type="spellEnd"/>
      <w:r>
        <w:t xml:space="preserve"> (Poland)</w:t>
      </w:r>
      <w:r w:rsidR="00F64590">
        <w:t xml:space="preserve">, </w:t>
      </w:r>
      <w:r>
        <w:t>National Geographic Society</w:t>
      </w:r>
      <w:r w:rsidR="00F64590">
        <w:t xml:space="preserve">, </w:t>
      </w:r>
      <w:r>
        <w:t>National Research Foundation (NRF) (5x)</w:t>
      </w:r>
      <w:r w:rsidR="00F64590">
        <w:t>, N</w:t>
      </w:r>
      <w:r>
        <w:t>ational Science Foundation (NSF) (2x)</w:t>
      </w:r>
      <w:r w:rsidR="00F64590">
        <w:t xml:space="preserve">, </w:t>
      </w:r>
      <w:r>
        <w:t xml:space="preserve">Research Grants Council of Hong Kong </w:t>
      </w:r>
    </w:p>
    <w:p w:rsidR="00157B9A" w:rsidRDefault="00157B9A">
      <w:pPr>
        <w:spacing w:after="0" w:line="259" w:lineRule="auto"/>
        <w:ind w:left="14" w:firstLine="0"/>
      </w:pPr>
    </w:p>
    <w:p w:rsidR="00450FFB" w:rsidRPr="00157B9A" w:rsidRDefault="00157B9A">
      <w:pPr>
        <w:spacing w:after="0" w:line="259" w:lineRule="auto"/>
        <w:ind w:left="14" w:firstLine="0"/>
        <w:rPr>
          <w:i/>
        </w:rPr>
      </w:pPr>
      <w:r w:rsidRPr="00157B9A">
        <w:rPr>
          <w:i/>
        </w:rPr>
        <w:t>External examiner</w:t>
      </w:r>
      <w:r w:rsidR="00E51937" w:rsidRPr="00157B9A">
        <w:rPr>
          <w:i/>
        </w:rPr>
        <w:t xml:space="preserve"> </w:t>
      </w:r>
    </w:p>
    <w:p w:rsidR="007D7D4A" w:rsidRDefault="007D7D4A" w:rsidP="007D7D4A">
      <w:pPr>
        <w:ind w:left="9"/>
      </w:pPr>
      <w:r>
        <w:t xml:space="preserve">Tinashe </w:t>
      </w:r>
      <w:proofErr w:type="spellStart"/>
      <w:r>
        <w:t>Muteveri</w:t>
      </w:r>
      <w:proofErr w:type="spellEnd"/>
      <w:r>
        <w:t>, Stellenbosch University, PhD thesis (2014)</w:t>
      </w:r>
    </w:p>
    <w:p w:rsidR="007D7D4A" w:rsidRDefault="007D7D4A" w:rsidP="007D7D4A">
      <w:pPr>
        <w:ind w:left="9"/>
      </w:pPr>
      <w:r>
        <w:t>Belinda Swart, Stellenbosch University, PhD thesis (2014)</w:t>
      </w:r>
    </w:p>
    <w:p w:rsidR="007D7D4A" w:rsidRDefault="007D7D4A" w:rsidP="007D7D4A">
      <w:pPr>
        <w:ind w:left="9"/>
      </w:pPr>
      <w:proofErr w:type="spellStart"/>
      <w:r>
        <w:t>Phanor</w:t>
      </w:r>
      <w:proofErr w:type="spellEnd"/>
      <w:r>
        <w:t xml:space="preserve"> Montoya-Maya, University of KwaZulu-Natal, PhD thesis (2015)</w:t>
      </w:r>
    </w:p>
    <w:p w:rsidR="007D7D4A" w:rsidRDefault="007D7D4A" w:rsidP="007D7D4A">
      <w:pPr>
        <w:ind w:left="9"/>
      </w:pPr>
      <w:r>
        <w:t>Susanna Zeeman, University of Cape Town, PhD thesis (2016)</w:t>
      </w:r>
    </w:p>
    <w:p w:rsidR="00F45F86" w:rsidRDefault="00F45F86" w:rsidP="007D7D4A">
      <w:pPr>
        <w:ind w:left="9"/>
      </w:pPr>
      <w:proofErr w:type="spellStart"/>
      <w:r>
        <w:t>Lindile</w:t>
      </w:r>
      <w:proofErr w:type="spellEnd"/>
      <w:r>
        <w:t xml:space="preserve"> </w:t>
      </w:r>
      <w:proofErr w:type="spellStart"/>
      <w:r>
        <w:t>Cele</w:t>
      </w:r>
      <w:proofErr w:type="spellEnd"/>
      <w:r>
        <w:t>, University of KwaZulu-Natal, MSc dissertation (2017)</w:t>
      </w:r>
    </w:p>
    <w:p w:rsidR="00F45F86" w:rsidRDefault="00F45F86" w:rsidP="00F45F86">
      <w:pPr>
        <w:ind w:left="9"/>
      </w:pPr>
      <w:proofErr w:type="spellStart"/>
      <w:r>
        <w:t>Livhuwani</w:t>
      </w:r>
      <w:proofErr w:type="spellEnd"/>
      <w:r>
        <w:t xml:space="preserve"> </w:t>
      </w:r>
      <w:proofErr w:type="spellStart"/>
      <w:r>
        <w:t>Maluma</w:t>
      </w:r>
      <w:proofErr w:type="spellEnd"/>
      <w:r>
        <w:t>, Zoology honours project, University of Venda (2017)</w:t>
      </w:r>
    </w:p>
    <w:p w:rsidR="007D7D4A" w:rsidRDefault="007D7D4A" w:rsidP="007D7D4A">
      <w:pPr>
        <w:ind w:left="9"/>
      </w:pPr>
      <w:r>
        <w:t>B.Sc. honours course research projects, Department of Genetics, Stellenbosch University (2015 and 2016)</w:t>
      </w:r>
    </w:p>
    <w:p w:rsidR="00F45F86" w:rsidRDefault="00F45F86" w:rsidP="00F45F86">
      <w:pPr>
        <w:ind w:left="9"/>
      </w:pPr>
      <w:r>
        <w:t>From 2017: External examiner for 3rd year biology module (BIOL304), UKZN</w:t>
      </w:r>
    </w:p>
    <w:p w:rsidR="00A47DA5" w:rsidRDefault="00A47DA5">
      <w:pPr>
        <w:ind w:left="9"/>
      </w:pPr>
    </w:p>
    <w:p w:rsidR="00450FFB" w:rsidRDefault="00450FFB">
      <w:pPr>
        <w:spacing w:after="0" w:line="259" w:lineRule="auto"/>
        <w:ind w:left="14" w:firstLine="0"/>
      </w:pPr>
    </w:p>
    <w:p w:rsidR="00450FFB" w:rsidRDefault="006E03AB">
      <w:pPr>
        <w:spacing w:after="0" w:line="259" w:lineRule="auto"/>
        <w:ind w:left="9"/>
      </w:pPr>
      <w:r>
        <w:rPr>
          <w:b/>
        </w:rPr>
        <w:t>Society/Organisation Membership</w: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450FFB" w:rsidRDefault="00E51937">
      <w:pPr>
        <w:ind w:left="9"/>
      </w:pPr>
      <w:r>
        <w:t xml:space="preserve">International Biogeography Society </w:t>
      </w:r>
    </w:p>
    <w:p w:rsidR="00450FFB" w:rsidRDefault="00E51937">
      <w:pPr>
        <w:ind w:left="9"/>
      </w:pPr>
      <w:r>
        <w:t xml:space="preserve">SANCOR </w:t>
      </w:r>
    </w:p>
    <w:p w:rsidR="006E03AB" w:rsidRDefault="006E03AB">
      <w:pPr>
        <w:ind w:left="9"/>
      </w:pP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4F65A4" w:rsidRDefault="004F65A4" w:rsidP="004F65A4">
      <w:pPr>
        <w:spacing w:after="0" w:line="259" w:lineRule="auto"/>
        <w:ind w:left="9"/>
      </w:pPr>
      <w:r>
        <w:rPr>
          <w:b/>
          <w:bCs/>
        </w:rPr>
        <w:t>Media Releases</w:t>
      </w:r>
    </w:p>
    <w:p w:rsidR="004F65A4" w:rsidRDefault="004F65A4" w:rsidP="004F65A4">
      <w:pPr>
        <w:spacing w:after="0" w:line="259" w:lineRule="auto"/>
        <w:ind w:left="14" w:firstLine="0"/>
      </w:pPr>
      <w:r>
        <w:t xml:space="preserve"> </w:t>
      </w:r>
    </w:p>
    <w:p w:rsidR="004F65A4" w:rsidRDefault="004F65A4" w:rsidP="004F65A4">
      <w:pPr>
        <w:ind w:left="9"/>
      </w:pPr>
      <w:r>
        <w:t xml:space="preserve">Seahorses “stood up” 25 million years ago. Jennifer </w:t>
      </w:r>
      <w:proofErr w:type="spellStart"/>
      <w:r>
        <w:t>Viegas</w:t>
      </w:r>
      <w:proofErr w:type="spellEnd"/>
      <w:r>
        <w:t xml:space="preserve">, Discovery Channel News. </w:t>
      </w:r>
      <w:hyperlink r:id="rId8" w:history="1">
        <w:r w:rsidRPr="00186C37">
          <w:rPr>
            <w:rStyle w:val="Hyperlink"/>
          </w:rPr>
          <w:t>http://dsc.discovery.com/news/2009/05/06/seahorses-stand-up.html</w:t>
        </w:r>
      </w:hyperlink>
    </w:p>
    <w:p w:rsidR="004F65A4" w:rsidRDefault="004F65A4" w:rsidP="004F65A4">
      <w:pPr>
        <w:ind w:left="9"/>
      </w:pPr>
      <w:r>
        <w:t xml:space="preserve"> </w:t>
      </w:r>
    </w:p>
    <w:p w:rsidR="004F65A4" w:rsidRDefault="004F65A4" w:rsidP="004F65A4">
      <w:pPr>
        <w:ind w:left="9"/>
        <w:rPr>
          <w:lang w:val="de-DE"/>
        </w:rPr>
      </w:pPr>
      <w:r>
        <w:t xml:space="preserve">How seahorses evolved to swim “standing up”. </w:t>
      </w:r>
      <w:r w:rsidRPr="0046469A">
        <w:rPr>
          <w:lang w:val="de-DE"/>
        </w:rPr>
        <w:t xml:space="preserve">Matt Kaplan, National Geographic News. </w:t>
      </w:r>
      <w:r>
        <w:fldChar w:fldCharType="begin"/>
      </w:r>
      <w:r>
        <w:instrText xml:space="preserve"> HYPERLINK "http://news.nationalgeographic.com/news/2009/05/090522-seahorses-stand-up.html" </w:instrText>
      </w:r>
      <w:r>
        <w:fldChar w:fldCharType="separate"/>
      </w:r>
      <w:r w:rsidRPr="00186C37">
        <w:rPr>
          <w:rStyle w:val="Hyperlink"/>
          <w:lang w:val="de-DE"/>
        </w:rPr>
        <w:t>http://news.nationalgeographic.com/news/2009/05/090522-seahorses-stand-up.html</w:t>
      </w:r>
      <w:r>
        <w:rPr>
          <w:rStyle w:val="Hyperlink"/>
          <w:lang w:val="de-DE"/>
        </w:rPr>
        <w:fldChar w:fldCharType="end"/>
      </w:r>
    </w:p>
    <w:p w:rsidR="004F65A4" w:rsidRPr="0046469A" w:rsidRDefault="004F65A4" w:rsidP="004F65A4">
      <w:pPr>
        <w:ind w:left="9"/>
        <w:rPr>
          <w:lang w:val="de-DE"/>
        </w:rPr>
      </w:pPr>
    </w:p>
    <w:p w:rsidR="004F65A4" w:rsidRPr="0046469A" w:rsidRDefault="004F65A4" w:rsidP="004F65A4">
      <w:pPr>
        <w:ind w:left="9"/>
        <w:rPr>
          <w:lang w:val="de-DE"/>
        </w:rPr>
      </w:pPr>
      <w:r w:rsidRPr="0046469A">
        <w:rPr>
          <w:lang w:val="de-DE"/>
        </w:rPr>
        <w:lastRenderedPageBreak/>
        <w:t xml:space="preserve">Plattenteknonik verhalf Seepferdchen zur aufrechten Haltung. Mutation durch Entstehung von </w:t>
      </w:r>
    </w:p>
    <w:p w:rsidR="004F65A4" w:rsidRDefault="004F65A4" w:rsidP="004F65A4">
      <w:pPr>
        <w:ind w:left="9"/>
        <w:rPr>
          <w:lang w:val="de-DE"/>
        </w:rPr>
      </w:pPr>
      <w:r w:rsidRPr="0046469A">
        <w:rPr>
          <w:lang w:val="de-DE"/>
        </w:rPr>
        <w:t xml:space="preserve">Flachmeeren begünstigt. </w:t>
      </w:r>
      <w:r>
        <w:fldChar w:fldCharType="begin"/>
      </w:r>
      <w:r>
        <w:instrText xml:space="preserve"> HYPERLINK "http://www.g-o.de/wissen-aktuell-10014-2009-06-08.html" </w:instrText>
      </w:r>
      <w:r>
        <w:fldChar w:fldCharType="separate"/>
      </w:r>
      <w:r w:rsidRPr="00186C37">
        <w:rPr>
          <w:rStyle w:val="Hyperlink"/>
          <w:lang w:val="de-DE"/>
        </w:rPr>
        <w:t>http://www.g-o.de/wissen-aktuell-10014-2009-06-08.html</w:t>
      </w:r>
      <w:r>
        <w:rPr>
          <w:rStyle w:val="Hyperlink"/>
          <w:lang w:val="de-DE"/>
        </w:rPr>
        <w:fldChar w:fldCharType="end"/>
      </w:r>
    </w:p>
    <w:p w:rsidR="004F65A4" w:rsidRPr="0046469A" w:rsidRDefault="004F65A4" w:rsidP="004F65A4">
      <w:pPr>
        <w:ind w:left="9"/>
        <w:rPr>
          <w:lang w:val="de-DE"/>
        </w:rPr>
      </w:pPr>
    </w:p>
    <w:p w:rsidR="004F65A4" w:rsidRDefault="004F65A4" w:rsidP="004F65A4">
      <w:pPr>
        <w:ind w:left="9"/>
      </w:pPr>
      <w:r w:rsidRPr="0046469A">
        <w:rPr>
          <w:lang w:val="pt-BR"/>
        </w:rPr>
        <w:t xml:space="preserve">Pourquoi les hippocampes nagent-ils à la verticale? </w:t>
      </w:r>
      <w:r>
        <w:t xml:space="preserve">Caroline </w:t>
      </w:r>
      <w:proofErr w:type="spellStart"/>
      <w:r>
        <w:t>Lepage</w:t>
      </w:r>
      <w:proofErr w:type="spellEnd"/>
      <w: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t>MerSeaPlanète</w:t>
      </w:r>
      <w:proofErr w:type="spellEnd"/>
      <w:r>
        <w:t xml:space="preserve">. </w:t>
      </w:r>
      <w:hyperlink r:id="rId9" w:history="1">
        <w:r w:rsidRPr="00186C37">
          <w:rPr>
            <w:rStyle w:val="Hyperlink"/>
          </w:rPr>
          <w:t>http://www.mer-littoral.org/actualites/actualites-hyppocampes.php</w:t>
        </w:r>
      </w:hyperlink>
    </w:p>
    <w:p w:rsidR="004F65A4" w:rsidRDefault="004F65A4" w:rsidP="004F65A4">
      <w:pPr>
        <w:spacing w:after="0" w:line="259" w:lineRule="auto"/>
        <w:ind w:left="14" w:firstLine="0"/>
      </w:pPr>
    </w:p>
    <w:p w:rsidR="004F65A4" w:rsidRDefault="004F65A4" w:rsidP="004F65A4">
      <w:pPr>
        <w:ind w:left="9"/>
      </w:pPr>
      <w:r>
        <w:t xml:space="preserve">Molecular view reassesses species. Virginia </w:t>
      </w:r>
      <w:proofErr w:type="spellStart"/>
      <w:r>
        <w:t>Gewin</w:t>
      </w:r>
      <w:proofErr w:type="spellEnd"/>
      <w:r>
        <w:t>, Frontiers in Ecology and the Environment, vol. 9, issue 7, page 368 (September 2010)</w:t>
      </w:r>
    </w:p>
    <w:p w:rsidR="004F65A4" w:rsidRDefault="004F65A4" w:rsidP="004F65A4">
      <w:pPr>
        <w:ind w:left="9"/>
      </w:pPr>
    </w:p>
    <w:p w:rsidR="004F65A4" w:rsidRDefault="004F65A4" w:rsidP="004F65A4">
      <w:pPr>
        <w:ind w:left="9"/>
      </w:pPr>
      <w:proofErr w:type="spellStart"/>
      <w:r>
        <w:t>Newshub</w:t>
      </w:r>
      <w:proofErr w:type="spellEnd"/>
      <w:r>
        <w:t xml:space="preserve"> New Zealand: </w:t>
      </w:r>
      <w:r w:rsidRPr="00F90C0B">
        <w:t xml:space="preserve">"Aussie invader wreaking havoc in far north": TV clip on </w:t>
      </w:r>
      <w:proofErr w:type="spellStart"/>
      <w:r w:rsidRPr="00F90C0B">
        <w:t>Pyura</w:t>
      </w:r>
      <w:proofErr w:type="spellEnd"/>
      <w:r w:rsidRPr="00F90C0B">
        <w:t xml:space="preserve"> </w:t>
      </w:r>
      <w:proofErr w:type="spellStart"/>
      <w:r w:rsidRPr="00F90C0B">
        <w:t>doppelgangera's</w:t>
      </w:r>
      <w:proofErr w:type="spellEnd"/>
      <w:r w:rsidRPr="00F90C0B">
        <w:t xml:space="preserve"> invasion of New Zealand</w:t>
      </w:r>
      <w:r>
        <w:t xml:space="preserve">: </w:t>
      </w:r>
    </w:p>
    <w:p w:rsidR="004F65A4" w:rsidRDefault="004F65A4" w:rsidP="004F65A4">
      <w:pPr>
        <w:ind w:left="9"/>
      </w:pPr>
      <w:hyperlink r:id="rId10" w:anchor="axzz3SrqqmHyK" w:history="1">
        <w:r w:rsidRPr="00186C37">
          <w:rPr>
            <w:rStyle w:val="Hyperlink"/>
          </w:rPr>
          <w:t>http://www.newshub.co.nz/environmentsci/aussie-invader-wreaking-havoc-in-far-north-2010081213#axzz3SrqqmHyK</w:t>
        </w:r>
      </w:hyperlink>
    </w:p>
    <w:p w:rsidR="004F65A4" w:rsidRDefault="004F65A4" w:rsidP="004F65A4">
      <w:pPr>
        <w:ind w:left="9"/>
      </w:pPr>
    </w:p>
    <w:p w:rsidR="004F65A4" w:rsidRDefault="004F65A4" w:rsidP="004F65A4">
      <w:pPr>
        <w:ind w:left="9"/>
      </w:pPr>
      <w:r>
        <w:t>Scientific American: How the seahorse got its curves:</w:t>
      </w:r>
    </w:p>
    <w:p w:rsidR="004F65A4" w:rsidRDefault="004F65A4" w:rsidP="004F65A4">
      <w:pPr>
        <w:ind w:left="9"/>
      </w:pPr>
      <w:hyperlink r:id="rId11" w:history="1">
        <w:r w:rsidRPr="00186C37">
          <w:rPr>
            <w:rStyle w:val="Hyperlink"/>
          </w:rPr>
          <w:t>https://www.scientificamerican.com/article/how-the-sea-horse-got-curves/</w:t>
        </w:r>
      </w:hyperlink>
    </w:p>
    <w:p w:rsidR="004F65A4" w:rsidRDefault="004F65A4" w:rsidP="004F65A4">
      <w:pPr>
        <w:ind w:left="9"/>
      </w:pPr>
    </w:p>
    <w:p w:rsidR="004F65A4" w:rsidRDefault="004F65A4" w:rsidP="004F65A4">
      <w:pPr>
        <w:ind w:left="9"/>
      </w:pPr>
      <w:r w:rsidRPr="00F90C0B">
        <w:t xml:space="preserve">"Cryptic diversity alerts to the challenges of distinguishing between invasive and native populations", Marc </w:t>
      </w:r>
      <w:proofErr w:type="spellStart"/>
      <w:r w:rsidRPr="00F90C0B">
        <w:t>Rius</w:t>
      </w:r>
      <w:proofErr w:type="spellEnd"/>
      <w:r w:rsidRPr="00F90C0B">
        <w:t>, DST-NRF Centre of Excellence for Invasion Biology.</w:t>
      </w:r>
    </w:p>
    <w:p w:rsidR="004F65A4" w:rsidRDefault="004F65A4" w:rsidP="004F65A4">
      <w:pPr>
        <w:ind w:left="9"/>
      </w:pPr>
      <w:hyperlink r:id="rId12" w:history="1">
        <w:r w:rsidRPr="00186C37">
          <w:rPr>
            <w:rStyle w:val="Hyperlink"/>
          </w:rPr>
          <w:t>http://academic.sun.ac.za/cib/highpaper/20111017_cryptic_diversity.htm</w:t>
        </w:r>
      </w:hyperlink>
    </w:p>
    <w:p w:rsidR="004F65A4" w:rsidRDefault="004F65A4" w:rsidP="004F65A4">
      <w:pPr>
        <w:ind w:left="9"/>
      </w:pPr>
    </w:p>
    <w:p w:rsidR="004F65A4" w:rsidRPr="00F90C0B" w:rsidRDefault="004F65A4" w:rsidP="004F65A4">
      <w:pPr>
        <w:ind w:left="9"/>
      </w:pPr>
      <w:r w:rsidRPr="00F90C0B">
        <w:t>"Sea Squirt Celebrity", British Columbia Government, 3 Aug 2011, reprinted with permission from the BC public service</w:t>
      </w:r>
    </w:p>
    <w:p w:rsidR="004F65A4" w:rsidRDefault="004F65A4" w:rsidP="004F65A4">
      <w:pPr>
        <w:ind w:left="9"/>
      </w:pPr>
    </w:p>
    <w:p w:rsidR="004F65A4" w:rsidRDefault="004F65A4" w:rsidP="004F65A4">
      <w:pPr>
        <w:ind w:left="9"/>
      </w:pPr>
      <w:proofErr w:type="spellStart"/>
      <w:r>
        <w:t>Oceanbits</w:t>
      </w:r>
      <w:proofErr w:type="spellEnd"/>
      <w:r>
        <w:t xml:space="preserve">: Small currents can make a big difference in population connectivity (2015): </w:t>
      </w:r>
      <w:hyperlink r:id="rId13" w:history="1">
        <w:r w:rsidRPr="00186C37">
          <w:rPr>
            <w:rStyle w:val="Hyperlink"/>
          </w:rPr>
          <w:t>http://oceanbites.org/small-ocean-currents-can-make-a-big-difference-in-population-connectivity/</w:t>
        </w:r>
      </w:hyperlink>
    </w:p>
    <w:p w:rsidR="004F65A4" w:rsidRDefault="004F65A4" w:rsidP="004F65A4">
      <w:pPr>
        <w:ind w:left="9"/>
      </w:pPr>
    </w:p>
    <w:p w:rsidR="004F65A4" w:rsidRDefault="004F65A4" w:rsidP="004F65A4">
      <w:pPr>
        <w:ind w:left="9"/>
      </w:pPr>
      <w:r>
        <w:t xml:space="preserve">UJ: </w:t>
      </w:r>
      <w:r w:rsidRPr="00FD18E6">
        <w:t>Ocean current study published in Nature journal highlights fisheries and marine park issues</w:t>
      </w:r>
      <w:r>
        <w:t xml:space="preserve"> (2016):</w:t>
      </w:r>
    </w:p>
    <w:p w:rsidR="004F65A4" w:rsidRDefault="004F65A4" w:rsidP="004F65A4">
      <w:pPr>
        <w:ind w:left="9"/>
      </w:pPr>
      <w:hyperlink r:id="rId14" w:history="1">
        <w:r w:rsidRPr="00186C37">
          <w:rPr>
            <w:rStyle w:val="Hyperlink"/>
          </w:rPr>
          <w:t>https://www.uj.ac.za/newandevents/Pages/Ocean-current-study-published-in-Nature-journal-highlights-fisheries-and-marine-park-issues.aspx (2016</w:t>
        </w:r>
      </w:hyperlink>
      <w:r>
        <w:t>)</w:t>
      </w:r>
    </w:p>
    <w:p w:rsidR="004F65A4" w:rsidRDefault="004F65A4" w:rsidP="004F65A4">
      <w:pPr>
        <w:ind w:left="9"/>
      </w:pPr>
    </w:p>
    <w:p w:rsidR="004F65A4" w:rsidRDefault="004F65A4" w:rsidP="004F65A4">
      <w:pPr>
        <w:ind w:left="9"/>
      </w:pPr>
      <w:r>
        <w:t xml:space="preserve">Flinders: </w:t>
      </w:r>
      <w:r w:rsidRPr="00FD18E6">
        <w:t>New study maps currents and marine animal movement</w:t>
      </w:r>
      <w:r>
        <w:t xml:space="preserve"> (2016): </w:t>
      </w:r>
      <w:hyperlink r:id="rId15" w:history="1">
        <w:r w:rsidRPr="00186C37">
          <w:rPr>
            <w:rStyle w:val="Hyperlink"/>
          </w:rPr>
          <w:t>https://news.flinders.edu.au/blog/2016/10/13/new-study-maps-currents-and-marine-animal-movement/</w:t>
        </w:r>
      </w:hyperlink>
    </w:p>
    <w:p w:rsidR="004F65A4" w:rsidRDefault="004F65A4" w:rsidP="004F65A4">
      <w:pPr>
        <w:ind w:left="9"/>
      </w:pPr>
    </w:p>
    <w:p w:rsidR="004F65A4" w:rsidRDefault="004F65A4" w:rsidP="004F65A4">
      <w:pPr>
        <w:ind w:left="9"/>
      </w:pPr>
      <w:proofErr w:type="spellStart"/>
      <w:r>
        <w:t>InDaily</w:t>
      </w:r>
      <w:proofErr w:type="spellEnd"/>
      <w:r>
        <w:t xml:space="preserve">: </w:t>
      </w:r>
      <w:r w:rsidRPr="00FD18E6">
        <w:t>Tide turns on design of marine parks</w:t>
      </w:r>
      <w:r>
        <w:t xml:space="preserve"> (2016):</w:t>
      </w:r>
    </w:p>
    <w:p w:rsidR="004F65A4" w:rsidRDefault="004F65A4" w:rsidP="004F65A4">
      <w:pPr>
        <w:ind w:left="9"/>
      </w:pPr>
      <w:hyperlink r:id="rId16" w:history="1">
        <w:r w:rsidRPr="00186C37">
          <w:rPr>
            <w:rStyle w:val="Hyperlink"/>
          </w:rPr>
          <w:t>https://indaily.com.au/news/science-and-tech/2016/10/12/tide-turns-on-design-of-marine-parks/</w:t>
        </w:r>
      </w:hyperlink>
    </w:p>
    <w:p w:rsidR="004F65A4" w:rsidRDefault="004F65A4" w:rsidP="004F65A4">
      <w:pPr>
        <w:ind w:left="9"/>
      </w:pPr>
    </w:p>
    <w:p w:rsidR="004F65A4" w:rsidRDefault="004F65A4" w:rsidP="004F65A4">
      <w:pPr>
        <w:ind w:left="9"/>
      </w:pPr>
      <w:r>
        <w:t xml:space="preserve">The Lead: </w:t>
      </w:r>
      <w:r w:rsidRPr="00FD18E6">
        <w:t>Ocean super highways in the slow lane</w:t>
      </w:r>
      <w:r>
        <w:t xml:space="preserve"> (2016): </w:t>
      </w:r>
      <w:hyperlink r:id="rId17" w:history="1">
        <w:r w:rsidRPr="00186C37">
          <w:rPr>
            <w:rStyle w:val="Hyperlink"/>
          </w:rPr>
          <w:t>http://www.theleadsouthaustralia.com.au/industries/research-development/ocean-super-highways-in-the-slow-lane/</w:t>
        </w:r>
      </w:hyperlink>
    </w:p>
    <w:p w:rsidR="004F65A4" w:rsidRDefault="004F65A4" w:rsidP="004F65A4">
      <w:pPr>
        <w:ind w:left="9"/>
      </w:pPr>
    </w:p>
    <w:p w:rsidR="00450FFB" w:rsidRDefault="00450FFB">
      <w:pPr>
        <w:spacing w:after="0" w:line="259" w:lineRule="auto"/>
        <w:ind w:left="14" w:firstLine="0"/>
      </w:pPr>
    </w:p>
    <w:p w:rsidR="00450FFB" w:rsidRDefault="006E03AB">
      <w:pPr>
        <w:spacing w:after="0" w:line="259" w:lineRule="auto"/>
        <w:ind w:left="9"/>
      </w:pPr>
      <w:r>
        <w:rPr>
          <w:b/>
        </w:rPr>
        <w:t>Popular Articles</w: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450FFB" w:rsidRDefault="00E51937">
      <w:pPr>
        <w:ind w:left="9"/>
      </w:pPr>
      <w:proofErr w:type="spellStart"/>
      <w:r>
        <w:t>Teske</w:t>
      </w:r>
      <w:proofErr w:type="spellEnd"/>
      <w:r>
        <w:t xml:space="preserve"> PR, </w:t>
      </w:r>
      <w:proofErr w:type="spellStart"/>
      <w:r>
        <w:t>Beheregaray</w:t>
      </w:r>
      <w:proofErr w:type="spellEnd"/>
      <w:r>
        <w:t xml:space="preserve"> LB (2009) </w:t>
      </w:r>
      <w:proofErr w:type="gramStart"/>
      <w:r>
        <w:t>The</w:t>
      </w:r>
      <w:proofErr w:type="gramEnd"/>
      <w:r>
        <w:t xml:space="preserve"> Rise of Seahorses. </w:t>
      </w:r>
      <w:r>
        <w:rPr>
          <w:b/>
        </w:rPr>
        <w:t>Australasian Science</w:t>
      </w:r>
      <w:r>
        <w:t xml:space="preserve">, Nov/Dec issue. www.australasianscience.com.au/bi2009/310seahorses.pdf </w:t>
      </w:r>
    </w:p>
    <w:p w:rsidR="00450FFB" w:rsidRDefault="00E51937">
      <w:pPr>
        <w:spacing w:after="0" w:line="259" w:lineRule="auto"/>
        <w:ind w:left="14" w:firstLine="0"/>
      </w:pPr>
      <w:r>
        <w:t xml:space="preserve"> </w:t>
      </w:r>
    </w:p>
    <w:p w:rsidR="00450FFB" w:rsidRDefault="00E51937">
      <w:pPr>
        <w:spacing w:after="0" w:line="259" w:lineRule="auto"/>
        <w:ind w:left="14" w:firstLine="0"/>
      </w:pPr>
      <w:r>
        <w:lastRenderedPageBreak/>
        <w:t xml:space="preserve"> </w:t>
      </w:r>
    </w:p>
    <w:p w:rsidR="00450FFB" w:rsidRDefault="00C231E8" w:rsidP="00A178FF">
      <w:pPr>
        <w:spacing w:after="0" w:line="259" w:lineRule="auto"/>
        <w:ind w:left="9"/>
      </w:pPr>
      <w:r>
        <w:rPr>
          <w:b/>
        </w:rPr>
        <w:t xml:space="preserve">Recent </w:t>
      </w:r>
      <w:r w:rsidR="006E03AB">
        <w:rPr>
          <w:b/>
        </w:rPr>
        <w:t>Peer-Reviewed Publications</w:t>
      </w:r>
      <w:r>
        <w:rPr>
          <w:b/>
        </w:rPr>
        <w:t xml:space="preserve"> (past 3 years; </w:t>
      </w:r>
      <w:r w:rsidR="00235BF0">
        <w:rPr>
          <w:b/>
        </w:rPr>
        <w:t>supervised students in italics)</w:t>
      </w:r>
    </w:p>
    <w:p w:rsidR="00450FFB" w:rsidRDefault="00450FFB">
      <w:pPr>
        <w:spacing w:after="0" w:line="259" w:lineRule="auto"/>
        <w:ind w:left="14" w:firstLine="0"/>
      </w:pPr>
    </w:p>
    <w:p w:rsidR="00450FFB" w:rsidRDefault="00450FFB">
      <w:pPr>
        <w:spacing w:after="3" w:line="259" w:lineRule="auto"/>
        <w:ind w:left="14" w:firstLine="0"/>
      </w:pPr>
    </w:p>
    <w:p w:rsidR="00C231E8" w:rsidRDefault="00C231E8" w:rsidP="00C231E8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235BF0">
        <w:rPr>
          <w:i/>
          <w:szCs w:val="20"/>
        </w:rPr>
        <w:t>Mkare</w:t>
      </w:r>
      <w:proofErr w:type="spellEnd"/>
      <w:r w:rsidRPr="00235BF0">
        <w:rPr>
          <w:i/>
          <w:szCs w:val="20"/>
        </w:rPr>
        <w:t xml:space="preserve"> TM</w:t>
      </w:r>
      <w:r w:rsidRPr="00CF216E">
        <w:rPr>
          <w:szCs w:val="20"/>
        </w:rPr>
        <w:t xml:space="preserve">, van </w:t>
      </w:r>
      <w:proofErr w:type="spellStart"/>
      <w:r w:rsidRPr="00CF216E">
        <w:rPr>
          <w:szCs w:val="20"/>
        </w:rPr>
        <w:t>Vuuren</w:t>
      </w:r>
      <w:proofErr w:type="spellEnd"/>
      <w:r w:rsidRPr="00CF216E">
        <w:rPr>
          <w:szCs w:val="20"/>
        </w:rPr>
        <w:t xml:space="preserve"> BJ, </w:t>
      </w:r>
      <w:proofErr w:type="spellStart"/>
      <w:r w:rsidRPr="00CF216E">
        <w:rPr>
          <w:b/>
          <w:szCs w:val="20"/>
        </w:rPr>
        <w:t>Teske</w:t>
      </w:r>
      <w:proofErr w:type="spellEnd"/>
      <w:r w:rsidRPr="00CF216E">
        <w:rPr>
          <w:b/>
          <w:szCs w:val="20"/>
        </w:rPr>
        <w:t xml:space="preserve"> PR</w:t>
      </w:r>
      <w:r w:rsidRPr="00CF216E">
        <w:rPr>
          <w:szCs w:val="20"/>
        </w:rPr>
        <w:t xml:space="preserve"> (</w:t>
      </w:r>
      <w:r>
        <w:rPr>
          <w:szCs w:val="20"/>
        </w:rPr>
        <w:t>2017</w:t>
      </w:r>
      <w:r w:rsidRPr="00CF216E">
        <w:rPr>
          <w:szCs w:val="20"/>
        </w:rPr>
        <w:t xml:space="preserve">) Conservation implications of significant population differentiation in an endangered estuarine seahorse. </w:t>
      </w:r>
      <w:r w:rsidRPr="00CF216E">
        <w:rPr>
          <w:b/>
          <w:szCs w:val="20"/>
        </w:rPr>
        <w:t xml:space="preserve">Biodiversity and </w:t>
      </w:r>
      <w:r>
        <w:rPr>
          <w:b/>
          <w:szCs w:val="20"/>
        </w:rPr>
        <w:t xml:space="preserve">Conservation </w:t>
      </w:r>
      <w:r w:rsidRPr="00C231E8">
        <w:rPr>
          <w:szCs w:val="20"/>
        </w:rPr>
        <w:t>26:2175-1293</w:t>
      </w:r>
      <w:r>
        <w:rPr>
          <w:szCs w:val="20"/>
        </w:rPr>
        <w:t>.</w:t>
      </w:r>
    </w:p>
    <w:p w:rsidR="00C231E8" w:rsidRPr="00C231E8" w:rsidRDefault="00C231E8" w:rsidP="00A75FD3">
      <w:pPr>
        <w:numPr>
          <w:ilvl w:val="0"/>
          <w:numId w:val="11"/>
        </w:numPr>
        <w:spacing w:after="120"/>
        <w:rPr>
          <w:b/>
          <w:szCs w:val="20"/>
        </w:rPr>
      </w:pPr>
      <w:proofErr w:type="spellStart"/>
      <w:r w:rsidRPr="00C231E8">
        <w:rPr>
          <w:szCs w:val="20"/>
        </w:rPr>
        <w:t>Mkare</w:t>
      </w:r>
      <w:proofErr w:type="spellEnd"/>
      <w:r w:rsidRPr="00C231E8">
        <w:rPr>
          <w:szCs w:val="20"/>
        </w:rPr>
        <w:t xml:space="preserve"> TM, van </w:t>
      </w:r>
      <w:proofErr w:type="spellStart"/>
      <w:r w:rsidRPr="00C231E8">
        <w:rPr>
          <w:szCs w:val="20"/>
        </w:rPr>
        <w:t>Vuuren</w:t>
      </w:r>
      <w:proofErr w:type="spellEnd"/>
      <w:r w:rsidRPr="00C231E8">
        <w:rPr>
          <w:szCs w:val="20"/>
        </w:rPr>
        <w:t xml:space="preserve"> BJ, </w:t>
      </w:r>
      <w:proofErr w:type="spellStart"/>
      <w:r w:rsidRPr="00C231E8">
        <w:rPr>
          <w:szCs w:val="20"/>
        </w:rPr>
        <w:t>Teske</w:t>
      </w:r>
      <w:proofErr w:type="spellEnd"/>
      <w:r w:rsidRPr="00C231E8">
        <w:rPr>
          <w:szCs w:val="20"/>
        </w:rPr>
        <w:t xml:space="preserve"> PR (submitted)</w:t>
      </w:r>
      <w:r w:rsidRPr="00C231E8">
        <w:rPr>
          <w:szCs w:val="20"/>
        </w:rPr>
        <w:t xml:space="preserve"> </w:t>
      </w:r>
      <w:r w:rsidRPr="00C231E8">
        <w:rPr>
          <w:szCs w:val="20"/>
        </w:rPr>
        <w:t xml:space="preserve">Conservation priorities in an endangered seahorse are informed by demographic history. </w:t>
      </w:r>
      <w:r w:rsidRPr="00C231E8">
        <w:rPr>
          <w:b/>
          <w:szCs w:val="20"/>
        </w:rPr>
        <w:t>Scientific Reports.</w:t>
      </w:r>
    </w:p>
    <w:p w:rsidR="00C231E8" w:rsidRPr="00C231E8" w:rsidRDefault="00C231E8" w:rsidP="00EC2D76">
      <w:pPr>
        <w:numPr>
          <w:ilvl w:val="0"/>
          <w:numId w:val="11"/>
        </w:numPr>
        <w:spacing w:after="120"/>
        <w:rPr>
          <w:szCs w:val="20"/>
        </w:rPr>
      </w:pPr>
      <w:r w:rsidRPr="00C231E8">
        <w:rPr>
          <w:szCs w:val="20"/>
        </w:rPr>
        <w:t xml:space="preserve">Whitfield A, </w:t>
      </w:r>
      <w:proofErr w:type="spellStart"/>
      <w:r w:rsidRPr="00C231E8">
        <w:rPr>
          <w:szCs w:val="20"/>
        </w:rPr>
        <w:t>Mkare</w:t>
      </w:r>
      <w:proofErr w:type="spellEnd"/>
      <w:r w:rsidRPr="00C231E8">
        <w:rPr>
          <w:szCs w:val="20"/>
        </w:rPr>
        <w:t xml:space="preserve"> TK, </w:t>
      </w:r>
      <w:proofErr w:type="spellStart"/>
      <w:r w:rsidRPr="00C231E8">
        <w:rPr>
          <w:b/>
          <w:szCs w:val="20"/>
        </w:rPr>
        <w:t>Teske</w:t>
      </w:r>
      <w:proofErr w:type="spellEnd"/>
      <w:r w:rsidRPr="00C231E8">
        <w:rPr>
          <w:b/>
          <w:szCs w:val="20"/>
        </w:rPr>
        <w:t xml:space="preserve"> PR</w:t>
      </w:r>
      <w:r w:rsidRPr="00C231E8">
        <w:rPr>
          <w:szCs w:val="20"/>
        </w:rPr>
        <w:t xml:space="preserve">, James NC, </w:t>
      </w:r>
      <w:proofErr w:type="spellStart"/>
      <w:r w:rsidRPr="00C231E8">
        <w:rPr>
          <w:szCs w:val="20"/>
        </w:rPr>
        <w:t>Cowley</w:t>
      </w:r>
      <w:proofErr w:type="spellEnd"/>
      <w:r w:rsidRPr="00C231E8">
        <w:rPr>
          <w:szCs w:val="20"/>
        </w:rPr>
        <w:t xml:space="preserve"> PD (2017)</w:t>
      </w:r>
      <w:r w:rsidRPr="00C231E8">
        <w:rPr>
          <w:szCs w:val="20"/>
        </w:rPr>
        <w:t xml:space="preserve"> </w:t>
      </w:r>
      <w:r w:rsidRPr="00C231E8">
        <w:rPr>
          <w:szCs w:val="20"/>
        </w:rPr>
        <w:t xml:space="preserve">Life-histories explain the conservation status of two estuary-associated pipefishes. </w:t>
      </w:r>
      <w:r w:rsidRPr="00C231E8">
        <w:rPr>
          <w:b/>
          <w:szCs w:val="20"/>
        </w:rPr>
        <w:t>Biological Conservation</w:t>
      </w:r>
      <w:r w:rsidRPr="00C231E8">
        <w:rPr>
          <w:szCs w:val="20"/>
        </w:rPr>
        <w:t xml:space="preserve"> 212:256-264.</w:t>
      </w:r>
    </w:p>
    <w:p w:rsidR="00C231E8" w:rsidRPr="00C231E8" w:rsidRDefault="00C231E8" w:rsidP="00C231E8">
      <w:pPr>
        <w:numPr>
          <w:ilvl w:val="0"/>
          <w:numId w:val="11"/>
        </w:numPr>
        <w:spacing w:after="120"/>
        <w:rPr>
          <w:szCs w:val="20"/>
        </w:rPr>
      </w:pPr>
      <w:r w:rsidRPr="00CF216E">
        <w:rPr>
          <w:szCs w:val="20"/>
        </w:rPr>
        <w:t xml:space="preserve">Hoffmann S, </w:t>
      </w:r>
      <w:r w:rsidRPr="00235BF0">
        <w:rPr>
          <w:i/>
          <w:szCs w:val="20"/>
        </w:rPr>
        <w:t>Webster HJ</w:t>
      </w:r>
      <w:r w:rsidRPr="00CF216E">
        <w:rPr>
          <w:szCs w:val="20"/>
        </w:rPr>
        <w:t xml:space="preserve">, </w:t>
      </w:r>
      <w:proofErr w:type="spellStart"/>
      <w:r w:rsidRPr="00CF216E">
        <w:rPr>
          <w:b/>
          <w:szCs w:val="20"/>
        </w:rPr>
        <w:t>Teske</w:t>
      </w:r>
      <w:proofErr w:type="spellEnd"/>
      <w:r w:rsidRPr="00CF216E">
        <w:rPr>
          <w:b/>
          <w:szCs w:val="20"/>
        </w:rPr>
        <w:t xml:space="preserve"> PR</w:t>
      </w:r>
      <w:r w:rsidRPr="00CF216E">
        <w:rPr>
          <w:szCs w:val="20"/>
        </w:rPr>
        <w:t xml:space="preserve">, Bennett NC, </w:t>
      </w:r>
      <w:proofErr w:type="spellStart"/>
      <w:r w:rsidRPr="00CF216E">
        <w:rPr>
          <w:szCs w:val="20"/>
        </w:rPr>
        <w:t>Lutermann</w:t>
      </w:r>
      <w:proofErr w:type="spellEnd"/>
      <w:r w:rsidRPr="00CF216E">
        <w:rPr>
          <w:szCs w:val="20"/>
        </w:rPr>
        <w:t xml:space="preserve"> H, Jansen van </w:t>
      </w:r>
      <w:proofErr w:type="spellStart"/>
      <w:r w:rsidRPr="00CF216E">
        <w:rPr>
          <w:szCs w:val="20"/>
        </w:rPr>
        <w:t>Vuuren</w:t>
      </w:r>
      <w:proofErr w:type="spellEnd"/>
      <w:r w:rsidRPr="00CF216E">
        <w:rPr>
          <w:szCs w:val="20"/>
        </w:rPr>
        <w:t xml:space="preserve"> B (</w:t>
      </w:r>
      <w:r>
        <w:rPr>
          <w:szCs w:val="20"/>
        </w:rPr>
        <w:t>2017</w:t>
      </w:r>
      <w:r w:rsidRPr="00CF216E">
        <w:rPr>
          <w:szCs w:val="20"/>
        </w:rPr>
        <w:t xml:space="preserve">) Characterization of 14 polymorphic microsatellite loci developed for an </w:t>
      </w:r>
      <w:proofErr w:type="spellStart"/>
      <w:r w:rsidRPr="00CF216E">
        <w:rPr>
          <w:szCs w:val="20"/>
        </w:rPr>
        <w:t>Afrotherian</w:t>
      </w:r>
      <w:proofErr w:type="spellEnd"/>
      <w:r w:rsidRPr="00CF216E">
        <w:rPr>
          <w:szCs w:val="20"/>
        </w:rPr>
        <w:t xml:space="preserve"> species endemic to southern Africa, </w:t>
      </w:r>
      <w:proofErr w:type="spellStart"/>
      <w:r w:rsidRPr="00CF216E">
        <w:rPr>
          <w:i/>
          <w:szCs w:val="20"/>
        </w:rPr>
        <w:t>Elephantulus</w:t>
      </w:r>
      <w:proofErr w:type="spellEnd"/>
      <w:r w:rsidRPr="00CF216E">
        <w:rPr>
          <w:i/>
          <w:szCs w:val="20"/>
        </w:rPr>
        <w:t xml:space="preserve"> </w:t>
      </w:r>
      <w:proofErr w:type="spellStart"/>
      <w:r w:rsidRPr="00CF216E">
        <w:rPr>
          <w:i/>
          <w:szCs w:val="20"/>
        </w:rPr>
        <w:t>myurus</w:t>
      </w:r>
      <w:proofErr w:type="spellEnd"/>
      <w:r w:rsidRPr="00CF216E">
        <w:rPr>
          <w:szCs w:val="20"/>
        </w:rPr>
        <w:t xml:space="preserve"> (</w:t>
      </w:r>
      <w:proofErr w:type="spellStart"/>
      <w:r w:rsidRPr="00CF216E">
        <w:rPr>
          <w:szCs w:val="20"/>
        </w:rPr>
        <w:t>Macroscelidea</w:t>
      </w:r>
      <w:proofErr w:type="spellEnd"/>
      <w:r w:rsidRPr="00CF216E">
        <w:rPr>
          <w:szCs w:val="20"/>
        </w:rPr>
        <w:t xml:space="preserve">: </w:t>
      </w:r>
      <w:proofErr w:type="spellStart"/>
      <w:r w:rsidRPr="00CF216E">
        <w:rPr>
          <w:szCs w:val="20"/>
        </w:rPr>
        <w:t>Macroscelididae</w:t>
      </w:r>
      <w:proofErr w:type="spellEnd"/>
      <w:r w:rsidRPr="00C231E8">
        <w:rPr>
          <w:szCs w:val="20"/>
        </w:rPr>
        <w:t xml:space="preserve">). </w:t>
      </w:r>
      <w:r w:rsidRPr="00CF216E">
        <w:rPr>
          <w:b/>
          <w:szCs w:val="20"/>
        </w:rPr>
        <w:t>Applied Entomology and Zoology</w:t>
      </w:r>
      <w:r w:rsidRPr="00C231E8">
        <w:t xml:space="preserve"> </w:t>
      </w:r>
      <w:r w:rsidRPr="00C231E8">
        <w:rPr>
          <w:szCs w:val="20"/>
        </w:rPr>
        <w:t>52:139-145.</w:t>
      </w:r>
    </w:p>
    <w:p w:rsidR="00997911" w:rsidRDefault="00171098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997911">
        <w:rPr>
          <w:b/>
          <w:szCs w:val="20"/>
        </w:rPr>
        <w:t>Teske</w:t>
      </w:r>
      <w:proofErr w:type="spellEnd"/>
      <w:r w:rsidRPr="00997911">
        <w:rPr>
          <w:b/>
          <w:szCs w:val="20"/>
        </w:rPr>
        <w:t xml:space="preserve"> PR</w:t>
      </w:r>
      <w:r w:rsidRPr="00997911">
        <w:rPr>
          <w:szCs w:val="20"/>
        </w:rPr>
        <w:t xml:space="preserve">, Sandoval-Castillo J, Waters J, </w:t>
      </w:r>
      <w:proofErr w:type="spellStart"/>
      <w:r w:rsidRPr="00997911">
        <w:rPr>
          <w:szCs w:val="20"/>
        </w:rPr>
        <w:t>Beheregaray</w:t>
      </w:r>
      <w:proofErr w:type="spellEnd"/>
      <w:r w:rsidRPr="00997911">
        <w:rPr>
          <w:szCs w:val="20"/>
        </w:rPr>
        <w:t xml:space="preserve"> LB (</w:t>
      </w:r>
      <w:r w:rsidR="00997911">
        <w:rPr>
          <w:szCs w:val="20"/>
        </w:rPr>
        <w:t>2017)</w:t>
      </w:r>
      <w:r w:rsidRPr="00997911">
        <w:rPr>
          <w:szCs w:val="20"/>
        </w:rPr>
        <w:t xml:space="preserve"> </w:t>
      </w:r>
      <w:proofErr w:type="gramStart"/>
      <w:r w:rsidRPr="00997911">
        <w:rPr>
          <w:szCs w:val="20"/>
        </w:rPr>
        <w:t>An</w:t>
      </w:r>
      <w:proofErr w:type="gramEnd"/>
      <w:r w:rsidRPr="00997911">
        <w:rPr>
          <w:szCs w:val="20"/>
        </w:rPr>
        <w:t xml:space="preserve"> overview of temperate Australian marine </w:t>
      </w:r>
      <w:proofErr w:type="spellStart"/>
      <w:r w:rsidRPr="00997911">
        <w:rPr>
          <w:szCs w:val="20"/>
        </w:rPr>
        <w:t>phylogeography</w:t>
      </w:r>
      <w:proofErr w:type="spellEnd"/>
      <w:r w:rsidRPr="00997911">
        <w:rPr>
          <w:szCs w:val="20"/>
        </w:rPr>
        <w:t xml:space="preserve">, with new evidence from high-dispersal gastropods. </w:t>
      </w:r>
      <w:r w:rsidRPr="00997911">
        <w:rPr>
          <w:b/>
          <w:szCs w:val="20"/>
        </w:rPr>
        <w:t>Journal of Biogeography</w:t>
      </w:r>
      <w:r w:rsidR="00CF216E">
        <w:rPr>
          <w:szCs w:val="20"/>
        </w:rPr>
        <w:t xml:space="preserve"> 44:217-229.</w:t>
      </w:r>
    </w:p>
    <w:p w:rsidR="00C231E8" w:rsidRDefault="00C231E8" w:rsidP="004C3210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C231E8">
        <w:rPr>
          <w:szCs w:val="20"/>
        </w:rPr>
        <w:t>Mmonwa</w:t>
      </w:r>
      <w:proofErr w:type="spellEnd"/>
      <w:r w:rsidRPr="00C231E8">
        <w:rPr>
          <w:szCs w:val="20"/>
        </w:rPr>
        <w:t xml:space="preserve"> KL, </w:t>
      </w:r>
      <w:proofErr w:type="spellStart"/>
      <w:r w:rsidRPr="00C231E8">
        <w:rPr>
          <w:b/>
          <w:szCs w:val="20"/>
        </w:rPr>
        <w:t>Teske</w:t>
      </w:r>
      <w:proofErr w:type="spellEnd"/>
      <w:r w:rsidRPr="00C231E8">
        <w:rPr>
          <w:b/>
          <w:szCs w:val="20"/>
        </w:rPr>
        <w:t xml:space="preserve"> PR</w:t>
      </w:r>
      <w:r w:rsidRPr="00C231E8">
        <w:rPr>
          <w:szCs w:val="20"/>
        </w:rPr>
        <w:t xml:space="preserve">, </w:t>
      </w:r>
      <w:proofErr w:type="spellStart"/>
      <w:r w:rsidRPr="00C231E8">
        <w:rPr>
          <w:szCs w:val="20"/>
        </w:rPr>
        <w:t>McQuaid</w:t>
      </w:r>
      <w:proofErr w:type="spellEnd"/>
      <w:r w:rsidRPr="00C231E8">
        <w:rPr>
          <w:szCs w:val="20"/>
        </w:rPr>
        <w:t xml:space="preserve"> CD, Barker NP (</w:t>
      </w:r>
      <w:r>
        <w:rPr>
          <w:szCs w:val="20"/>
        </w:rPr>
        <w:t>2017</w:t>
      </w:r>
      <w:r w:rsidRPr="00C231E8">
        <w:rPr>
          <w:szCs w:val="20"/>
        </w:rPr>
        <w:t>)</w:t>
      </w:r>
      <w:r w:rsidRPr="00C231E8">
        <w:rPr>
          <w:szCs w:val="20"/>
        </w:rPr>
        <w:t xml:space="preserve"> </w:t>
      </w:r>
      <w:r w:rsidRPr="00C231E8">
        <w:rPr>
          <w:szCs w:val="20"/>
        </w:rPr>
        <w:t xml:space="preserve">Evolution of foraging behaviour: deep intra-generic genetic divergence between territorial and non-territorial southern African </w:t>
      </w:r>
      <w:proofErr w:type="spellStart"/>
      <w:r w:rsidRPr="00C231E8">
        <w:rPr>
          <w:szCs w:val="20"/>
        </w:rPr>
        <w:t>patellid</w:t>
      </w:r>
      <w:proofErr w:type="spellEnd"/>
      <w:r w:rsidRPr="00C231E8">
        <w:rPr>
          <w:szCs w:val="20"/>
        </w:rPr>
        <w:t xml:space="preserve"> limpets. </w:t>
      </w:r>
      <w:r w:rsidRPr="00C231E8">
        <w:rPr>
          <w:b/>
          <w:szCs w:val="20"/>
        </w:rPr>
        <w:t xml:space="preserve">Molecular </w:t>
      </w:r>
      <w:proofErr w:type="spellStart"/>
      <w:r w:rsidRPr="00C231E8">
        <w:rPr>
          <w:b/>
          <w:szCs w:val="20"/>
        </w:rPr>
        <w:t>Phylogenetics</w:t>
      </w:r>
      <w:proofErr w:type="spellEnd"/>
      <w:r w:rsidRPr="00C231E8">
        <w:rPr>
          <w:b/>
          <w:szCs w:val="20"/>
        </w:rPr>
        <w:t xml:space="preserve"> and Evolution</w:t>
      </w:r>
      <w:r w:rsidRPr="00C231E8">
        <w:rPr>
          <w:szCs w:val="20"/>
        </w:rPr>
        <w:t>.</w:t>
      </w:r>
    </w:p>
    <w:p w:rsidR="00C231E8" w:rsidRPr="00C231E8" w:rsidRDefault="00C231E8" w:rsidP="000B7B70">
      <w:pPr>
        <w:numPr>
          <w:ilvl w:val="0"/>
          <w:numId w:val="11"/>
        </w:numPr>
        <w:spacing w:after="120"/>
        <w:rPr>
          <w:b/>
          <w:szCs w:val="20"/>
        </w:rPr>
      </w:pPr>
      <w:proofErr w:type="spellStart"/>
      <w:r w:rsidRPr="00C231E8">
        <w:rPr>
          <w:szCs w:val="20"/>
        </w:rPr>
        <w:t>Mkare</w:t>
      </w:r>
      <w:proofErr w:type="spellEnd"/>
      <w:r w:rsidRPr="00C231E8">
        <w:rPr>
          <w:szCs w:val="20"/>
        </w:rPr>
        <w:t xml:space="preserve"> TM, </w:t>
      </w:r>
      <w:proofErr w:type="spellStart"/>
      <w:r w:rsidRPr="00C231E8">
        <w:rPr>
          <w:szCs w:val="20"/>
        </w:rPr>
        <w:t>Groeneveld</w:t>
      </w:r>
      <w:proofErr w:type="spellEnd"/>
      <w:r w:rsidRPr="00C231E8">
        <w:rPr>
          <w:szCs w:val="20"/>
        </w:rPr>
        <w:t xml:space="preserve"> JC, </w:t>
      </w:r>
      <w:proofErr w:type="spellStart"/>
      <w:r w:rsidRPr="00C231E8">
        <w:rPr>
          <w:szCs w:val="20"/>
        </w:rPr>
        <w:t>Teske</w:t>
      </w:r>
      <w:proofErr w:type="spellEnd"/>
      <w:r w:rsidRPr="00C231E8">
        <w:rPr>
          <w:szCs w:val="20"/>
        </w:rPr>
        <w:t xml:space="preserve"> PR, </w:t>
      </w:r>
      <w:proofErr w:type="spellStart"/>
      <w:r w:rsidRPr="00C231E8">
        <w:rPr>
          <w:szCs w:val="20"/>
        </w:rPr>
        <w:t>Matthee</w:t>
      </w:r>
      <w:proofErr w:type="spellEnd"/>
      <w:r w:rsidRPr="00C231E8">
        <w:rPr>
          <w:szCs w:val="20"/>
        </w:rPr>
        <w:t xml:space="preserve"> CA (</w:t>
      </w:r>
      <w:r>
        <w:rPr>
          <w:szCs w:val="20"/>
        </w:rPr>
        <w:t>2017</w:t>
      </w:r>
      <w:r w:rsidRPr="00C231E8">
        <w:rPr>
          <w:szCs w:val="20"/>
        </w:rPr>
        <w:t>)</w:t>
      </w:r>
      <w:r w:rsidRPr="00C231E8">
        <w:rPr>
          <w:szCs w:val="20"/>
        </w:rPr>
        <w:t xml:space="preserve"> </w:t>
      </w:r>
      <w:r w:rsidRPr="00C231E8">
        <w:rPr>
          <w:szCs w:val="20"/>
        </w:rPr>
        <w:t xml:space="preserve">Departures from </w:t>
      </w:r>
      <w:proofErr w:type="spellStart"/>
      <w:r w:rsidRPr="00C231E8">
        <w:rPr>
          <w:szCs w:val="20"/>
        </w:rPr>
        <w:t>panmixia</w:t>
      </w:r>
      <w:proofErr w:type="spellEnd"/>
      <w:r w:rsidRPr="00C231E8">
        <w:rPr>
          <w:szCs w:val="20"/>
        </w:rPr>
        <w:t xml:space="preserve"> in two high-dispersal prawn species from the south-western Indian Ocean. </w:t>
      </w:r>
      <w:r w:rsidRPr="00C231E8">
        <w:rPr>
          <w:b/>
          <w:szCs w:val="20"/>
        </w:rPr>
        <w:t>African Journal of Marine Science.</w:t>
      </w:r>
    </w:p>
    <w:p w:rsidR="00A86FE3" w:rsidRPr="00A86FE3" w:rsidRDefault="00A86FE3" w:rsidP="00A86FE3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CF216E">
        <w:rPr>
          <w:szCs w:val="20"/>
        </w:rPr>
        <w:t>Samaai</w:t>
      </w:r>
      <w:proofErr w:type="spellEnd"/>
      <w:r w:rsidRPr="00CF216E">
        <w:rPr>
          <w:szCs w:val="20"/>
        </w:rPr>
        <w:t xml:space="preserve"> T, </w:t>
      </w:r>
      <w:proofErr w:type="spellStart"/>
      <w:r w:rsidRPr="00CF216E">
        <w:rPr>
          <w:szCs w:val="20"/>
        </w:rPr>
        <w:t>Maduray</w:t>
      </w:r>
      <w:proofErr w:type="spellEnd"/>
      <w:r w:rsidRPr="00CF216E">
        <w:rPr>
          <w:szCs w:val="20"/>
        </w:rPr>
        <w:t xml:space="preserve"> S, Gibbons MJ, </w:t>
      </w:r>
      <w:proofErr w:type="spellStart"/>
      <w:r w:rsidRPr="00235BF0">
        <w:rPr>
          <w:i/>
          <w:szCs w:val="20"/>
        </w:rPr>
        <w:t>Ngwakum</w:t>
      </w:r>
      <w:proofErr w:type="spellEnd"/>
      <w:r w:rsidRPr="00235BF0">
        <w:rPr>
          <w:i/>
          <w:szCs w:val="20"/>
        </w:rPr>
        <w:t xml:space="preserve"> B</w:t>
      </w:r>
      <w:r w:rsidRPr="00CF216E">
        <w:rPr>
          <w:szCs w:val="20"/>
        </w:rPr>
        <w:t xml:space="preserve">, </w:t>
      </w:r>
      <w:proofErr w:type="spellStart"/>
      <w:r w:rsidRPr="00CF216E">
        <w:rPr>
          <w:b/>
          <w:szCs w:val="20"/>
        </w:rPr>
        <w:t>Teske</w:t>
      </w:r>
      <w:proofErr w:type="spellEnd"/>
      <w:r w:rsidRPr="00CF216E">
        <w:rPr>
          <w:b/>
          <w:szCs w:val="20"/>
        </w:rPr>
        <w:t xml:space="preserve"> PR</w:t>
      </w:r>
      <w:r w:rsidRPr="00CF216E">
        <w:rPr>
          <w:szCs w:val="20"/>
        </w:rPr>
        <w:t xml:space="preserve"> </w:t>
      </w:r>
      <w:r>
        <w:rPr>
          <w:szCs w:val="20"/>
        </w:rPr>
        <w:t>(</w:t>
      </w:r>
      <w:r w:rsidRPr="00CF216E">
        <w:rPr>
          <w:szCs w:val="20"/>
        </w:rPr>
        <w:t xml:space="preserve">2017) A new species of habitat-forming </w:t>
      </w:r>
      <w:proofErr w:type="spellStart"/>
      <w:r w:rsidRPr="00CF216E">
        <w:rPr>
          <w:i/>
          <w:szCs w:val="20"/>
        </w:rPr>
        <w:t>Suberites</w:t>
      </w:r>
      <w:proofErr w:type="spellEnd"/>
      <w:r w:rsidRPr="00CF216E">
        <w:rPr>
          <w:szCs w:val="20"/>
        </w:rPr>
        <w:t xml:space="preserve"> (</w:t>
      </w:r>
      <w:proofErr w:type="spellStart"/>
      <w:r w:rsidRPr="00CF216E">
        <w:rPr>
          <w:szCs w:val="20"/>
        </w:rPr>
        <w:t>Porifera</w:t>
      </w:r>
      <w:proofErr w:type="spellEnd"/>
      <w:r w:rsidRPr="00CF216E">
        <w:rPr>
          <w:szCs w:val="20"/>
        </w:rPr>
        <w:t xml:space="preserve">, </w:t>
      </w:r>
      <w:proofErr w:type="spellStart"/>
      <w:r w:rsidRPr="00CF216E">
        <w:rPr>
          <w:szCs w:val="20"/>
        </w:rPr>
        <w:t>Demospongiae</w:t>
      </w:r>
      <w:proofErr w:type="spellEnd"/>
      <w:r w:rsidRPr="00CF216E">
        <w:rPr>
          <w:szCs w:val="20"/>
        </w:rPr>
        <w:t xml:space="preserve">, </w:t>
      </w:r>
      <w:proofErr w:type="spellStart"/>
      <w:r w:rsidRPr="00CF216E">
        <w:rPr>
          <w:szCs w:val="20"/>
        </w:rPr>
        <w:t>Suberitida</w:t>
      </w:r>
      <w:proofErr w:type="spellEnd"/>
      <w:r w:rsidRPr="00CF216E">
        <w:rPr>
          <w:szCs w:val="20"/>
        </w:rPr>
        <w:t xml:space="preserve">) in the </w:t>
      </w:r>
      <w:proofErr w:type="spellStart"/>
      <w:r w:rsidRPr="00CF216E">
        <w:rPr>
          <w:szCs w:val="20"/>
        </w:rPr>
        <w:t>Benguela</w:t>
      </w:r>
      <w:proofErr w:type="spellEnd"/>
      <w:r w:rsidRPr="00CF216E">
        <w:rPr>
          <w:szCs w:val="20"/>
        </w:rPr>
        <w:t xml:space="preserve"> upwelling region</w:t>
      </w:r>
      <w:r>
        <w:rPr>
          <w:szCs w:val="20"/>
        </w:rPr>
        <w:t xml:space="preserve"> (South Africa)</w:t>
      </w:r>
      <w:r w:rsidRPr="00CF216E">
        <w:rPr>
          <w:szCs w:val="20"/>
        </w:rPr>
        <w:t xml:space="preserve">. </w:t>
      </w:r>
      <w:proofErr w:type="spellStart"/>
      <w:r w:rsidRPr="00CF216E">
        <w:rPr>
          <w:b/>
          <w:szCs w:val="20"/>
        </w:rPr>
        <w:t>Zootaxa</w:t>
      </w:r>
      <w:proofErr w:type="spellEnd"/>
      <w:r w:rsidRPr="00A86FE3">
        <w:t xml:space="preserve"> </w:t>
      </w:r>
      <w:r w:rsidRPr="00A86FE3">
        <w:rPr>
          <w:szCs w:val="20"/>
        </w:rPr>
        <w:t>4254:49-81</w:t>
      </w:r>
      <w:r>
        <w:rPr>
          <w:szCs w:val="20"/>
        </w:rPr>
        <w:t>.</w:t>
      </w:r>
    </w:p>
    <w:p w:rsidR="00CF216E" w:rsidRDefault="00CF216E" w:rsidP="007353FC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CF216E">
        <w:rPr>
          <w:szCs w:val="20"/>
        </w:rPr>
        <w:t>Rius</w:t>
      </w:r>
      <w:proofErr w:type="spellEnd"/>
      <w:r w:rsidRPr="00CF216E">
        <w:rPr>
          <w:szCs w:val="20"/>
        </w:rPr>
        <w:t xml:space="preserve"> M, </w:t>
      </w:r>
      <w:proofErr w:type="spellStart"/>
      <w:r w:rsidRPr="00CF216E">
        <w:rPr>
          <w:b/>
          <w:szCs w:val="20"/>
        </w:rPr>
        <w:t>Teske</w:t>
      </w:r>
      <w:proofErr w:type="spellEnd"/>
      <w:r w:rsidRPr="00CF216E">
        <w:rPr>
          <w:b/>
          <w:szCs w:val="20"/>
        </w:rPr>
        <w:t xml:space="preserve"> PR</w:t>
      </w:r>
      <w:r w:rsidRPr="00CF216E">
        <w:rPr>
          <w:szCs w:val="20"/>
        </w:rPr>
        <w:t xml:space="preserve">, Jimenez RS, </w:t>
      </w:r>
      <w:proofErr w:type="spellStart"/>
      <w:r w:rsidRPr="00CF216E">
        <w:rPr>
          <w:szCs w:val="20"/>
        </w:rPr>
        <w:t>McQuaid</w:t>
      </w:r>
      <w:proofErr w:type="spellEnd"/>
      <w:r w:rsidRPr="00CF216E">
        <w:rPr>
          <w:szCs w:val="20"/>
        </w:rPr>
        <w:t xml:space="preserve"> CD, </w:t>
      </w:r>
      <w:proofErr w:type="spellStart"/>
      <w:r w:rsidRPr="00CF216E">
        <w:rPr>
          <w:szCs w:val="20"/>
        </w:rPr>
        <w:t>Castilla</w:t>
      </w:r>
      <w:proofErr w:type="spellEnd"/>
      <w:r w:rsidRPr="00CF216E">
        <w:rPr>
          <w:szCs w:val="20"/>
        </w:rPr>
        <w:t xml:space="preserve"> JC (2017) Ecological dominance along rocky shores, with a focus on intertidal ascidians. </w:t>
      </w:r>
      <w:r w:rsidRPr="00CF216E">
        <w:rPr>
          <w:b/>
          <w:szCs w:val="20"/>
        </w:rPr>
        <w:t>Oceanography and Marine Biology: an Annual Review</w:t>
      </w:r>
      <w:r w:rsidRPr="00CF216E">
        <w:rPr>
          <w:szCs w:val="20"/>
        </w:rPr>
        <w:t xml:space="preserve"> 55:55-84.</w:t>
      </w:r>
    </w:p>
    <w:p w:rsidR="00997911" w:rsidRDefault="00997911" w:rsidP="00EC6BE3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997911">
        <w:rPr>
          <w:b/>
          <w:szCs w:val="20"/>
        </w:rPr>
        <w:t>Teske</w:t>
      </w:r>
      <w:proofErr w:type="spellEnd"/>
      <w:r w:rsidRPr="00997911">
        <w:rPr>
          <w:b/>
          <w:szCs w:val="20"/>
        </w:rPr>
        <w:t xml:space="preserve"> PR</w:t>
      </w:r>
      <w:r w:rsidRPr="00997911">
        <w:rPr>
          <w:szCs w:val="20"/>
        </w:rPr>
        <w:t xml:space="preserve">, Sandoval-Castillo J, van </w:t>
      </w:r>
      <w:proofErr w:type="spellStart"/>
      <w:r w:rsidRPr="00997911">
        <w:rPr>
          <w:szCs w:val="20"/>
        </w:rPr>
        <w:t>Sebille</w:t>
      </w:r>
      <w:proofErr w:type="spellEnd"/>
      <w:r w:rsidRPr="00997911">
        <w:rPr>
          <w:szCs w:val="20"/>
        </w:rPr>
        <w:t xml:space="preserve"> E, Waters J, </w:t>
      </w:r>
      <w:proofErr w:type="spellStart"/>
      <w:r w:rsidRPr="00997911">
        <w:rPr>
          <w:szCs w:val="20"/>
        </w:rPr>
        <w:t>Beheregaray</w:t>
      </w:r>
      <w:proofErr w:type="spellEnd"/>
      <w:r w:rsidRPr="00997911">
        <w:rPr>
          <w:szCs w:val="20"/>
        </w:rPr>
        <w:t xml:space="preserve"> LB (2016) Oceanography promotes self-recruitment in a planktonic larval disperser. </w:t>
      </w:r>
      <w:r w:rsidRPr="00997911">
        <w:rPr>
          <w:b/>
          <w:szCs w:val="20"/>
        </w:rPr>
        <w:t>Scientific Reports</w:t>
      </w:r>
      <w:r w:rsidRPr="00997911">
        <w:rPr>
          <w:szCs w:val="20"/>
        </w:rPr>
        <w:t xml:space="preserve"> 6:34205.</w:t>
      </w:r>
    </w:p>
    <w:p w:rsidR="00235BF0" w:rsidRPr="00235BF0" w:rsidRDefault="00235BF0" w:rsidP="000F60CF">
      <w:pPr>
        <w:numPr>
          <w:ilvl w:val="0"/>
          <w:numId w:val="11"/>
        </w:numPr>
        <w:spacing w:after="120"/>
        <w:rPr>
          <w:b/>
          <w:szCs w:val="20"/>
        </w:rPr>
      </w:pPr>
      <w:proofErr w:type="spellStart"/>
      <w:r w:rsidRPr="00235BF0">
        <w:rPr>
          <w:szCs w:val="20"/>
        </w:rPr>
        <w:t>Mmonwa</w:t>
      </w:r>
      <w:proofErr w:type="spellEnd"/>
      <w:r w:rsidRPr="00235BF0">
        <w:rPr>
          <w:szCs w:val="20"/>
        </w:rPr>
        <w:t xml:space="preserve"> KL, </w:t>
      </w:r>
      <w:proofErr w:type="spellStart"/>
      <w:r w:rsidRPr="00235BF0">
        <w:rPr>
          <w:b/>
          <w:szCs w:val="20"/>
        </w:rPr>
        <w:t>Teske</w:t>
      </w:r>
      <w:proofErr w:type="spellEnd"/>
      <w:r w:rsidRPr="00235BF0">
        <w:rPr>
          <w:b/>
          <w:szCs w:val="20"/>
        </w:rPr>
        <w:t xml:space="preserve"> PR</w:t>
      </w:r>
      <w:r w:rsidRPr="00235BF0">
        <w:rPr>
          <w:szCs w:val="20"/>
        </w:rPr>
        <w:t xml:space="preserve">, </w:t>
      </w:r>
      <w:proofErr w:type="spellStart"/>
      <w:r w:rsidRPr="00235BF0">
        <w:rPr>
          <w:szCs w:val="20"/>
        </w:rPr>
        <w:t>McQuaid</w:t>
      </w:r>
      <w:proofErr w:type="spellEnd"/>
      <w:r w:rsidRPr="00235BF0">
        <w:rPr>
          <w:szCs w:val="20"/>
        </w:rPr>
        <w:t xml:space="preserve"> CD, Barker NP (2017) Deep genetic divergence between territorial and non-territorial South African </w:t>
      </w:r>
      <w:proofErr w:type="spellStart"/>
      <w:r w:rsidRPr="00235BF0">
        <w:rPr>
          <w:szCs w:val="20"/>
        </w:rPr>
        <w:t>patellid</w:t>
      </w:r>
      <w:proofErr w:type="spellEnd"/>
      <w:r w:rsidRPr="00235BF0">
        <w:rPr>
          <w:szCs w:val="20"/>
        </w:rPr>
        <w:t xml:space="preserve"> limpets.  </w:t>
      </w:r>
      <w:r w:rsidRPr="00235BF0">
        <w:rPr>
          <w:b/>
          <w:szCs w:val="20"/>
        </w:rPr>
        <w:t xml:space="preserve">Molecular </w:t>
      </w:r>
      <w:proofErr w:type="spellStart"/>
      <w:r w:rsidRPr="00235BF0">
        <w:rPr>
          <w:b/>
          <w:szCs w:val="20"/>
        </w:rPr>
        <w:t>Phylogenetics</w:t>
      </w:r>
      <w:proofErr w:type="spellEnd"/>
      <w:r w:rsidRPr="00235BF0">
        <w:rPr>
          <w:b/>
          <w:szCs w:val="20"/>
        </w:rPr>
        <w:t xml:space="preserve"> and Evolution.</w:t>
      </w:r>
    </w:p>
    <w:p w:rsidR="00997911" w:rsidRPr="00997911" w:rsidRDefault="00093365" w:rsidP="00997911">
      <w:pPr>
        <w:numPr>
          <w:ilvl w:val="0"/>
          <w:numId w:val="11"/>
        </w:numPr>
        <w:spacing w:after="120"/>
        <w:rPr>
          <w:szCs w:val="20"/>
        </w:rPr>
      </w:pPr>
      <w:r w:rsidRPr="00997911">
        <w:rPr>
          <w:i/>
          <w:szCs w:val="20"/>
        </w:rPr>
        <w:t>Tine M</w:t>
      </w:r>
      <w:r w:rsidRPr="00997911">
        <w:rPr>
          <w:szCs w:val="20"/>
        </w:rPr>
        <w:t xml:space="preserve">, </w:t>
      </w:r>
      <w:proofErr w:type="spellStart"/>
      <w:r w:rsidRPr="00997911">
        <w:rPr>
          <w:szCs w:val="20"/>
        </w:rPr>
        <w:t>Kuhl</w:t>
      </w:r>
      <w:proofErr w:type="spellEnd"/>
      <w:r w:rsidRPr="00997911">
        <w:rPr>
          <w:szCs w:val="20"/>
        </w:rPr>
        <w:t xml:space="preserve"> H, </w:t>
      </w:r>
      <w:proofErr w:type="spellStart"/>
      <w:r w:rsidRPr="00997911">
        <w:rPr>
          <w:b/>
          <w:szCs w:val="20"/>
        </w:rPr>
        <w:t>Teske</w:t>
      </w:r>
      <w:proofErr w:type="spellEnd"/>
      <w:r w:rsidRPr="00997911">
        <w:rPr>
          <w:b/>
          <w:szCs w:val="20"/>
        </w:rPr>
        <w:t xml:space="preserve"> PR</w:t>
      </w:r>
      <w:r w:rsidRPr="00997911">
        <w:rPr>
          <w:szCs w:val="20"/>
        </w:rPr>
        <w:t xml:space="preserve">, </w:t>
      </w:r>
      <w:proofErr w:type="spellStart"/>
      <w:r w:rsidRPr="00997911">
        <w:rPr>
          <w:szCs w:val="20"/>
        </w:rPr>
        <w:t>Tschop</w:t>
      </w:r>
      <w:proofErr w:type="spellEnd"/>
      <w:r w:rsidRPr="00997911">
        <w:rPr>
          <w:szCs w:val="20"/>
        </w:rPr>
        <w:t xml:space="preserve"> MH, </w:t>
      </w:r>
      <w:proofErr w:type="spellStart"/>
      <w:r w:rsidRPr="00997911">
        <w:rPr>
          <w:szCs w:val="20"/>
        </w:rPr>
        <w:t>Jastroch</w:t>
      </w:r>
      <w:proofErr w:type="spellEnd"/>
      <w:r w:rsidRPr="00997911">
        <w:rPr>
          <w:szCs w:val="20"/>
        </w:rPr>
        <w:t xml:space="preserve"> M (2016) Diversification and co-evolution of the ghrelin/growth hormone </w:t>
      </w:r>
      <w:proofErr w:type="spellStart"/>
      <w:r w:rsidRPr="00997911">
        <w:rPr>
          <w:szCs w:val="20"/>
        </w:rPr>
        <w:t>secretagogue</w:t>
      </w:r>
      <w:proofErr w:type="spellEnd"/>
      <w:r w:rsidRPr="00997911">
        <w:rPr>
          <w:szCs w:val="20"/>
        </w:rPr>
        <w:t xml:space="preserve"> receptor system in vertebrates. </w:t>
      </w:r>
      <w:r w:rsidRPr="00997911">
        <w:rPr>
          <w:b/>
          <w:szCs w:val="20"/>
        </w:rPr>
        <w:t xml:space="preserve">Ecology and Evolution </w:t>
      </w:r>
      <w:r w:rsidRPr="00997911">
        <w:rPr>
          <w:szCs w:val="20"/>
        </w:rPr>
        <w:t>6:2516-2535.</w:t>
      </w:r>
    </w:p>
    <w:p w:rsidR="00997911" w:rsidRPr="00997911" w:rsidRDefault="00093365" w:rsidP="00997911">
      <w:pPr>
        <w:numPr>
          <w:ilvl w:val="0"/>
          <w:numId w:val="11"/>
        </w:numPr>
        <w:spacing w:after="120"/>
        <w:rPr>
          <w:szCs w:val="20"/>
        </w:rPr>
      </w:pPr>
      <w:r w:rsidRPr="00997911">
        <w:rPr>
          <w:szCs w:val="20"/>
        </w:rPr>
        <w:t xml:space="preserve">Cole TL, Hammer MP, </w:t>
      </w:r>
      <w:proofErr w:type="spellStart"/>
      <w:r w:rsidRPr="00997911">
        <w:rPr>
          <w:szCs w:val="20"/>
        </w:rPr>
        <w:t>Unmack</w:t>
      </w:r>
      <w:proofErr w:type="spellEnd"/>
      <w:r w:rsidRPr="00997911">
        <w:rPr>
          <w:szCs w:val="20"/>
        </w:rPr>
        <w:t xml:space="preserve"> PJ, </w:t>
      </w:r>
      <w:proofErr w:type="spellStart"/>
      <w:r w:rsidRPr="00997911">
        <w:rPr>
          <w:b/>
          <w:szCs w:val="20"/>
        </w:rPr>
        <w:t>Teske</w:t>
      </w:r>
      <w:proofErr w:type="spellEnd"/>
      <w:r w:rsidRPr="00997911">
        <w:rPr>
          <w:b/>
          <w:szCs w:val="20"/>
        </w:rPr>
        <w:t xml:space="preserve"> PR</w:t>
      </w:r>
      <w:r w:rsidRPr="00997911">
        <w:rPr>
          <w:szCs w:val="20"/>
        </w:rPr>
        <w:t xml:space="preserve">, </w:t>
      </w:r>
      <w:proofErr w:type="spellStart"/>
      <w:r w:rsidRPr="00997911">
        <w:rPr>
          <w:szCs w:val="20"/>
        </w:rPr>
        <w:t>Brauer</w:t>
      </w:r>
      <w:proofErr w:type="spellEnd"/>
      <w:r w:rsidRPr="00997911">
        <w:rPr>
          <w:szCs w:val="20"/>
        </w:rPr>
        <w:t xml:space="preserve"> CJ, Adams M, </w:t>
      </w:r>
      <w:proofErr w:type="spellStart"/>
      <w:r w:rsidRPr="00997911">
        <w:rPr>
          <w:szCs w:val="20"/>
        </w:rPr>
        <w:t>Beheregaray</w:t>
      </w:r>
      <w:proofErr w:type="spellEnd"/>
      <w:r w:rsidRPr="00997911">
        <w:rPr>
          <w:szCs w:val="20"/>
        </w:rPr>
        <w:t xml:space="preserve"> LB (2016) Range-wide fragmentation in a threatened fish associated with post-European settlement modification in the Murray-Darling Basin, Australia. </w:t>
      </w:r>
      <w:r w:rsidRPr="00997911">
        <w:rPr>
          <w:b/>
          <w:szCs w:val="20"/>
        </w:rPr>
        <w:t>Conservation Genetics</w:t>
      </w:r>
      <w:r w:rsidRPr="00997911">
        <w:rPr>
          <w:szCs w:val="20"/>
        </w:rPr>
        <w:t xml:space="preserve"> 17:1377-1391.</w:t>
      </w:r>
    </w:p>
    <w:p w:rsidR="00093365" w:rsidRPr="00997911" w:rsidRDefault="00093365" w:rsidP="00997911">
      <w:pPr>
        <w:pStyle w:val="ListParagraph"/>
        <w:numPr>
          <w:ilvl w:val="0"/>
          <w:numId w:val="11"/>
        </w:numPr>
        <w:spacing w:after="120"/>
        <w:contextualSpacing w:val="0"/>
        <w:rPr>
          <w:szCs w:val="20"/>
        </w:rPr>
      </w:pPr>
      <w:proofErr w:type="spellStart"/>
      <w:r w:rsidRPr="00997911">
        <w:rPr>
          <w:i/>
          <w:szCs w:val="20"/>
        </w:rPr>
        <w:lastRenderedPageBreak/>
        <w:t>Drost</w:t>
      </w:r>
      <w:proofErr w:type="spellEnd"/>
      <w:r w:rsidRPr="00997911">
        <w:rPr>
          <w:i/>
          <w:szCs w:val="20"/>
        </w:rPr>
        <w:t xml:space="preserve"> E, </w:t>
      </w:r>
      <w:proofErr w:type="spellStart"/>
      <w:r w:rsidRPr="00997911">
        <w:rPr>
          <w:i/>
          <w:szCs w:val="20"/>
        </w:rPr>
        <w:t>Golla</w:t>
      </w:r>
      <w:proofErr w:type="spellEnd"/>
      <w:r w:rsidRPr="00997911">
        <w:rPr>
          <w:i/>
          <w:szCs w:val="20"/>
        </w:rPr>
        <w:t xml:space="preserve"> TR</w:t>
      </w:r>
      <w:r w:rsidRPr="00997911">
        <w:rPr>
          <w:szCs w:val="20"/>
        </w:rPr>
        <w:t xml:space="preserve">, von der </w:t>
      </w:r>
      <w:proofErr w:type="spellStart"/>
      <w:r w:rsidRPr="00997911">
        <w:rPr>
          <w:szCs w:val="20"/>
        </w:rPr>
        <w:t>Heyden</w:t>
      </w:r>
      <w:proofErr w:type="spellEnd"/>
      <w:r w:rsidRPr="00997911">
        <w:rPr>
          <w:szCs w:val="20"/>
        </w:rPr>
        <w:t xml:space="preserve"> S, </w:t>
      </w:r>
      <w:proofErr w:type="spellStart"/>
      <w:r w:rsidRPr="00997911">
        <w:rPr>
          <w:b/>
          <w:szCs w:val="20"/>
        </w:rPr>
        <w:t>Teske</w:t>
      </w:r>
      <w:proofErr w:type="spellEnd"/>
      <w:r w:rsidRPr="00997911">
        <w:rPr>
          <w:b/>
          <w:szCs w:val="20"/>
        </w:rPr>
        <w:t xml:space="preserve"> PR</w:t>
      </w:r>
      <w:r w:rsidRPr="00997911">
        <w:rPr>
          <w:szCs w:val="20"/>
        </w:rPr>
        <w:t xml:space="preserve"> (2016) No divergent evolution, despite restricted connectivity, between Atlantic and Indian Ocean goby populations. </w:t>
      </w:r>
      <w:r w:rsidRPr="00C231E8">
        <w:rPr>
          <w:b/>
          <w:szCs w:val="20"/>
        </w:rPr>
        <w:t>Marine Biodiversity</w:t>
      </w:r>
      <w:r w:rsidRPr="00997911">
        <w:rPr>
          <w:szCs w:val="20"/>
        </w:rPr>
        <w:t xml:space="preserve"> 46:465-471.</w:t>
      </w:r>
    </w:p>
    <w:p w:rsidR="00A47DA5" w:rsidRPr="004B08F6" w:rsidRDefault="00A47DA5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093365">
        <w:rPr>
          <w:i/>
          <w:szCs w:val="20"/>
        </w:rPr>
        <w:t>Nangammbi</w:t>
      </w:r>
      <w:proofErr w:type="spellEnd"/>
      <w:r w:rsidRPr="00093365">
        <w:rPr>
          <w:i/>
          <w:szCs w:val="20"/>
        </w:rPr>
        <w:t xml:space="preserve"> TC</w:t>
      </w:r>
      <w:r w:rsidRPr="004B08F6">
        <w:rPr>
          <w:szCs w:val="20"/>
        </w:rPr>
        <w:t>, Herbert DG</w:t>
      </w:r>
      <w:r w:rsidR="00307563" w:rsidRPr="004B08F6">
        <w:rPr>
          <w:szCs w:val="20"/>
        </w:rPr>
        <w:t>,</w:t>
      </w:r>
      <w:r w:rsidRPr="004B08F6">
        <w:rPr>
          <w:szCs w:val="20"/>
        </w:rPr>
        <w:t xml:space="preserve"> </w:t>
      </w:r>
      <w:proofErr w:type="spellStart"/>
      <w:r w:rsidR="00307563" w:rsidRPr="004B08F6">
        <w:rPr>
          <w:b/>
          <w:szCs w:val="20"/>
        </w:rPr>
        <w:t>Teske</w:t>
      </w:r>
      <w:proofErr w:type="spellEnd"/>
      <w:r w:rsidR="00307563" w:rsidRPr="004B08F6">
        <w:rPr>
          <w:b/>
          <w:szCs w:val="20"/>
        </w:rPr>
        <w:t xml:space="preserve"> PR</w:t>
      </w:r>
      <w:r w:rsidR="00307563" w:rsidRPr="004B08F6">
        <w:rPr>
          <w:szCs w:val="20"/>
        </w:rPr>
        <w:t xml:space="preserve"> </w:t>
      </w:r>
      <w:r w:rsidRPr="004B08F6">
        <w:rPr>
          <w:szCs w:val="20"/>
        </w:rPr>
        <w:t xml:space="preserve">(2016) Molecular insights into species recognition within southern Africa's endemic </w:t>
      </w:r>
      <w:proofErr w:type="spellStart"/>
      <w:r w:rsidRPr="004B08F6">
        <w:rPr>
          <w:i/>
          <w:szCs w:val="20"/>
        </w:rPr>
        <w:t>Tricolia</w:t>
      </w:r>
      <w:proofErr w:type="spellEnd"/>
      <w:r w:rsidRPr="004B08F6">
        <w:rPr>
          <w:szCs w:val="20"/>
        </w:rPr>
        <w:t xml:space="preserve"> radiation (</w:t>
      </w:r>
      <w:proofErr w:type="spellStart"/>
      <w:r w:rsidRPr="004B08F6">
        <w:rPr>
          <w:szCs w:val="20"/>
        </w:rPr>
        <w:t>Vetigastropoda</w:t>
      </w:r>
      <w:proofErr w:type="spellEnd"/>
      <w:r w:rsidRPr="004B08F6">
        <w:rPr>
          <w:szCs w:val="20"/>
        </w:rPr>
        <w:t xml:space="preserve">: </w:t>
      </w:r>
      <w:proofErr w:type="spellStart"/>
      <w:r w:rsidRPr="004B08F6">
        <w:rPr>
          <w:szCs w:val="20"/>
        </w:rPr>
        <w:t>Tricoliidae</w:t>
      </w:r>
      <w:proofErr w:type="spellEnd"/>
      <w:r w:rsidRPr="004B08F6">
        <w:rPr>
          <w:szCs w:val="20"/>
        </w:rPr>
        <w:t xml:space="preserve">). </w:t>
      </w:r>
      <w:r w:rsidRPr="004B08F6">
        <w:rPr>
          <w:b/>
          <w:szCs w:val="20"/>
        </w:rPr>
        <w:t xml:space="preserve">Journal of Molluscan Studies </w:t>
      </w:r>
      <w:r w:rsidRPr="004B08F6">
        <w:rPr>
          <w:szCs w:val="20"/>
        </w:rPr>
        <w:t>82:97-103</w:t>
      </w:r>
    </w:p>
    <w:p w:rsidR="00A47DA5" w:rsidRPr="004B08F6" w:rsidRDefault="00A47DA5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4B08F6">
        <w:rPr>
          <w:b/>
          <w:szCs w:val="20"/>
        </w:rPr>
        <w:t>Teske</w:t>
      </w:r>
      <w:proofErr w:type="spellEnd"/>
      <w:r w:rsidRPr="004B08F6">
        <w:rPr>
          <w:b/>
          <w:szCs w:val="20"/>
        </w:rPr>
        <w:t xml:space="preserve"> PR</w:t>
      </w:r>
      <w:r w:rsidRPr="004B08F6">
        <w:rPr>
          <w:szCs w:val="20"/>
        </w:rPr>
        <w:t xml:space="preserve">, </w:t>
      </w:r>
      <w:r w:rsidRPr="00093365">
        <w:rPr>
          <w:i/>
          <w:szCs w:val="20"/>
        </w:rPr>
        <w:t xml:space="preserve">Bader S, </w:t>
      </w:r>
      <w:proofErr w:type="spellStart"/>
      <w:r w:rsidRPr="00093365">
        <w:rPr>
          <w:i/>
          <w:szCs w:val="20"/>
        </w:rPr>
        <w:t>Golla</w:t>
      </w:r>
      <w:proofErr w:type="spellEnd"/>
      <w:r w:rsidRPr="00093365">
        <w:rPr>
          <w:i/>
          <w:szCs w:val="20"/>
        </w:rPr>
        <w:t xml:space="preserve"> TR</w:t>
      </w:r>
      <w:r w:rsidRPr="004B08F6">
        <w:rPr>
          <w:szCs w:val="20"/>
        </w:rPr>
        <w:t xml:space="preserve"> (2015) Passive dispersal against an ocean current. </w:t>
      </w:r>
      <w:r w:rsidRPr="004B08F6">
        <w:rPr>
          <w:b/>
          <w:szCs w:val="20"/>
        </w:rPr>
        <w:t xml:space="preserve">Marine Ecology Progress Series </w:t>
      </w:r>
      <w:r w:rsidRPr="004B08F6">
        <w:rPr>
          <w:szCs w:val="20"/>
        </w:rPr>
        <w:t>539:153-163</w:t>
      </w:r>
    </w:p>
    <w:p w:rsidR="00A47DA5" w:rsidRPr="004B08F6" w:rsidRDefault="00A47DA5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4B08F6">
        <w:rPr>
          <w:b/>
          <w:szCs w:val="20"/>
        </w:rPr>
        <w:t>Teske</w:t>
      </w:r>
      <w:proofErr w:type="spellEnd"/>
      <w:r w:rsidRPr="004B08F6">
        <w:rPr>
          <w:b/>
          <w:szCs w:val="20"/>
        </w:rPr>
        <w:t xml:space="preserve"> PR</w:t>
      </w:r>
      <w:r w:rsidRPr="004B08F6">
        <w:rPr>
          <w:szCs w:val="20"/>
        </w:rPr>
        <w:t xml:space="preserve">, Sandoval-Castillo J, Sasaki M, </w:t>
      </w:r>
      <w:proofErr w:type="spellStart"/>
      <w:r w:rsidRPr="004B08F6">
        <w:rPr>
          <w:szCs w:val="20"/>
        </w:rPr>
        <w:t>Beheregaray</w:t>
      </w:r>
      <w:proofErr w:type="spellEnd"/>
      <w:r w:rsidRPr="004B08F6">
        <w:rPr>
          <w:szCs w:val="20"/>
        </w:rPr>
        <w:t xml:space="preserve"> LB (2015) Invasion success of a habitat-forming marine invertebrate is limited by lower-than-expected dispersal ability. </w:t>
      </w:r>
      <w:r w:rsidRPr="004B08F6">
        <w:rPr>
          <w:b/>
          <w:szCs w:val="20"/>
        </w:rPr>
        <w:t xml:space="preserve">Marine Ecology Progress Series </w:t>
      </w:r>
      <w:r w:rsidRPr="004B08F6">
        <w:rPr>
          <w:szCs w:val="20"/>
        </w:rPr>
        <w:t>536:221-227</w:t>
      </w:r>
    </w:p>
    <w:p w:rsidR="00ED0FCA" w:rsidRPr="004B08F6" w:rsidRDefault="00ED0FCA" w:rsidP="00997911">
      <w:pPr>
        <w:numPr>
          <w:ilvl w:val="0"/>
          <w:numId w:val="11"/>
        </w:numPr>
        <w:spacing w:after="120"/>
        <w:rPr>
          <w:szCs w:val="20"/>
        </w:rPr>
      </w:pPr>
      <w:r w:rsidRPr="004B08F6">
        <w:rPr>
          <w:szCs w:val="20"/>
        </w:rPr>
        <w:t xml:space="preserve">Von der </w:t>
      </w:r>
      <w:proofErr w:type="spellStart"/>
      <w:r w:rsidRPr="004B08F6">
        <w:rPr>
          <w:szCs w:val="20"/>
        </w:rPr>
        <w:t>Heyden</w:t>
      </w:r>
      <w:proofErr w:type="spellEnd"/>
      <w:r w:rsidRPr="004B08F6">
        <w:rPr>
          <w:szCs w:val="20"/>
        </w:rPr>
        <w:t xml:space="preserve"> S, Toms JA, </w:t>
      </w:r>
      <w:proofErr w:type="spellStart"/>
      <w:r w:rsidRPr="004B08F6">
        <w:rPr>
          <w:b/>
          <w:szCs w:val="20"/>
        </w:rPr>
        <w:t>Teske</w:t>
      </w:r>
      <w:proofErr w:type="spellEnd"/>
      <w:r w:rsidRPr="004B08F6">
        <w:rPr>
          <w:b/>
          <w:szCs w:val="20"/>
        </w:rPr>
        <w:t xml:space="preserve"> PR</w:t>
      </w:r>
      <w:r w:rsidRPr="004B08F6">
        <w:rPr>
          <w:szCs w:val="20"/>
        </w:rPr>
        <w:t xml:space="preserve">, </w:t>
      </w:r>
      <w:proofErr w:type="spellStart"/>
      <w:r w:rsidRPr="004B08F6">
        <w:rPr>
          <w:szCs w:val="20"/>
        </w:rPr>
        <w:t>Lamberth</w:t>
      </w:r>
      <w:proofErr w:type="spellEnd"/>
      <w:r w:rsidRPr="004B08F6">
        <w:rPr>
          <w:szCs w:val="20"/>
        </w:rPr>
        <w:t xml:space="preserve"> S, </w:t>
      </w:r>
      <w:proofErr w:type="spellStart"/>
      <w:r w:rsidRPr="004B08F6">
        <w:rPr>
          <w:szCs w:val="20"/>
        </w:rPr>
        <w:t>Holleman</w:t>
      </w:r>
      <w:proofErr w:type="spellEnd"/>
      <w:r w:rsidRPr="004B08F6">
        <w:rPr>
          <w:szCs w:val="20"/>
        </w:rPr>
        <w:t xml:space="preserve"> W (2015) Contrasting signals of genetic diversity and historical demography between two recently diverged marine and estuarine fish species. </w:t>
      </w:r>
      <w:r w:rsidRPr="004B08F6">
        <w:rPr>
          <w:b/>
          <w:szCs w:val="20"/>
        </w:rPr>
        <w:t>Marine Ecology Progress Series</w:t>
      </w:r>
      <w:r w:rsidRPr="004B08F6">
        <w:rPr>
          <w:szCs w:val="20"/>
        </w:rPr>
        <w:t xml:space="preserve"> 526:157-167</w:t>
      </w:r>
    </w:p>
    <w:p w:rsidR="00ED0FCA" w:rsidRPr="004B08F6" w:rsidRDefault="00ED0FCA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4B08F6">
        <w:rPr>
          <w:b/>
          <w:szCs w:val="20"/>
        </w:rPr>
        <w:t>Teske</w:t>
      </w:r>
      <w:proofErr w:type="spellEnd"/>
      <w:r w:rsidRPr="004B08F6">
        <w:rPr>
          <w:b/>
          <w:szCs w:val="20"/>
        </w:rPr>
        <w:t xml:space="preserve"> PR</w:t>
      </w:r>
      <w:r w:rsidRPr="004B08F6">
        <w:rPr>
          <w:szCs w:val="20"/>
        </w:rPr>
        <w:t xml:space="preserve">, Sandoval-Castillo J, van </w:t>
      </w:r>
      <w:proofErr w:type="spellStart"/>
      <w:r w:rsidRPr="004B08F6">
        <w:rPr>
          <w:szCs w:val="20"/>
        </w:rPr>
        <w:t>Sebille</w:t>
      </w:r>
      <w:proofErr w:type="spellEnd"/>
      <w:r w:rsidRPr="004B08F6">
        <w:rPr>
          <w:szCs w:val="20"/>
        </w:rPr>
        <w:t xml:space="preserve"> E, Waters J, </w:t>
      </w:r>
      <w:proofErr w:type="spellStart"/>
      <w:r w:rsidRPr="004B08F6">
        <w:rPr>
          <w:szCs w:val="20"/>
        </w:rPr>
        <w:t>Beheregaray</w:t>
      </w:r>
      <w:proofErr w:type="spellEnd"/>
      <w:r w:rsidRPr="004B08F6">
        <w:rPr>
          <w:szCs w:val="20"/>
        </w:rPr>
        <w:t xml:space="preserve"> LB (2015) On-shelf larval retention limits population connectivity in a coastal broadcast </w:t>
      </w:r>
      <w:proofErr w:type="spellStart"/>
      <w:r w:rsidRPr="004B08F6">
        <w:rPr>
          <w:szCs w:val="20"/>
        </w:rPr>
        <w:t>spawner</w:t>
      </w:r>
      <w:proofErr w:type="spellEnd"/>
      <w:r w:rsidRPr="004B08F6">
        <w:rPr>
          <w:szCs w:val="20"/>
        </w:rPr>
        <w:t xml:space="preserve">. </w:t>
      </w:r>
      <w:r w:rsidRPr="004B08F6">
        <w:rPr>
          <w:b/>
          <w:szCs w:val="20"/>
        </w:rPr>
        <w:t>Marine Ecology Progress Series</w:t>
      </w:r>
      <w:r w:rsidR="00A47DA5" w:rsidRPr="004B08F6">
        <w:rPr>
          <w:b/>
          <w:szCs w:val="20"/>
        </w:rPr>
        <w:t xml:space="preserve"> </w:t>
      </w:r>
      <w:r w:rsidR="00A47DA5" w:rsidRPr="004B08F6">
        <w:rPr>
          <w:szCs w:val="20"/>
        </w:rPr>
        <w:t>532:1-12</w:t>
      </w:r>
      <w:r w:rsidRPr="004B08F6">
        <w:rPr>
          <w:szCs w:val="20"/>
        </w:rPr>
        <w:t xml:space="preserve"> </w:t>
      </w:r>
      <w:r w:rsidRPr="004B08F6">
        <w:rPr>
          <w:color w:val="FF0000"/>
          <w:szCs w:val="20"/>
        </w:rPr>
        <w:t>Selected as "Feature Article" for the July 2015 edition</w:t>
      </w:r>
    </w:p>
    <w:p w:rsidR="00ED0FCA" w:rsidRPr="004B08F6" w:rsidRDefault="00ED0FCA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093365">
        <w:rPr>
          <w:i/>
          <w:szCs w:val="20"/>
        </w:rPr>
        <w:t>Mmonwa</w:t>
      </w:r>
      <w:proofErr w:type="spellEnd"/>
      <w:r w:rsidRPr="00093365">
        <w:rPr>
          <w:i/>
          <w:szCs w:val="20"/>
        </w:rPr>
        <w:t xml:space="preserve"> KL</w:t>
      </w:r>
      <w:r w:rsidRPr="004B08F6">
        <w:rPr>
          <w:szCs w:val="20"/>
        </w:rPr>
        <w:t xml:space="preserve">, </w:t>
      </w:r>
      <w:proofErr w:type="spellStart"/>
      <w:r w:rsidRPr="004B08F6">
        <w:rPr>
          <w:b/>
          <w:szCs w:val="20"/>
        </w:rPr>
        <w:t>Teske</w:t>
      </w:r>
      <w:proofErr w:type="spellEnd"/>
      <w:r w:rsidRPr="004B08F6">
        <w:rPr>
          <w:b/>
          <w:szCs w:val="20"/>
        </w:rPr>
        <w:t xml:space="preserve"> PR</w:t>
      </w:r>
      <w:r w:rsidRPr="004B08F6">
        <w:rPr>
          <w:szCs w:val="20"/>
        </w:rPr>
        <w:t xml:space="preserve">, </w:t>
      </w:r>
      <w:proofErr w:type="spellStart"/>
      <w:r w:rsidRPr="004B08F6">
        <w:rPr>
          <w:szCs w:val="20"/>
        </w:rPr>
        <w:t>McQuaid</w:t>
      </w:r>
      <w:proofErr w:type="spellEnd"/>
      <w:r w:rsidRPr="004B08F6">
        <w:rPr>
          <w:szCs w:val="20"/>
        </w:rPr>
        <w:t xml:space="preserve"> CD, Barker NP (2015) </w:t>
      </w:r>
      <w:proofErr w:type="spellStart"/>
      <w:r w:rsidRPr="004B08F6">
        <w:rPr>
          <w:szCs w:val="20"/>
        </w:rPr>
        <w:t>Phylogeography</w:t>
      </w:r>
      <w:proofErr w:type="spellEnd"/>
      <w:r w:rsidRPr="004B08F6">
        <w:rPr>
          <w:szCs w:val="20"/>
        </w:rPr>
        <w:t xml:space="preserve"> and demographic history of multiple southern African </w:t>
      </w:r>
      <w:proofErr w:type="spellStart"/>
      <w:r w:rsidRPr="004B08F6">
        <w:rPr>
          <w:szCs w:val="20"/>
        </w:rPr>
        <w:t>patellid</w:t>
      </w:r>
      <w:proofErr w:type="spellEnd"/>
      <w:r w:rsidRPr="004B08F6">
        <w:rPr>
          <w:szCs w:val="20"/>
        </w:rPr>
        <w:t xml:space="preserve"> limpets: congruence of Pleistocene spatial expansion, but not </w:t>
      </w:r>
      <w:proofErr w:type="spellStart"/>
      <w:r w:rsidRPr="004B08F6">
        <w:rPr>
          <w:szCs w:val="20"/>
        </w:rPr>
        <w:t>phylogeography</w:t>
      </w:r>
      <w:proofErr w:type="spellEnd"/>
      <w:r w:rsidRPr="004B08F6">
        <w:rPr>
          <w:szCs w:val="20"/>
        </w:rPr>
        <w:t xml:space="preserve">. </w:t>
      </w:r>
      <w:r w:rsidRPr="004B08F6">
        <w:rPr>
          <w:b/>
          <w:szCs w:val="20"/>
        </w:rPr>
        <w:t>African Journal of Marine Science</w:t>
      </w:r>
      <w:r w:rsidRPr="004B08F6">
        <w:rPr>
          <w:szCs w:val="20"/>
        </w:rPr>
        <w:t xml:space="preserve"> 37:11-20</w:t>
      </w:r>
    </w:p>
    <w:p w:rsidR="00ED0FCA" w:rsidRPr="004B08F6" w:rsidRDefault="00ED0FCA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4B08F6">
        <w:rPr>
          <w:szCs w:val="20"/>
        </w:rPr>
        <w:t>Attard</w:t>
      </w:r>
      <w:proofErr w:type="spellEnd"/>
      <w:r w:rsidRPr="004B08F6">
        <w:rPr>
          <w:szCs w:val="20"/>
        </w:rPr>
        <w:t xml:space="preserve"> CRM, </w:t>
      </w:r>
      <w:proofErr w:type="spellStart"/>
      <w:r w:rsidRPr="004B08F6">
        <w:rPr>
          <w:szCs w:val="20"/>
        </w:rPr>
        <w:t>Beheregaray</w:t>
      </w:r>
      <w:proofErr w:type="spellEnd"/>
      <w:r w:rsidRPr="004B08F6">
        <w:rPr>
          <w:szCs w:val="20"/>
        </w:rPr>
        <w:t xml:space="preserve"> LB, Jenner KCS, Gill PC, Jenner M-N, </w:t>
      </w:r>
      <w:proofErr w:type="spellStart"/>
      <w:r w:rsidRPr="004B08F6">
        <w:rPr>
          <w:szCs w:val="20"/>
        </w:rPr>
        <w:t>Morrice</w:t>
      </w:r>
      <w:proofErr w:type="spellEnd"/>
      <w:r w:rsidRPr="004B08F6">
        <w:rPr>
          <w:szCs w:val="20"/>
        </w:rPr>
        <w:t xml:space="preserve"> MG, </w:t>
      </w:r>
      <w:proofErr w:type="spellStart"/>
      <w:r w:rsidRPr="004B08F6">
        <w:rPr>
          <w:b/>
          <w:szCs w:val="20"/>
        </w:rPr>
        <w:t>Teske</w:t>
      </w:r>
      <w:proofErr w:type="spellEnd"/>
      <w:r w:rsidRPr="004B08F6">
        <w:rPr>
          <w:b/>
          <w:szCs w:val="20"/>
        </w:rPr>
        <w:t xml:space="preserve"> PR</w:t>
      </w:r>
      <w:r w:rsidRPr="004B08F6">
        <w:rPr>
          <w:szCs w:val="20"/>
        </w:rPr>
        <w:t xml:space="preserve">, Moller LM (2015) Low genetic diversity in pygmy blue whales is due to climate-induced diversification rather than anthropogenic impacts. </w:t>
      </w:r>
      <w:r w:rsidRPr="004B08F6">
        <w:rPr>
          <w:b/>
          <w:szCs w:val="20"/>
        </w:rPr>
        <w:t>Biology Letters</w:t>
      </w:r>
      <w:r w:rsidRPr="004B08F6">
        <w:rPr>
          <w:szCs w:val="20"/>
        </w:rPr>
        <w:t xml:space="preserve"> 11</w:t>
      </w:r>
      <w:r w:rsidR="00A47DA5" w:rsidRPr="004B08F6">
        <w:rPr>
          <w:szCs w:val="20"/>
        </w:rPr>
        <w:t>: 20141037</w:t>
      </w:r>
    </w:p>
    <w:p w:rsidR="00ED0FCA" w:rsidRPr="00093365" w:rsidRDefault="00ED0FCA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093365">
        <w:rPr>
          <w:i/>
          <w:szCs w:val="20"/>
        </w:rPr>
        <w:t>Qhaji</w:t>
      </w:r>
      <w:proofErr w:type="spellEnd"/>
      <w:r w:rsidRPr="00093365">
        <w:rPr>
          <w:i/>
          <w:szCs w:val="20"/>
        </w:rPr>
        <w:t xml:space="preserve"> Y</w:t>
      </w:r>
      <w:r w:rsidRPr="004B08F6">
        <w:rPr>
          <w:szCs w:val="20"/>
        </w:rPr>
        <w:t xml:space="preserve">, Papadopoulos I, Jansen van </w:t>
      </w:r>
      <w:proofErr w:type="spellStart"/>
      <w:r w:rsidRPr="004B08F6">
        <w:rPr>
          <w:szCs w:val="20"/>
        </w:rPr>
        <w:t>Vuuren</w:t>
      </w:r>
      <w:proofErr w:type="spellEnd"/>
      <w:r w:rsidRPr="004B08F6">
        <w:rPr>
          <w:szCs w:val="20"/>
        </w:rPr>
        <w:t xml:space="preserve"> B, </w:t>
      </w:r>
      <w:proofErr w:type="spellStart"/>
      <w:r w:rsidRPr="004B08F6">
        <w:rPr>
          <w:szCs w:val="20"/>
        </w:rPr>
        <w:t>McQuaid</w:t>
      </w:r>
      <w:proofErr w:type="spellEnd"/>
      <w:r w:rsidRPr="004B08F6">
        <w:rPr>
          <w:szCs w:val="20"/>
        </w:rPr>
        <w:t xml:space="preserve"> CD, </w:t>
      </w:r>
      <w:proofErr w:type="spellStart"/>
      <w:r w:rsidRPr="004B08F6">
        <w:rPr>
          <w:b/>
          <w:szCs w:val="20"/>
        </w:rPr>
        <w:t>Teske</w:t>
      </w:r>
      <w:proofErr w:type="spellEnd"/>
      <w:r w:rsidRPr="004B08F6">
        <w:rPr>
          <w:b/>
          <w:szCs w:val="20"/>
        </w:rPr>
        <w:t xml:space="preserve"> PR</w:t>
      </w:r>
      <w:r w:rsidRPr="004B08F6">
        <w:rPr>
          <w:szCs w:val="20"/>
        </w:rPr>
        <w:t xml:space="preserve"> (2015) </w:t>
      </w:r>
      <w:proofErr w:type="gramStart"/>
      <w:r w:rsidRPr="004B08F6">
        <w:rPr>
          <w:szCs w:val="20"/>
        </w:rPr>
        <w:t>A</w:t>
      </w:r>
      <w:proofErr w:type="gramEnd"/>
      <w:r w:rsidRPr="004B08F6">
        <w:rPr>
          <w:szCs w:val="20"/>
        </w:rPr>
        <w:t xml:space="preserve"> comparison of genetic structure in two low-dispersal estuarine crabs from the Wild Coast, South Africa. </w:t>
      </w:r>
      <w:r w:rsidRPr="004B08F6">
        <w:rPr>
          <w:b/>
          <w:szCs w:val="20"/>
        </w:rPr>
        <w:t>African Journal of Marine Science</w:t>
      </w:r>
      <w:r w:rsidR="00093365">
        <w:rPr>
          <w:b/>
          <w:szCs w:val="20"/>
        </w:rPr>
        <w:t xml:space="preserve"> </w:t>
      </w:r>
      <w:r w:rsidR="00093365" w:rsidRPr="00093365">
        <w:rPr>
          <w:szCs w:val="20"/>
        </w:rPr>
        <w:t>37:345-351</w:t>
      </w:r>
    </w:p>
    <w:p w:rsidR="00ED0FCA" w:rsidRPr="004B08F6" w:rsidRDefault="00ED0FCA" w:rsidP="00997911">
      <w:pPr>
        <w:numPr>
          <w:ilvl w:val="0"/>
          <w:numId w:val="11"/>
        </w:numPr>
        <w:spacing w:after="120"/>
        <w:rPr>
          <w:szCs w:val="20"/>
        </w:rPr>
      </w:pPr>
      <w:proofErr w:type="spellStart"/>
      <w:r w:rsidRPr="004B08F6">
        <w:rPr>
          <w:szCs w:val="20"/>
        </w:rPr>
        <w:t>Connan</w:t>
      </w:r>
      <w:proofErr w:type="spellEnd"/>
      <w:r w:rsidRPr="004B08F6">
        <w:rPr>
          <w:szCs w:val="20"/>
        </w:rPr>
        <w:t xml:space="preserve"> M, </w:t>
      </w:r>
      <w:proofErr w:type="spellStart"/>
      <w:r w:rsidRPr="004B08F6">
        <w:rPr>
          <w:b/>
          <w:szCs w:val="20"/>
        </w:rPr>
        <w:t>Teske</w:t>
      </w:r>
      <w:proofErr w:type="spellEnd"/>
      <w:r w:rsidRPr="004B08F6">
        <w:rPr>
          <w:b/>
          <w:szCs w:val="20"/>
        </w:rPr>
        <w:t xml:space="preserve"> PR</w:t>
      </w:r>
      <w:r w:rsidRPr="004B08F6">
        <w:rPr>
          <w:szCs w:val="20"/>
        </w:rPr>
        <w:t xml:space="preserve">, Tree AJ, Whittington PA, </w:t>
      </w:r>
      <w:proofErr w:type="spellStart"/>
      <w:r w:rsidRPr="004B08F6">
        <w:rPr>
          <w:szCs w:val="20"/>
        </w:rPr>
        <w:t>McQuaid</w:t>
      </w:r>
      <w:proofErr w:type="spellEnd"/>
      <w:r w:rsidRPr="004B08F6">
        <w:rPr>
          <w:szCs w:val="20"/>
        </w:rPr>
        <w:t xml:space="preserve"> CD (2015) The subspecies of Antarctic Terns (</w:t>
      </w:r>
      <w:r w:rsidRPr="004B08F6">
        <w:rPr>
          <w:i/>
          <w:szCs w:val="20"/>
        </w:rPr>
        <w:t xml:space="preserve">Sterna </w:t>
      </w:r>
      <w:proofErr w:type="spellStart"/>
      <w:r w:rsidRPr="004B08F6">
        <w:rPr>
          <w:i/>
          <w:szCs w:val="20"/>
        </w:rPr>
        <w:t>vittata</w:t>
      </w:r>
      <w:proofErr w:type="spellEnd"/>
      <w:r w:rsidRPr="004B08F6">
        <w:rPr>
          <w:szCs w:val="20"/>
        </w:rPr>
        <w:t xml:space="preserve">) wintering on the South African coast: evidence from morphology, genetics and stable isotopes. </w:t>
      </w:r>
      <w:r w:rsidRPr="004B08F6">
        <w:rPr>
          <w:b/>
          <w:szCs w:val="20"/>
        </w:rPr>
        <w:t>Emu</w:t>
      </w:r>
      <w:r w:rsidR="00A47DA5" w:rsidRPr="004B08F6">
        <w:rPr>
          <w:b/>
          <w:szCs w:val="20"/>
        </w:rPr>
        <w:t xml:space="preserve"> </w:t>
      </w:r>
      <w:r w:rsidR="00A47DA5" w:rsidRPr="004B08F6">
        <w:rPr>
          <w:szCs w:val="20"/>
        </w:rPr>
        <w:t>115:223-236</w:t>
      </w:r>
    </w:p>
    <w:sectPr w:rsidR="00ED0FCA" w:rsidRPr="004B08F6">
      <w:pgSz w:w="12240" w:h="15840"/>
      <w:pgMar w:top="1483" w:right="1807" w:bottom="1557" w:left="17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36DF"/>
    <w:multiLevelType w:val="hybridMultilevel"/>
    <w:tmpl w:val="A468CBC4"/>
    <w:lvl w:ilvl="0" w:tplc="1C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CBB55E4"/>
    <w:multiLevelType w:val="hybridMultilevel"/>
    <w:tmpl w:val="6924E8E6"/>
    <w:lvl w:ilvl="0" w:tplc="3AA05E80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BAA0D6">
      <w:start w:val="1"/>
      <w:numFmt w:val="lowerLetter"/>
      <w:lvlText w:val="%2"/>
      <w:lvlJc w:val="left"/>
      <w:pPr>
        <w:ind w:left="1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EA19E6">
      <w:start w:val="1"/>
      <w:numFmt w:val="lowerRoman"/>
      <w:lvlText w:val="%3"/>
      <w:lvlJc w:val="left"/>
      <w:pPr>
        <w:ind w:left="1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7C396A">
      <w:start w:val="1"/>
      <w:numFmt w:val="decimal"/>
      <w:lvlText w:val="%4"/>
      <w:lvlJc w:val="left"/>
      <w:pPr>
        <w:ind w:left="2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0C1F2">
      <w:start w:val="1"/>
      <w:numFmt w:val="lowerLetter"/>
      <w:lvlText w:val="%5"/>
      <w:lvlJc w:val="left"/>
      <w:pPr>
        <w:ind w:left="3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4E1922">
      <w:start w:val="1"/>
      <w:numFmt w:val="lowerRoman"/>
      <w:lvlText w:val="%6"/>
      <w:lvlJc w:val="left"/>
      <w:pPr>
        <w:ind w:left="4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6A080A">
      <w:start w:val="1"/>
      <w:numFmt w:val="decimal"/>
      <w:lvlText w:val="%7"/>
      <w:lvlJc w:val="left"/>
      <w:pPr>
        <w:ind w:left="4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B4C08A">
      <w:start w:val="1"/>
      <w:numFmt w:val="lowerLetter"/>
      <w:lvlText w:val="%8"/>
      <w:lvlJc w:val="left"/>
      <w:pPr>
        <w:ind w:left="5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20256">
      <w:start w:val="1"/>
      <w:numFmt w:val="lowerRoman"/>
      <w:lvlText w:val="%9"/>
      <w:lvlJc w:val="left"/>
      <w:pPr>
        <w:ind w:left="6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E47226"/>
    <w:multiLevelType w:val="hybridMultilevel"/>
    <w:tmpl w:val="7FC87F26"/>
    <w:lvl w:ilvl="0" w:tplc="75BE6DA0">
      <w:start w:val="1"/>
      <w:numFmt w:val="decimal"/>
      <w:lvlText w:val="%1.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70B210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FEA416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46FCC2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64652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C0254E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0ED6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4EDF4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68E1C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326F7A"/>
    <w:multiLevelType w:val="hybridMultilevel"/>
    <w:tmpl w:val="FB3CD964"/>
    <w:lvl w:ilvl="0" w:tplc="1C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4A7705DC"/>
    <w:multiLevelType w:val="hybridMultilevel"/>
    <w:tmpl w:val="CD802626"/>
    <w:lvl w:ilvl="0" w:tplc="FCB8D59E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62BAC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8AB0E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BCB43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FE3174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F038F6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F472B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879D8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85330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1F2B6F"/>
    <w:multiLevelType w:val="multilevel"/>
    <w:tmpl w:val="1A4633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876A38"/>
    <w:multiLevelType w:val="hybridMultilevel"/>
    <w:tmpl w:val="7FC87F26"/>
    <w:lvl w:ilvl="0" w:tplc="75BE6DA0">
      <w:start w:val="1"/>
      <w:numFmt w:val="decimal"/>
      <w:lvlText w:val="%1.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70B210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FEA416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46FCC2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64652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C0254E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0ED6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4EDF4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68E1C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7F111D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F824D8"/>
    <w:multiLevelType w:val="hybridMultilevel"/>
    <w:tmpl w:val="6F963A6C"/>
    <w:lvl w:ilvl="0" w:tplc="A9D2653E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109B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7A19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5896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DCE8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1A02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BAA8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CFB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2626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A745F5"/>
    <w:multiLevelType w:val="hybridMultilevel"/>
    <w:tmpl w:val="1A7EA6EE"/>
    <w:lvl w:ilvl="0" w:tplc="A064882C">
      <w:start w:val="1"/>
      <w:numFmt w:val="decimal"/>
      <w:lvlText w:val="%1.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A4B5A6">
      <w:start w:val="1"/>
      <w:numFmt w:val="lowerLetter"/>
      <w:lvlText w:val="%2"/>
      <w:lvlJc w:val="left"/>
      <w:pPr>
        <w:ind w:left="14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C65064">
      <w:start w:val="1"/>
      <w:numFmt w:val="lowerRoman"/>
      <w:lvlText w:val="%3"/>
      <w:lvlJc w:val="left"/>
      <w:pPr>
        <w:ind w:left="21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7456D0">
      <w:start w:val="1"/>
      <w:numFmt w:val="decimal"/>
      <w:lvlText w:val="%4"/>
      <w:lvlJc w:val="left"/>
      <w:pPr>
        <w:ind w:left="28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BEF148">
      <w:start w:val="1"/>
      <w:numFmt w:val="lowerLetter"/>
      <w:lvlText w:val="%5"/>
      <w:lvlJc w:val="left"/>
      <w:pPr>
        <w:ind w:left="35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0A28D8">
      <w:start w:val="1"/>
      <w:numFmt w:val="lowerRoman"/>
      <w:lvlText w:val="%6"/>
      <w:lvlJc w:val="left"/>
      <w:pPr>
        <w:ind w:left="43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0C5DA">
      <w:start w:val="1"/>
      <w:numFmt w:val="decimal"/>
      <w:lvlText w:val="%7"/>
      <w:lvlJc w:val="left"/>
      <w:pPr>
        <w:ind w:left="50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066FDA">
      <w:start w:val="1"/>
      <w:numFmt w:val="lowerLetter"/>
      <w:lvlText w:val="%8"/>
      <w:lvlJc w:val="left"/>
      <w:pPr>
        <w:ind w:left="57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22654C">
      <w:start w:val="1"/>
      <w:numFmt w:val="lowerRoman"/>
      <w:lvlText w:val="%9"/>
      <w:lvlJc w:val="left"/>
      <w:pPr>
        <w:ind w:left="64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335E0F"/>
    <w:multiLevelType w:val="hybridMultilevel"/>
    <w:tmpl w:val="7C881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FB"/>
    <w:rsid w:val="00056DE7"/>
    <w:rsid w:val="00080DB7"/>
    <w:rsid w:val="00093365"/>
    <w:rsid w:val="00140E74"/>
    <w:rsid w:val="00157B9A"/>
    <w:rsid w:val="00171098"/>
    <w:rsid w:val="00186DEE"/>
    <w:rsid w:val="001E4502"/>
    <w:rsid w:val="00235BF0"/>
    <w:rsid w:val="002827D0"/>
    <w:rsid w:val="002C64A1"/>
    <w:rsid w:val="002D37AE"/>
    <w:rsid w:val="00307563"/>
    <w:rsid w:val="00450FFB"/>
    <w:rsid w:val="004B08F6"/>
    <w:rsid w:val="004F65A4"/>
    <w:rsid w:val="00565B18"/>
    <w:rsid w:val="006A4917"/>
    <w:rsid w:val="006A5002"/>
    <w:rsid w:val="006E03AB"/>
    <w:rsid w:val="007031F9"/>
    <w:rsid w:val="007D7D4A"/>
    <w:rsid w:val="00851718"/>
    <w:rsid w:val="00997911"/>
    <w:rsid w:val="009B2DBD"/>
    <w:rsid w:val="00A11907"/>
    <w:rsid w:val="00A178FF"/>
    <w:rsid w:val="00A47DA5"/>
    <w:rsid w:val="00A756BA"/>
    <w:rsid w:val="00A86FE3"/>
    <w:rsid w:val="00C02429"/>
    <w:rsid w:val="00C231E8"/>
    <w:rsid w:val="00C92483"/>
    <w:rsid w:val="00CF216E"/>
    <w:rsid w:val="00CF281F"/>
    <w:rsid w:val="00CF5FFD"/>
    <w:rsid w:val="00D319AA"/>
    <w:rsid w:val="00E05D69"/>
    <w:rsid w:val="00E51937"/>
    <w:rsid w:val="00E929FD"/>
    <w:rsid w:val="00EA04FB"/>
    <w:rsid w:val="00ED0FCA"/>
    <w:rsid w:val="00F45F86"/>
    <w:rsid w:val="00F64590"/>
    <w:rsid w:val="00FA1320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8FE20-1864-444C-B561-F4B26969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7" w:lineRule="auto"/>
      <w:ind w:left="384" w:hanging="10"/>
    </w:pPr>
    <w:rPr>
      <w:rFonts w:ascii="Tahoma" w:eastAsia="Tahoma" w:hAnsi="Tahoma" w:cs="Tahom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590"/>
    <w:pPr>
      <w:ind w:left="720"/>
      <w:contextualSpacing/>
    </w:pPr>
  </w:style>
  <w:style w:type="table" w:styleId="TableGrid">
    <w:name w:val="Table Grid"/>
    <w:basedOn w:val="TableNormal"/>
    <w:uiPriority w:val="39"/>
    <w:rsid w:val="0056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F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c.discovery.com/news/2009/05/06/seahorses-stand-up.html" TargetMode="External"/><Relationship Id="rId13" Type="http://schemas.openxmlformats.org/officeDocument/2006/relationships/hyperlink" Target="http://oceanbites.org/small-ocean-currents-can-make-a-big-difference-in-population-connectivit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academic.sun.ac.za/cib/highpaper/20111017_cryptic_diversity.htm" TargetMode="External"/><Relationship Id="rId17" Type="http://schemas.openxmlformats.org/officeDocument/2006/relationships/hyperlink" Target="http://www.theleadsouthaustralia.com.au/industries/research-development/ocean-super-highways-in-the-slow-la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aily.com.au/news/science-and-tech/2016/10/12/tide-turns-on-design-of-marine-park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ientificamerican.com/article/how-the-sea-horse-got-curves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news.flinders.edu.au/blog/2016/10/13/new-study-maps-currents-and-marine-animal-movement/" TargetMode="External"/><Relationship Id="rId10" Type="http://schemas.openxmlformats.org/officeDocument/2006/relationships/hyperlink" Target="http://www.newshub.co.nz/environmentsci/aussie-invader-wreaking-havoc-in-far-north-20100812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r-littoral.org/actualites/actualites-hyppocampes.php" TargetMode="External"/><Relationship Id="rId14" Type="http://schemas.openxmlformats.org/officeDocument/2006/relationships/hyperlink" Target="https://www.uj.ac.za/newandevents/Pages/Ocean-current-study-published-in-Nature-journal-highlights-fisheries-and-marine-park-issues.aspx%20(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University of Johannesburg</Company>
  <LinksUpToDate>false</LinksUpToDate>
  <CharactersWithSpaces>13995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subject/>
  <dc:creator>cattard</dc:creator>
  <cp:keywords/>
  <cp:lastModifiedBy>Teske, Peter</cp:lastModifiedBy>
  <cp:revision>3</cp:revision>
  <cp:lastPrinted>2016-01-27T13:27:00Z</cp:lastPrinted>
  <dcterms:created xsi:type="dcterms:W3CDTF">2017-10-27T12:53:00Z</dcterms:created>
  <dcterms:modified xsi:type="dcterms:W3CDTF">2017-10-27T13:04:00Z</dcterms:modified>
</cp:coreProperties>
</file>