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11D2C" w14:textId="77777777" w:rsidR="002A61B2" w:rsidRPr="002A61B2" w:rsidRDefault="002A61B2" w:rsidP="002A61B2">
      <w:pPr>
        <w:spacing w:line="360" w:lineRule="auto"/>
        <w:jc w:val="both"/>
        <w:rPr>
          <w:rFonts w:ascii="Times New Roman" w:hAnsi="Times New Roman" w:cs="Times New Roman"/>
          <w:b/>
        </w:rPr>
      </w:pPr>
      <w:r w:rsidRPr="002A61B2">
        <w:rPr>
          <w:rFonts w:ascii="Times New Roman" w:hAnsi="Times New Roman" w:cs="Times New Roman"/>
          <w:b/>
        </w:rPr>
        <w:t>Curriculum Vitae</w:t>
      </w:r>
    </w:p>
    <w:p w14:paraId="296908E9" w14:textId="77777777" w:rsidR="002A61B2" w:rsidRPr="00DB5CC5" w:rsidRDefault="002A61B2" w:rsidP="002A61B2">
      <w:pPr>
        <w:spacing w:line="360" w:lineRule="auto"/>
        <w:jc w:val="both"/>
        <w:rPr>
          <w:rFonts w:ascii="Times New Roman" w:hAnsi="Times New Roman" w:cs="Times New Roman"/>
          <w:lang w:val="en-US"/>
        </w:rPr>
      </w:pPr>
      <w:r w:rsidRPr="00DB5CC5">
        <w:rPr>
          <w:rFonts w:ascii="Times New Roman" w:hAnsi="Times New Roman" w:cs="Times New Roman"/>
          <w:lang w:val="en-US"/>
        </w:rPr>
        <w:t>Name : Ana María Hernández Vázquez</w:t>
      </w:r>
    </w:p>
    <w:p w14:paraId="3D87AA16"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Place of Birth : Habana City, Cuba.</w:t>
      </w:r>
    </w:p>
    <w:p w14:paraId="1894E6DC"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Date of Birth : June 8, 1974</w:t>
      </w:r>
    </w:p>
    <w:p w14:paraId="236949BC"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Citizenship: Cuban</w:t>
      </w:r>
    </w:p>
    <w:p w14:paraId="193E7389"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Official Languages: Spanish</w:t>
      </w:r>
    </w:p>
    <w:p w14:paraId="0BE31821" w14:textId="77777777" w:rsid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Other Languages: English</w:t>
      </w:r>
    </w:p>
    <w:p w14:paraId="222156CC" w14:textId="77777777" w:rsidR="002A61B2" w:rsidRPr="00ED77B7" w:rsidRDefault="002A61B2" w:rsidP="002A61B2">
      <w:pPr>
        <w:spacing w:line="360" w:lineRule="auto"/>
        <w:jc w:val="both"/>
        <w:rPr>
          <w:rFonts w:ascii="Times New Roman" w:hAnsi="Times New Roman" w:cs="Times New Roman"/>
        </w:rPr>
      </w:pPr>
      <w:r w:rsidRPr="00ED77B7">
        <w:rPr>
          <w:rFonts w:ascii="Times New Roman" w:hAnsi="Times New Roman" w:cs="Times New Roman"/>
        </w:rPr>
        <w:t>Electronic mail: maraborys42@gmail.com</w:t>
      </w:r>
    </w:p>
    <w:p w14:paraId="740B9B69" w14:textId="77777777" w:rsidR="002A61B2" w:rsidRPr="002A61B2" w:rsidRDefault="002A61B2" w:rsidP="002A61B2">
      <w:pPr>
        <w:spacing w:line="360" w:lineRule="auto"/>
        <w:jc w:val="both"/>
        <w:rPr>
          <w:rFonts w:ascii="Times New Roman" w:hAnsi="Times New Roman" w:cs="Times New Roman"/>
        </w:rPr>
      </w:pPr>
      <w:r w:rsidRPr="002A61B2">
        <w:rPr>
          <w:rFonts w:ascii="Times New Roman" w:hAnsi="Times New Roman" w:cs="Times New Roman"/>
        </w:rPr>
        <w:t>Home Address: Mayía Rodríguez No. 455 e/ Carmen and Patrocinio, 10 de Octubre, Ciudad de la Habana, Cuba.</w:t>
      </w:r>
    </w:p>
    <w:p w14:paraId="7C55FA09" w14:textId="77777777" w:rsid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Phone Number: (535) 3508851</w:t>
      </w:r>
    </w:p>
    <w:p w14:paraId="096624E2" w14:textId="77777777" w:rsidR="00356B25" w:rsidRDefault="00356B25" w:rsidP="002A61B2">
      <w:pPr>
        <w:spacing w:line="360" w:lineRule="auto"/>
        <w:jc w:val="both"/>
        <w:rPr>
          <w:rFonts w:ascii="Times New Roman" w:hAnsi="Times New Roman" w:cs="Times New Roman"/>
          <w:lang w:val="en-US"/>
        </w:rPr>
      </w:pPr>
    </w:p>
    <w:p w14:paraId="2EA19E16"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b/>
          <w:lang w:val="en-US"/>
        </w:rPr>
        <w:t>Education</w:t>
      </w:r>
      <w:r w:rsidRPr="002A61B2">
        <w:rPr>
          <w:rFonts w:ascii="Times New Roman" w:hAnsi="Times New Roman" w:cs="Times New Roman"/>
          <w:lang w:val="en-US"/>
        </w:rPr>
        <w:t>:</w:t>
      </w:r>
    </w:p>
    <w:p w14:paraId="093A7D60" w14:textId="7144A61C"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 xml:space="preserve">.1992 - 1997: BSc in Biochemistry with Distinction (Faculty of Biology, </w:t>
      </w:r>
      <w:r w:rsidR="00203095">
        <w:rPr>
          <w:rFonts w:ascii="Times New Roman" w:hAnsi="Times New Roman" w:cs="Times New Roman"/>
          <w:lang w:val="en-US"/>
        </w:rPr>
        <w:t>University of Havana</w:t>
      </w:r>
      <w:r w:rsidRPr="002A61B2">
        <w:rPr>
          <w:rFonts w:ascii="Times New Roman" w:hAnsi="Times New Roman" w:cs="Times New Roman"/>
          <w:lang w:val="en-US"/>
        </w:rPr>
        <w:t>, 1992-1997)</w:t>
      </w:r>
    </w:p>
    <w:p w14:paraId="23E87503"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Thesis: “Anti-anti-idiotypic response in monkeys immunized with the anti-idiotypic MAb 1E10”. (Antibody Engineering Division, Center of Molecular Immunology. 1997)</w:t>
      </w:r>
    </w:p>
    <w:p w14:paraId="27DDC337" w14:textId="72665536"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.1998</w:t>
      </w:r>
      <w:r>
        <w:rPr>
          <w:rFonts w:ascii="Times New Roman" w:hAnsi="Times New Roman" w:cs="Times New Roman"/>
          <w:lang w:val="en-US"/>
        </w:rPr>
        <w:t xml:space="preserve"> </w:t>
      </w:r>
      <w:r w:rsidRPr="002A61B2">
        <w:rPr>
          <w:rFonts w:ascii="Times New Roman" w:hAnsi="Times New Roman" w:cs="Times New Roman"/>
          <w:lang w:val="en-US"/>
        </w:rPr>
        <w:t xml:space="preserve">-1999: MSc Immunology, Faculty of Biology, </w:t>
      </w:r>
      <w:r w:rsidR="00203095">
        <w:rPr>
          <w:rFonts w:ascii="Times New Roman" w:hAnsi="Times New Roman" w:cs="Times New Roman"/>
          <w:lang w:val="en-US"/>
        </w:rPr>
        <w:t>University of Havana</w:t>
      </w:r>
    </w:p>
    <w:p w14:paraId="0196E7A1"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Thesis: Isolation and characterization of ceramide binding peptides by the use of phage display peptide library. (Celular Technology Institute, Otsuka Pharmaceutical, Tokushima, Japan, 1999).</w:t>
      </w:r>
    </w:p>
    <w:p w14:paraId="1540CC61" w14:textId="58FE143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 xml:space="preserve">.2008: PhD in Biology (Faculty of Biology, </w:t>
      </w:r>
      <w:r w:rsidR="00203095">
        <w:rPr>
          <w:rFonts w:ascii="Times New Roman" w:hAnsi="Times New Roman" w:cs="Times New Roman"/>
          <w:lang w:val="en-US"/>
        </w:rPr>
        <w:t>University of Havana</w:t>
      </w:r>
      <w:r w:rsidRPr="002A61B2">
        <w:rPr>
          <w:rFonts w:ascii="Times New Roman" w:hAnsi="Times New Roman" w:cs="Times New Roman"/>
          <w:lang w:val="en-US"/>
        </w:rPr>
        <w:t>, 2008)</w:t>
      </w:r>
    </w:p>
    <w:p w14:paraId="71ED6440"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 xml:space="preserve">Thesis: Induction of N-glycolilated ganglioside asociated idiotypic networks: potential aplication in cancer immunotherapy. (Center </w:t>
      </w:r>
      <w:r w:rsidR="00DB5CC5">
        <w:rPr>
          <w:rFonts w:ascii="Times New Roman" w:hAnsi="Times New Roman" w:cs="Times New Roman"/>
          <w:lang w:val="en-US"/>
        </w:rPr>
        <w:t>of Molecular Immunology, Havana</w:t>
      </w:r>
      <w:r w:rsidRPr="002A61B2">
        <w:rPr>
          <w:rFonts w:ascii="Times New Roman" w:hAnsi="Times New Roman" w:cs="Times New Roman"/>
          <w:lang w:val="en-US"/>
        </w:rPr>
        <w:t>, Cuba)</w:t>
      </w:r>
    </w:p>
    <w:p w14:paraId="3B2BEDBD" w14:textId="77777777" w:rsidR="008369E8" w:rsidRDefault="008369E8" w:rsidP="002A61B2">
      <w:pPr>
        <w:spacing w:line="360" w:lineRule="auto"/>
        <w:jc w:val="both"/>
        <w:rPr>
          <w:rFonts w:ascii="Times New Roman" w:hAnsi="Times New Roman" w:cs="Times New Roman"/>
          <w:b/>
          <w:lang w:val="en-US"/>
        </w:rPr>
      </w:pPr>
    </w:p>
    <w:p w14:paraId="1F4C3EE8" w14:textId="77777777" w:rsidR="002A61B2" w:rsidRPr="002A61B2" w:rsidRDefault="002A61B2" w:rsidP="002A61B2">
      <w:pPr>
        <w:spacing w:line="360" w:lineRule="auto"/>
        <w:jc w:val="both"/>
        <w:rPr>
          <w:rFonts w:ascii="Times New Roman" w:hAnsi="Times New Roman" w:cs="Times New Roman"/>
          <w:b/>
          <w:lang w:val="en-US"/>
        </w:rPr>
      </w:pPr>
      <w:r w:rsidRPr="002A61B2">
        <w:rPr>
          <w:rFonts w:ascii="Times New Roman" w:hAnsi="Times New Roman" w:cs="Times New Roman"/>
          <w:b/>
          <w:lang w:val="en-US"/>
        </w:rPr>
        <w:t>Scientific Societies</w:t>
      </w:r>
    </w:p>
    <w:p w14:paraId="064583BB" w14:textId="77777777" w:rsidR="00356B25" w:rsidRDefault="008A203A" w:rsidP="002A61B2">
      <w:pPr>
        <w:spacing w:line="360" w:lineRule="auto"/>
        <w:jc w:val="both"/>
        <w:rPr>
          <w:rFonts w:ascii="Times New Roman" w:hAnsi="Times New Roman" w:cs="Times New Roman"/>
          <w:lang w:val="en-US"/>
        </w:rPr>
      </w:pPr>
      <w:r>
        <w:rPr>
          <w:rFonts w:ascii="Times New Roman" w:hAnsi="Times New Roman" w:cs="Times New Roman"/>
          <w:lang w:val="en-US"/>
        </w:rPr>
        <w:t>2021-present: Cuban Society of Zoolog</w:t>
      </w:r>
      <w:r w:rsidR="00356B25">
        <w:rPr>
          <w:rFonts w:ascii="Times New Roman" w:hAnsi="Times New Roman" w:cs="Times New Roman"/>
          <w:lang w:val="en-US"/>
        </w:rPr>
        <w:t>y</w:t>
      </w:r>
    </w:p>
    <w:p w14:paraId="65E70500" w14:textId="5F093879" w:rsidR="00ED77B7" w:rsidRDefault="00ED77B7" w:rsidP="002A61B2">
      <w:pPr>
        <w:spacing w:line="360" w:lineRule="auto"/>
        <w:jc w:val="both"/>
        <w:rPr>
          <w:rFonts w:ascii="Times New Roman" w:hAnsi="Times New Roman" w:cs="Times New Roman"/>
          <w:lang w:val="en-US"/>
        </w:rPr>
      </w:pPr>
      <w:r>
        <w:rPr>
          <w:rFonts w:ascii="Times New Roman" w:hAnsi="Times New Roman" w:cs="Times New Roman"/>
          <w:lang w:val="en-US"/>
        </w:rPr>
        <w:t>2021-present: Dragonfly Society of America</w:t>
      </w:r>
    </w:p>
    <w:p w14:paraId="6EFB3EBF" w14:textId="4B210A15" w:rsidR="008D0022" w:rsidRDefault="008D0022" w:rsidP="002A61B2">
      <w:pPr>
        <w:spacing w:line="360" w:lineRule="auto"/>
        <w:jc w:val="both"/>
        <w:rPr>
          <w:rFonts w:ascii="Times New Roman" w:hAnsi="Times New Roman" w:cs="Times New Roman"/>
          <w:lang w:val="en-US"/>
        </w:rPr>
      </w:pPr>
      <w:r>
        <w:rPr>
          <w:rFonts w:ascii="Times New Roman" w:hAnsi="Times New Roman" w:cs="Times New Roman"/>
          <w:lang w:val="en-US"/>
        </w:rPr>
        <w:t>2021-present: Cuban Nature Photography</w:t>
      </w:r>
      <w:r w:rsidR="0072581C">
        <w:rPr>
          <w:rFonts w:ascii="Times New Roman" w:hAnsi="Times New Roman" w:cs="Times New Roman"/>
          <w:lang w:val="en-US"/>
        </w:rPr>
        <w:t xml:space="preserve"> Society</w:t>
      </w:r>
    </w:p>
    <w:p w14:paraId="7F1BC426" w14:textId="27F48603" w:rsidR="002A61B2" w:rsidRPr="00356B25" w:rsidRDefault="000D3548" w:rsidP="002A61B2">
      <w:pPr>
        <w:spacing w:line="360" w:lineRule="auto"/>
        <w:jc w:val="both"/>
        <w:rPr>
          <w:rFonts w:ascii="Times New Roman" w:hAnsi="Times New Roman" w:cs="Times New Roman"/>
          <w:lang w:val="en-US"/>
        </w:rPr>
      </w:pPr>
      <w:r>
        <w:rPr>
          <w:rFonts w:ascii="Times New Roman" w:hAnsi="Times New Roman" w:cs="Times New Roman"/>
          <w:b/>
          <w:lang w:val="en-US"/>
        </w:rPr>
        <w:lastRenderedPageBreak/>
        <w:t>P</w:t>
      </w:r>
      <w:r w:rsidR="002A61B2" w:rsidRPr="00A76D65">
        <w:rPr>
          <w:rFonts w:ascii="Times New Roman" w:hAnsi="Times New Roman" w:cs="Times New Roman"/>
          <w:b/>
          <w:lang w:val="en-US"/>
        </w:rPr>
        <w:t>rofessional History</w:t>
      </w:r>
    </w:p>
    <w:p w14:paraId="6740EFAC"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1997-2009: Researcher at the Antibody Engineering Division, Center of Molecular Immunology, Havana, Cuba.</w:t>
      </w:r>
    </w:p>
    <w:p w14:paraId="41377BB7"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2010- 2018: Researcher at the Tumor Biology Direction, center of Molecular Immunology, Havana, Cuba</w:t>
      </w:r>
    </w:p>
    <w:p w14:paraId="0891FA58" w14:textId="77777777" w:rsid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2004-2018: Head of Regulatory Antibodies Project, Tumor Biology Direction, Center of Molecular Immunology</w:t>
      </w:r>
    </w:p>
    <w:p w14:paraId="27D9B7A7" w14:textId="77777777" w:rsidR="00301777" w:rsidRDefault="000D3548" w:rsidP="00301777">
      <w:pPr>
        <w:spacing w:line="360" w:lineRule="auto"/>
        <w:jc w:val="both"/>
        <w:rPr>
          <w:rFonts w:ascii="Times New Roman" w:hAnsi="Times New Roman" w:cs="Times New Roman"/>
          <w:b/>
          <w:bCs/>
          <w:lang w:val="en-US"/>
        </w:rPr>
      </w:pPr>
      <w:r w:rsidRPr="000D3548">
        <w:rPr>
          <w:rFonts w:ascii="Times New Roman" w:hAnsi="Times New Roman" w:cs="Times New Roman"/>
          <w:b/>
          <w:bCs/>
          <w:lang w:val="en-US"/>
        </w:rPr>
        <w:t xml:space="preserve">After working for 20 years in the biotechnology industry, I reoriented my career towards </w:t>
      </w:r>
      <w:r w:rsidR="000B6B54">
        <w:rPr>
          <w:rFonts w:ascii="Times New Roman" w:hAnsi="Times New Roman" w:cs="Times New Roman"/>
          <w:b/>
          <w:bCs/>
          <w:lang w:val="en-US"/>
        </w:rPr>
        <w:t>t</w:t>
      </w:r>
      <w:r w:rsidRPr="000D3548">
        <w:rPr>
          <w:rFonts w:ascii="Times New Roman" w:hAnsi="Times New Roman" w:cs="Times New Roman"/>
          <w:b/>
          <w:bCs/>
          <w:lang w:val="en-US"/>
        </w:rPr>
        <w:t>he</w:t>
      </w:r>
      <w:r w:rsidR="00E8182C">
        <w:rPr>
          <w:rFonts w:ascii="Times New Roman" w:hAnsi="Times New Roman" w:cs="Times New Roman"/>
          <w:b/>
          <w:bCs/>
          <w:lang w:val="en-US"/>
        </w:rPr>
        <w:t xml:space="preserve"> study and</w:t>
      </w:r>
      <w:r w:rsidRPr="000D3548">
        <w:rPr>
          <w:rFonts w:ascii="Times New Roman" w:hAnsi="Times New Roman" w:cs="Times New Roman"/>
          <w:b/>
          <w:bCs/>
          <w:lang w:val="en-US"/>
        </w:rPr>
        <w:t xml:space="preserve"> conservation of </w:t>
      </w:r>
      <w:r w:rsidR="00203095">
        <w:rPr>
          <w:rFonts w:ascii="Times New Roman" w:hAnsi="Times New Roman" w:cs="Times New Roman"/>
          <w:b/>
          <w:bCs/>
          <w:lang w:val="en-US"/>
        </w:rPr>
        <w:t>Cuba</w:t>
      </w:r>
      <w:r w:rsidR="00301777">
        <w:rPr>
          <w:rFonts w:ascii="Times New Roman" w:hAnsi="Times New Roman" w:cs="Times New Roman"/>
          <w:b/>
          <w:bCs/>
          <w:lang w:val="en-US"/>
        </w:rPr>
        <w:t>n</w:t>
      </w:r>
      <w:r w:rsidRPr="000D3548">
        <w:rPr>
          <w:rFonts w:ascii="Times New Roman" w:hAnsi="Times New Roman" w:cs="Times New Roman"/>
          <w:b/>
          <w:bCs/>
          <w:lang w:val="en-US"/>
        </w:rPr>
        <w:t xml:space="preserve"> biodiversity.</w:t>
      </w:r>
    </w:p>
    <w:p w14:paraId="421E0CBA" w14:textId="6667573C" w:rsidR="00301777" w:rsidRPr="00CE66B6" w:rsidRDefault="00301777" w:rsidP="00301777">
      <w:pPr>
        <w:spacing w:line="360" w:lineRule="auto"/>
        <w:jc w:val="both"/>
        <w:rPr>
          <w:rFonts w:ascii="Times New Roman" w:hAnsi="Times New Roman" w:cs="Times New Roman"/>
          <w:lang w:val="en-US"/>
        </w:rPr>
      </w:pPr>
      <w:r>
        <w:rPr>
          <w:rFonts w:ascii="Times New Roman" w:hAnsi="Times New Roman" w:cs="Times New Roman"/>
          <w:lang w:val="en-US"/>
        </w:rPr>
        <w:t xml:space="preserve">2020-present: </w:t>
      </w:r>
      <w:r w:rsidRPr="00CE66B6">
        <w:rPr>
          <w:rFonts w:ascii="Times New Roman" w:hAnsi="Times New Roman" w:cs="Times New Roman"/>
          <w:lang w:val="en-US"/>
        </w:rPr>
        <w:t xml:space="preserve">Professor of Molecular Genetics </w:t>
      </w:r>
      <w:r>
        <w:rPr>
          <w:rFonts w:ascii="Times New Roman" w:hAnsi="Times New Roman" w:cs="Times New Roman"/>
          <w:lang w:val="en-US"/>
        </w:rPr>
        <w:t>at the Faculty of Biology, University of Havana.</w:t>
      </w:r>
    </w:p>
    <w:p w14:paraId="15DB1F01" w14:textId="77777777" w:rsidR="00301777" w:rsidRDefault="00301777" w:rsidP="00301777">
      <w:pPr>
        <w:spacing w:line="360" w:lineRule="auto"/>
        <w:jc w:val="both"/>
        <w:rPr>
          <w:rFonts w:ascii="Times New Roman" w:hAnsi="Times New Roman" w:cs="Times New Roman"/>
          <w:lang w:val="en-US"/>
        </w:rPr>
      </w:pPr>
      <w:r w:rsidRPr="00F21050">
        <w:rPr>
          <w:rFonts w:ascii="Times New Roman" w:hAnsi="Times New Roman" w:cs="Times New Roman"/>
          <w:lang w:val="en-US"/>
        </w:rPr>
        <w:t xml:space="preserve">2021-present: Leading the odonatan section and the genetic studies in the Project: “Richness, species composition and endemism of seven orders of insects in areas of western Cuba” </w:t>
      </w:r>
      <w:r>
        <w:rPr>
          <w:rFonts w:ascii="Times New Roman" w:hAnsi="Times New Roman" w:cs="Times New Roman"/>
          <w:lang w:val="en-US"/>
        </w:rPr>
        <w:t xml:space="preserve">corresponding to the CITMA regional program </w:t>
      </w:r>
      <w:r w:rsidRPr="00F21050">
        <w:rPr>
          <w:rFonts w:ascii="Times New Roman" w:hAnsi="Times New Roman" w:cs="Times New Roman"/>
          <w:lang w:val="en-US"/>
        </w:rPr>
        <w:t>“Sustainable use of the components of biological diversity in Cuba.</w:t>
      </w:r>
      <w:r>
        <w:rPr>
          <w:rFonts w:ascii="Times New Roman" w:hAnsi="Times New Roman" w:cs="Times New Roman"/>
          <w:lang w:val="en-US"/>
        </w:rPr>
        <w:t>”</w:t>
      </w:r>
      <w:r w:rsidRPr="00F21050">
        <w:rPr>
          <w:rFonts w:ascii="Times New Roman" w:hAnsi="Times New Roman" w:cs="Times New Roman"/>
          <w:lang w:val="en-US"/>
        </w:rPr>
        <w:t xml:space="preserve"> </w:t>
      </w:r>
    </w:p>
    <w:p w14:paraId="21CE01FC" w14:textId="4B20BA43" w:rsidR="00ED77B7" w:rsidRDefault="00ED77B7" w:rsidP="002A61B2">
      <w:pPr>
        <w:spacing w:line="360" w:lineRule="auto"/>
        <w:jc w:val="both"/>
        <w:rPr>
          <w:rFonts w:ascii="Times New Roman" w:hAnsi="Times New Roman" w:cs="Times New Roman"/>
          <w:lang w:val="en-US"/>
        </w:rPr>
      </w:pPr>
      <w:r>
        <w:rPr>
          <w:rFonts w:ascii="Times New Roman" w:hAnsi="Times New Roman" w:cs="Times New Roman"/>
          <w:lang w:val="en-US"/>
        </w:rPr>
        <w:t>2018-present: Volunteer at Animal Welfare department Havana Zoological Park</w:t>
      </w:r>
    </w:p>
    <w:p w14:paraId="1EC98BE7" w14:textId="1EF79896" w:rsidR="008A260F" w:rsidRPr="002A61B2" w:rsidRDefault="008A260F" w:rsidP="002A61B2">
      <w:pPr>
        <w:spacing w:line="360" w:lineRule="auto"/>
        <w:jc w:val="both"/>
        <w:rPr>
          <w:rFonts w:ascii="Times New Roman" w:hAnsi="Times New Roman" w:cs="Times New Roman"/>
          <w:lang w:val="en-US"/>
        </w:rPr>
      </w:pPr>
      <w:r>
        <w:rPr>
          <w:rFonts w:ascii="Times New Roman" w:hAnsi="Times New Roman" w:cs="Times New Roman"/>
          <w:lang w:val="en-US"/>
        </w:rPr>
        <w:t>2018-present: Collaborator at the community conservationist and educational project “Young ambassadors for the climate”</w:t>
      </w:r>
    </w:p>
    <w:p w14:paraId="0C5041B3" w14:textId="72A402EB" w:rsidR="004025F9" w:rsidRDefault="00A76D65" w:rsidP="002A61B2">
      <w:pPr>
        <w:spacing w:line="360" w:lineRule="auto"/>
        <w:jc w:val="both"/>
        <w:rPr>
          <w:rFonts w:ascii="Times New Roman" w:hAnsi="Times New Roman" w:cs="Times New Roman"/>
          <w:lang w:val="en-US"/>
        </w:rPr>
      </w:pPr>
      <w:r>
        <w:rPr>
          <w:rFonts w:ascii="Times New Roman" w:hAnsi="Times New Roman" w:cs="Times New Roman"/>
          <w:lang w:val="en-US"/>
        </w:rPr>
        <w:t xml:space="preserve">2020-present: Researcher at Genetic for Conservation Group, Biochemistry Department, Faculty of Biology, </w:t>
      </w:r>
      <w:r w:rsidR="00203095">
        <w:rPr>
          <w:rFonts w:ascii="Times New Roman" w:hAnsi="Times New Roman" w:cs="Times New Roman"/>
          <w:lang w:val="en-US"/>
        </w:rPr>
        <w:t>University of Havana</w:t>
      </w:r>
      <w:r>
        <w:rPr>
          <w:rFonts w:ascii="Times New Roman" w:hAnsi="Times New Roman" w:cs="Times New Roman"/>
          <w:lang w:val="en-US"/>
        </w:rPr>
        <w:t>.</w:t>
      </w:r>
    </w:p>
    <w:p w14:paraId="313094CD" w14:textId="77777777" w:rsidR="00BC08A7" w:rsidRDefault="00BC08A7" w:rsidP="000D3548">
      <w:pPr>
        <w:spacing w:line="360" w:lineRule="auto"/>
        <w:jc w:val="both"/>
        <w:rPr>
          <w:rFonts w:ascii="Times New Roman" w:hAnsi="Times New Roman" w:cs="Times New Roman"/>
          <w:lang w:val="en-US"/>
        </w:rPr>
      </w:pPr>
    </w:p>
    <w:p w14:paraId="0B7CB26E" w14:textId="0CB99009" w:rsidR="000D3548" w:rsidRDefault="0025608F" w:rsidP="000D3548">
      <w:pPr>
        <w:spacing w:line="360" w:lineRule="auto"/>
        <w:jc w:val="both"/>
        <w:rPr>
          <w:rFonts w:ascii="Times New Roman" w:hAnsi="Times New Roman" w:cs="Times New Roman"/>
          <w:lang w:val="en-US"/>
        </w:rPr>
      </w:pPr>
      <w:r>
        <w:rPr>
          <w:rFonts w:ascii="Times New Roman" w:hAnsi="Times New Roman" w:cs="Times New Roman"/>
          <w:lang w:val="en-US"/>
        </w:rPr>
        <w:t>In my new role a</w:t>
      </w:r>
      <w:r w:rsidR="000D3548">
        <w:rPr>
          <w:rFonts w:ascii="Times New Roman" w:hAnsi="Times New Roman" w:cs="Times New Roman"/>
          <w:lang w:val="en-US"/>
        </w:rPr>
        <w:t>s a researcher at the</w:t>
      </w:r>
      <w:r w:rsidR="000D3548" w:rsidRPr="000D3548">
        <w:rPr>
          <w:rFonts w:ascii="Times New Roman" w:hAnsi="Times New Roman" w:cs="Times New Roman"/>
          <w:lang w:val="en-US"/>
        </w:rPr>
        <w:t xml:space="preserve"> Entomology and the Genetic for Conservation groups of the Faculty of Biology of </w:t>
      </w:r>
      <w:r w:rsidR="00203095">
        <w:rPr>
          <w:rFonts w:ascii="Times New Roman" w:hAnsi="Times New Roman" w:cs="Times New Roman"/>
          <w:lang w:val="en-US"/>
        </w:rPr>
        <w:t>University of Havana</w:t>
      </w:r>
      <w:r w:rsidR="000D3548" w:rsidRPr="000D3548">
        <w:rPr>
          <w:rFonts w:ascii="Times New Roman" w:hAnsi="Times New Roman" w:cs="Times New Roman"/>
          <w:lang w:val="en-US"/>
        </w:rPr>
        <w:t xml:space="preserve"> since 2020</w:t>
      </w:r>
      <w:r w:rsidR="000D3548">
        <w:rPr>
          <w:rFonts w:ascii="Times New Roman" w:hAnsi="Times New Roman" w:cs="Times New Roman"/>
          <w:lang w:val="en-US"/>
        </w:rPr>
        <w:t xml:space="preserve"> I have:</w:t>
      </w:r>
    </w:p>
    <w:p w14:paraId="69F708A3" w14:textId="04DF28C0" w:rsidR="000D3548" w:rsidRDefault="000D3548" w:rsidP="000D3548">
      <w:pPr>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Pr="000D3548">
        <w:rPr>
          <w:rFonts w:ascii="Times New Roman" w:hAnsi="Times New Roman" w:cs="Times New Roman"/>
          <w:lang w:val="en-US"/>
        </w:rPr>
        <w:t xml:space="preserve"> </w:t>
      </w:r>
      <w:r>
        <w:rPr>
          <w:rFonts w:ascii="Times New Roman" w:hAnsi="Times New Roman" w:cs="Times New Roman"/>
          <w:lang w:val="en-US"/>
        </w:rPr>
        <w:t>A</w:t>
      </w:r>
      <w:r w:rsidRPr="000D3548">
        <w:rPr>
          <w:rFonts w:ascii="Times New Roman" w:hAnsi="Times New Roman" w:cs="Times New Roman"/>
          <w:lang w:val="en-US"/>
        </w:rPr>
        <w:t xml:space="preserve">cquired experience in the visual identification of </w:t>
      </w:r>
      <w:r w:rsidR="0025608F">
        <w:rPr>
          <w:rFonts w:ascii="Times New Roman" w:hAnsi="Times New Roman" w:cs="Times New Roman"/>
          <w:lang w:val="en-US"/>
        </w:rPr>
        <w:t>C</w:t>
      </w:r>
      <w:r>
        <w:rPr>
          <w:rFonts w:ascii="Times New Roman" w:hAnsi="Times New Roman" w:cs="Times New Roman"/>
          <w:lang w:val="en-US"/>
        </w:rPr>
        <w:t>uban</w:t>
      </w:r>
      <w:r w:rsidRPr="000D3548">
        <w:rPr>
          <w:rFonts w:ascii="Times New Roman" w:hAnsi="Times New Roman" w:cs="Times New Roman"/>
          <w:lang w:val="en-US"/>
        </w:rPr>
        <w:t xml:space="preserve"> odonatan specie, as well as in performing marking and recapture studies for population size analysis. </w:t>
      </w:r>
    </w:p>
    <w:p w14:paraId="7D1F32BE" w14:textId="0BCE92C1" w:rsidR="000D3548" w:rsidRDefault="000D3548" w:rsidP="000D3548">
      <w:pPr>
        <w:spacing w:line="360" w:lineRule="auto"/>
        <w:jc w:val="both"/>
        <w:rPr>
          <w:rFonts w:ascii="Times New Roman" w:hAnsi="Times New Roman" w:cs="Times New Roman"/>
          <w:lang w:val="en-US"/>
        </w:rPr>
      </w:pPr>
      <w:r>
        <w:rPr>
          <w:rFonts w:ascii="Times New Roman" w:hAnsi="Times New Roman" w:cs="Times New Roman"/>
          <w:lang w:val="en-US"/>
        </w:rPr>
        <w:t>. P</w:t>
      </w:r>
      <w:r w:rsidRPr="000D3548">
        <w:rPr>
          <w:rFonts w:ascii="Times New Roman" w:hAnsi="Times New Roman" w:cs="Times New Roman"/>
          <w:lang w:val="en-US"/>
        </w:rPr>
        <w:t>articipated in the inventory of the odonatan fauna of natural protected or managed areas as La Coca, Guanahacabibes, Las Terrazas, Ariguanabo, Topes de Collantes, Ciénaga de Zapata and Lomas de Galindo, perform</w:t>
      </w:r>
      <w:r w:rsidR="00F216E3">
        <w:rPr>
          <w:rFonts w:ascii="Times New Roman" w:hAnsi="Times New Roman" w:cs="Times New Roman"/>
          <w:lang w:val="en-US"/>
        </w:rPr>
        <w:t>ing</w:t>
      </w:r>
      <w:r w:rsidRPr="000D3548">
        <w:rPr>
          <w:rFonts w:ascii="Times New Roman" w:hAnsi="Times New Roman" w:cs="Times New Roman"/>
          <w:lang w:val="en-US"/>
        </w:rPr>
        <w:t xml:space="preserve"> the counting and identification of species. </w:t>
      </w:r>
    </w:p>
    <w:p w14:paraId="4D45660C" w14:textId="7BDA8193" w:rsidR="00831A82" w:rsidRDefault="000D3548" w:rsidP="000D3548">
      <w:pPr>
        <w:spacing w:line="360" w:lineRule="auto"/>
        <w:jc w:val="both"/>
        <w:rPr>
          <w:rFonts w:ascii="Times New Roman" w:hAnsi="Times New Roman" w:cs="Times New Roman"/>
          <w:lang w:val="en-US"/>
        </w:rPr>
      </w:pPr>
      <w:r w:rsidRPr="000D3548">
        <w:rPr>
          <w:rFonts w:ascii="Times New Roman" w:hAnsi="Times New Roman" w:cs="Times New Roman"/>
          <w:lang w:val="en-US"/>
        </w:rPr>
        <w:t xml:space="preserve">. </w:t>
      </w:r>
      <w:r w:rsidR="00831A82">
        <w:rPr>
          <w:rFonts w:ascii="Times New Roman" w:hAnsi="Times New Roman" w:cs="Times New Roman"/>
          <w:lang w:val="en-US"/>
        </w:rPr>
        <w:t>A</w:t>
      </w:r>
      <w:r w:rsidRPr="000D3548">
        <w:rPr>
          <w:rFonts w:ascii="Times New Roman" w:hAnsi="Times New Roman" w:cs="Times New Roman"/>
          <w:lang w:val="en-US"/>
        </w:rPr>
        <w:t>mplifi</w:t>
      </w:r>
      <w:r w:rsidR="00831A82">
        <w:rPr>
          <w:rFonts w:ascii="Times New Roman" w:hAnsi="Times New Roman" w:cs="Times New Roman"/>
          <w:lang w:val="en-US"/>
        </w:rPr>
        <w:t>ed</w:t>
      </w:r>
      <w:r w:rsidRPr="000D3548">
        <w:rPr>
          <w:rFonts w:ascii="Times New Roman" w:hAnsi="Times New Roman" w:cs="Times New Roman"/>
          <w:lang w:val="en-US"/>
        </w:rPr>
        <w:t xml:space="preserve"> several genes to answer</w:t>
      </w:r>
      <w:r w:rsidR="00F216E3">
        <w:rPr>
          <w:rFonts w:ascii="Times New Roman" w:hAnsi="Times New Roman" w:cs="Times New Roman"/>
          <w:lang w:val="en-US"/>
        </w:rPr>
        <w:t xml:space="preserve"> </w:t>
      </w:r>
      <w:r w:rsidR="00831A82">
        <w:rPr>
          <w:rFonts w:ascii="Times New Roman" w:hAnsi="Times New Roman" w:cs="Times New Roman"/>
          <w:lang w:val="en-US"/>
        </w:rPr>
        <w:t xml:space="preserve">population genetics and </w:t>
      </w:r>
      <w:r w:rsidRPr="000D3548">
        <w:rPr>
          <w:rFonts w:ascii="Times New Roman" w:hAnsi="Times New Roman" w:cs="Times New Roman"/>
          <w:lang w:val="en-US"/>
        </w:rPr>
        <w:t xml:space="preserve">taxonomic questions about Cuban </w:t>
      </w:r>
      <w:r w:rsidR="0025608F">
        <w:rPr>
          <w:rFonts w:ascii="Times New Roman" w:hAnsi="Times New Roman" w:cs="Times New Roman"/>
          <w:lang w:val="en-US"/>
        </w:rPr>
        <w:t>insect</w:t>
      </w:r>
      <w:r w:rsidR="00831A82">
        <w:rPr>
          <w:rFonts w:ascii="Times New Roman" w:hAnsi="Times New Roman" w:cs="Times New Roman"/>
          <w:lang w:val="en-US"/>
        </w:rPr>
        <w:t xml:space="preserve"> species, obtaining the DNA samples with </w:t>
      </w:r>
      <w:r w:rsidR="00F216E3">
        <w:rPr>
          <w:rFonts w:ascii="Times New Roman" w:hAnsi="Times New Roman" w:cs="Times New Roman"/>
          <w:lang w:val="en-US"/>
        </w:rPr>
        <w:t xml:space="preserve">the </w:t>
      </w:r>
      <w:r w:rsidR="00831A82">
        <w:rPr>
          <w:rFonts w:ascii="Times New Roman" w:hAnsi="Times New Roman" w:cs="Times New Roman"/>
          <w:lang w:val="en-US"/>
        </w:rPr>
        <w:t>minimum possible damage to the animal</w:t>
      </w:r>
      <w:r w:rsidRPr="000D3548">
        <w:rPr>
          <w:rFonts w:ascii="Times New Roman" w:hAnsi="Times New Roman" w:cs="Times New Roman"/>
          <w:lang w:val="en-US"/>
        </w:rPr>
        <w:t xml:space="preserve">.  </w:t>
      </w:r>
    </w:p>
    <w:p w14:paraId="1743C199" w14:textId="2E6B0EA0" w:rsidR="00356B25" w:rsidRDefault="00831A82" w:rsidP="002A61B2">
      <w:pPr>
        <w:spacing w:line="360" w:lineRule="auto"/>
        <w:jc w:val="both"/>
        <w:rPr>
          <w:rFonts w:ascii="Times New Roman" w:hAnsi="Times New Roman" w:cs="Times New Roman"/>
          <w:lang w:val="en-US"/>
        </w:rPr>
      </w:pPr>
      <w:r>
        <w:rPr>
          <w:rFonts w:ascii="Times New Roman" w:hAnsi="Times New Roman" w:cs="Times New Roman"/>
          <w:lang w:val="en-US"/>
        </w:rPr>
        <w:t>. As</w:t>
      </w:r>
      <w:r w:rsidR="000D3548" w:rsidRPr="000D3548">
        <w:rPr>
          <w:rFonts w:ascii="Times New Roman" w:hAnsi="Times New Roman" w:cs="Times New Roman"/>
          <w:lang w:val="en-US"/>
        </w:rPr>
        <w:t xml:space="preserve"> </w:t>
      </w:r>
      <w:r w:rsidR="00F216E3">
        <w:rPr>
          <w:rFonts w:ascii="Times New Roman" w:hAnsi="Times New Roman" w:cs="Times New Roman"/>
          <w:lang w:val="en-US"/>
        </w:rPr>
        <w:t xml:space="preserve">a </w:t>
      </w:r>
      <w:r w:rsidR="000D3548" w:rsidRPr="000D3548">
        <w:rPr>
          <w:rFonts w:ascii="Times New Roman" w:hAnsi="Times New Roman" w:cs="Times New Roman"/>
          <w:lang w:val="en-US"/>
        </w:rPr>
        <w:t xml:space="preserve">nature photographer </w:t>
      </w:r>
      <w:r>
        <w:rPr>
          <w:rFonts w:ascii="Times New Roman" w:hAnsi="Times New Roman" w:cs="Times New Roman"/>
          <w:lang w:val="en-US"/>
        </w:rPr>
        <w:t>I</w:t>
      </w:r>
      <w:r w:rsidR="000D3548" w:rsidRPr="000D3548">
        <w:rPr>
          <w:rFonts w:ascii="Times New Roman" w:hAnsi="Times New Roman" w:cs="Times New Roman"/>
          <w:lang w:val="en-US"/>
        </w:rPr>
        <w:t xml:space="preserve"> use this tool to record our biodiversity and facilitate the insect inventories</w:t>
      </w:r>
      <w:r>
        <w:rPr>
          <w:rFonts w:ascii="Times New Roman" w:hAnsi="Times New Roman" w:cs="Times New Roman"/>
          <w:lang w:val="en-US"/>
        </w:rPr>
        <w:t xml:space="preserve"> minimizing the unnecessary capture</w:t>
      </w:r>
      <w:r w:rsidR="000D3548" w:rsidRPr="000D3548">
        <w:rPr>
          <w:rFonts w:ascii="Times New Roman" w:hAnsi="Times New Roman" w:cs="Times New Roman"/>
          <w:lang w:val="en-US"/>
        </w:rPr>
        <w:t xml:space="preserve">. </w:t>
      </w:r>
      <w:r w:rsidR="009D483F">
        <w:rPr>
          <w:rFonts w:ascii="Times New Roman" w:hAnsi="Times New Roman" w:cs="Times New Roman"/>
          <w:lang w:val="en-US"/>
        </w:rPr>
        <w:t xml:space="preserve">I use my Instagram page @ana_animalense to show the beauty, share interesting facts and create awareness about Cuban insects, </w:t>
      </w:r>
      <w:r w:rsidR="00203095">
        <w:rPr>
          <w:rFonts w:ascii="Times New Roman" w:hAnsi="Times New Roman" w:cs="Times New Roman"/>
          <w:lang w:val="en-US"/>
        </w:rPr>
        <w:t>especially</w:t>
      </w:r>
      <w:r w:rsidR="009D483F">
        <w:rPr>
          <w:rFonts w:ascii="Times New Roman" w:hAnsi="Times New Roman" w:cs="Times New Roman"/>
          <w:lang w:val="en-US"/>
        </w:rPr>
        <w:t xml:space="preserve"> dragonflies. </w:t>
      </w:r>
      <w:r>
        <w:rPr>
          <w:rFonts w:ascii="Times New Roman" w:hAnsi="Times New Roman" w:cs="Times New Roman"/>
          <w:lang w:val="en-US"/>
        </w:rPr>
        <w:t>I have</w:t>
      </w:r>
      <w:r w:rsidR="000D3548" w:rsidRPr="000D3548">
        <w:rPr>
          <w:rFonts w:ascii="Times New Roman" w:hAnsi="Times New Roman" w:cs="Times New Roman"/>
          <w:lang w:val="en-US"/>
        </w:rPr>
        <w:t xml:space="preserve"> participated twice in </w:t>
      </w:r>
      <w:r w:rsidR="000D3548" w:rsidRPr="000D3548">
        <w:rPr>
          <w:rFonts w:ascii="Times New Roman" w:hAnsi="Times New Roman" w:cs="Times New Roman"/>
          <w:lang w:val="en-US"/>
        </w:rPr>
        <w:lastRenderedPageBreak/>
        <w:t>the D</w:t>
      </w:r>
      <w:r>
        <w:rPr>
          <w:rFonts w:ascii="Times New Roman" w:hAnsi="Times New Roman" w:cs="Times New Roman"/>
          <w:lang w:val="en-US"/>
        </w:rPr>
        <w:t>ragonfly Society of Americas</w:t>
      </w:r>
      <w:r w:rsidR="000D3548" w:rsidRPr="000D3548">
        <w:rPr>
          <w:rFonts w:ascii="Times New Roman" w:hAnsi="Times New Roman" w:cs="Times New Roman"/>
          <w:lang w:val="en-US"/>
        </w:rPr>
        <w:t xml:space="preserve"> Odolympics, with registers and pictures, earning the award for best Dragonfly </w:t>
      </w:r>
      <w:r>
        <w:rPr>
          <w:rFonts w:ascii="Times New Roman" w:hAnsi="Times New Roman" w:cs="Times New Roman"/>
          <w:lang w:val="en-US"/>
        </w:rPr>
        <w:t xml:space="preserve">photography </w:t>
      </w:r>
      <w:r w:rsidR="000D3548" w:rsidRPr="000D3548">
        <w:rPr>
          <w:rFonts w:ascii="Times New Roman" w:hAnsi="Times New Roman" w:cs="Times New Roman"/>
          <w:lang w:val="en-US"/>
        </w:rPr>
        <w:t>in the 2022 summer edition.</w:t>
      </w:r>
    </w:p>
    <w:p w14:paraId="487008FF" w14:textId="77777777" w:rsidR="00F82F4D" w:rsidRPr="00F21050" w:rsidRDefault="00F82F4D" w:rsidP="002A61B2">
      <w:pPr>
        <w:spacing w:line="360" w:lineRule="auto"/>
        <w:jc w:val="both"/>
        <w:rPr>
          <w:rFonts w:ascii="Times New Roman" w:hAnsi="Times New Roman" w:cs="Times New Roman"/>
          <w:lang w:val="en-US"/>
        </w:rPr>
      </w:pPr>
    </w:p>
    <w:p w14:paraId="1D66D417" w14:textId="46490AE3" w:rsidR="002A61B2" w:rsidRPr="008A203A" w:rsidRDefault="004025F9" w:rsidP="002A61B2">
      <w:pPr>
        <w:spacing w:line="360" w:lineRule="auto"/>
        <w:jc w:val="both"/>
        <w:rPr>
          <w:rFonts w:ascii="Times New Roman" w:hAnsi="Times New Roman" w:cs="Times New Roman"/>
          <w:b/>
          <w:lang w:val="en-US"/>
        </w:rPr>
      </w:pPr>
      <w:r>
        <w:rPr>
          <w:rFonts w:ascii="Times New Roman" w:hAnsi="Times New Roman" w:cs="Times New Roman"/>
          <w:b/>
          <w:lang w:val="en-US"/>
        </w:rPr>
        <w:t>P</w:t>
      </w:r>
      <w:r w:rsidR="002A61B2" w:rsidRPr="008A203A">
        <w:rPr>
          <w:rFonts w:ascii="Times New Roman" w:hAnsi="Times New Roman" w:cs="Times New Roman"/>
          <w:b/>
          <w:lang w:val="en-US"/>
        </w:rPr>
        <w:t>ersonal references</w:t>
      </w:r>
      <w:r w:rsidR="00203BB1">
        <w:rPr>
          <w:rFonts w:ascii="Times New Roman" w:hAnsi="Times New Roman" w:cs="Times New Roman"/>
          <w:b/>
          <w:lang w:val="en-US"/>
        </w:rPr>
        <w:t xml:space="preserve"> (</w:t>
      </w:r>
      <w:r w:rsidR="00F97B37">
        <w:rPr>
          <w:rFonts w:ascii="Times New Roman" w:hAnsi="Times New Roman" w:cs="Times New Roman"/>
          <w:b/>
          <w:lang w:val="en-US"/>
        </w:rPr>
        <w:t>Selected from the l</w:t>
      </w:r>
      <w:r w:rsidR="00203BB1">
        <w:rPr>
          <w:rFonts w:ascii="Times New Roman" w:hAnsi="Times New Roman" w:cs="Times New Roman"/>
          <w:b/>
          <w:lang w:val="en-US"/>
        </w:rPr>
        <w:t>ast 10 years)</w:t>
      </w:r>
    </w:p>
    <w:p w14:paraId="5456AB15" w14:textId="352FBB6F" w:rsidR="002A61B2" w:rsidRPr="000C2EFA" w:rsidRDefault="002A61B2" w:rsidP="000C2EFA">
      <w:pPr>
        <w:pStyle w:val="Prrafodelista"/>
        <w:numPr>
          <w:ilvl w:val="0"/>
          <w:numId w:val="1"/>
        </w:numPr>
        <w:spacing w:line="360" w:lineRule="auto"/>
        <w:jc w:val="both"/>
        <w:rPr>
          <w:rFonts w:ascii="Times New Roman" w:hAnsi="Times New Roman" w:cs="Times New Roman"/>
          <w:lang w:val="en-US"/>
        </w:rPr>
      </w:pPr>
      <w:r w:rsidRPr="000C2EFA">
        <w:rPr>
          <w:rFonts w:ascii="Times New Roman" w:hAnsi="Times New Roman" w:cs="Times New Roman"/>
          <w:lang w:val="en-US"/>
        </w:rPr>
        <w:t xml:space="preserve">Human antibodies reactive to NeuGcGM3 ganglioside have cytotoxic anti-tumor properties. </w:t>
      </w:r>
      <w:r w:rsidRPr="000C2EFA">
        <w:rPr>
          <w:rFonts w:ascii="Times New Roman" w:hAnsi="Times New Roman" w:cs="Times New Roman"/>
        </w:rPr>
        <w:t xml:space="preserve">Nely Rodríguez-Zhurbenko, Darel Martínez, Rances Blanco, Teresa Rondón, Tania Griñán, Ana María Hernández. </w:t>
      </w:r>
      <w:r w:rsidRPr="000C2EFA">
        <w:rPr>
          <w:rFonts w:ascii="Times New Roman" w:hAnsi="Times New Roman" w:cs="Times New Roman"/>
          <w:lang w:val="en-US"/>
        </w:rPr>
        <w:t>(2013) Eur J Immunol. Mar;43(3):826-37 (Corresponding autor)</w:t>
      </w:r>
    </w:p>
    <w:p w14:paraId="1BEE3732" w14:textId="3B8CA2EC" w:rsidR="002A61B2" w:rsidRPr="000C2EFA" w:rsidRDefault="002A61B2" w:rsidP="000C2EFA">
      <w:pPr>
        <w:pStyle w:val="Prrafodelista"/>
        <w:numPr>
          <w:ilvl w:val="0"/>
          <w:numId w:val="1"/>
        </w:numPr>
        <w:spacing w:line="360" w:lineRule="auto"/>
        <w:jc w:val="both"/>
        <w:rPr>
          <w:rFonts w:ascii="Times New Roman" w:hAnsi="Times New Roman" w:cs="Times New Roman"/>
          <w:lang w:val="en-US"/>
        </w:rPr>
      </w:pPr>
      <w:r w:rsidRPr="000C2EFA">
        <w:rPr>
          <w:rFonts w:ascii="Times New Roman" w:hAnsi="Times New Roman" w:cs="Times New Roman"/>
          <w:lang w:val="en-US"/>
        </w:rPr>
        <w:t>Racotumomab-alum vaccine for the treatment of non-small-cell lung cancer. Hernández AM, Vázquez AM. Expert Rev Vaccines. 2015 Jan;14 (1):9-20. (First and Corresponding autor)</w:t>
      </w:r>
    </w:p>
    <w:p w14:paraId="1CC84897" w14:textId="511735FA" w:rsidR="002A61B2" w:rsidRPr="000C2EFA" w:rsidRDefault="002A61B2" w:rsidP="000C2EFA">
      <w:pPr>
        <w:pStyle w:val="Prrafodelista"/>
        <w:numPr>
          <w:ilvl w:val="0"/>
          <w:numId w:val="1"/>
        </w:numPr>
        <w:spacing w:line="360" w:lineRule="auto"/>
        <w:jc w:val="both"/>
        <w:rPr>
          <w:rFonts w:ascii="Times New Roman" w:hAnsi="Times New Roman" w:cs="Times New Roman"/>
          <w:lang w:val="en-US"/>
        </w:rPr>
      </w:pPr>
      <w:r w:rsidRPr="000C2EFA">
        <w:rPr>
          <w:rFonts w:ascii="Times New Roman" w:hAnsi="Times New Roman" w:cs="Times New Roman"/>
          <w:lang w:val="en-US"/>
        </w:rPr>
        <w:t>Anti-NeuGcGM3 reactivity: a possible role of natural antibodies and B-1 cells in tumor immunosurveillance. Rodriguez-Zhurbenko N, Rabade-Chediak M, Martinez D, Griñan T, Hernandez AM. Ann N Y Acad Sci. 2015 Dec;1362:224-38. doi: 10.1111/nyas.12827. Epub 2015 Jul 27. (Corresponding autor)</w:t>
      </w:r>
    </w:p>
    <w:p w14:paraId="66E8F6DB" w14:textId="151344A9" w:rsidR="002A61B2" w:rsidRPr="000C2EFA" w:rsidRDefault="002A61B2" w:rsidP="000C2EFA">
      <w:pPr>
        <w:pStyle w:val="Prrafodelista"/>
        <w:numPr>
          <w:ilvl w:val="0"/>
          <w:numId w:val="1"/>
        </w:numPr>
        <w:spacing w:line="360" w:lineRule="auto"/>
        <w:jc w:val="both"/>
        <w:rPr>
          <w:rFonts w:ascii="Times New Roman" w:hAnsi="Times New Roman" w:cs="Times New Roman"/>
          <w:lang w:val="en-US"/>
        </w:rPr>
      </w:pPr>
      <w:r w:rsidRPr="000C2EFA">
        <w:rPr>
          <w:rFonts w:ascii="Times New Roman" w:hAnsi="Times New Roman" w:cs="Times New Roman"/>
          <w:lang w:val="en-US"/>
        </w:rPr>
        <w:t>P3, a monoclonal antibody capable to activate B-1a cells. Martínez, D., Cabrera, L., Hernández, A.M. (2016) Applied Biotechnology, 33 (Corresponding autor)</w:t>
      </w:r>
    </w:p>
    <w:p w14:paraId="12531670" w14:textId="1F3DC4C3" w:rsidR="002A61B2" w:rsidRPr="000C2EFA" w:rsidRDefault="002A61B2" w:rsidP="000C2EFA">
      <w:pPr>
        <w:pStyle w:val="Prrafodelista"/>
        <w:numPr>
          <w:ilvl w:val="0"/>
          <w:numId w:val="1"/>
        </w:numPr>
        <w:spacing w:line="360" w:lineRule="auto"/>
        <w:jc w:val="both"/>
        <w:rPr>
          <w:rFonts w:ascii="Times New Roman" w:hAnsi="Times New Roman" w:cs="Times New Roman"/>
          <w:lang w:val="en-US"/>
        </w:rPr>
      </w:pPr>
      <w:r w:rsidRPr="000C2EFA">
        <w:rPr>
          <w:rFonts w:ascii="Times New Roman" w:hAnsi="Times New Roman" w:cs="Times New Roman"/>
          <w:lang w:val="en-US"/>
        </w:rPr>
        <w:t>B-CD8+ T cell interactions in the anti-idiotypic response against a self-antibody, Martínez, D., Pupo, A., Cabrera, L., Raymond, J., Holodick, N.E and Hernández, A.M. (2016) J. Immunol. Research., Accepted December 2016, (Corresponding autor)</w:t>
      </w:r>
    </w:p>
    <w:p w14:paraId="56149DDF" w14:textId="1638A477" w:rsidR="002A61B2" w:rsidRPr="000C2EFA" w:rsidRDefault="002A61B2" w:rsidP="000C2EFA">
      <w:pPr>
        <w:pStyle w:val="Prrafodelista"/>
        <w:numPr>
          <w:ilvl w:val="0"/>
          <w:numId w:val="1"/>
        </w:numPr>
        <w:spacing w:line="360" w:lineRule="auto"/>
        <w:jc w:val="both"/>
        <w:rPr>
          <w:rFonts w:ascii="Times New Roman" w:hAnsi="Times New Roman" w:cs="Times New Roman"/>
          <w:lang w:val="en-US"/>
        </w:rPr>
      </w:pPr>
      <w:r w:rsidRPr="000C2EFA">
        <w:rPr>
          <w:rFonts w:ascii="Times New Roman" w:hAnsi="Times New Roman" w:cs="Times New Roman"/>
          <w:lang w:val="en-US"/>
        </w:rPr>
        <w:t>Defining Natural Antibodies. Holodick NE, Rodríguez-Zhurbenko N, Hernández AM. (2017) Front Immunol. 2017; 8:872. (Corresponding autor)</w:t>
      </w:r>
    </w:p>
    <w:p w14:paraId="4DFDC9E5" w14:textId="31F6EFFC" w:rsidR="00251B56" w:rsidRDefault="00251B56" w:rsidP="000C2EFA">
      <w:pPr>
        <w:pStyle w:val="Prrafodelista"/>
        <w:numPr>
          <w:ilvl w:val="0"/>
          <w:numId w:val="1"/>
        </w:numPr>
        <w:spacing w:line="360" w:lineRule="auto"/>
        <w:jc w:val="both"/>
        <w:rPr>
          <w:rFonts w:ascii="Times New Roman" w:hAnsi="Times New Roman" w:cs="Times New Roman"/>
          <w:lang w:val="en-US"/>
        </w:rPr>
      </w:pPr>
      <w:r w:rsidRPr="000C2EFA">
        <w:rPr>
          <w:rFonts w:ascii="Times New Roman" w:hAnsi="Times New Roman" w:cs="Times New Roman"/>
          <w:lang w:val="en-US"/>
        </w:rPr>
        <w:t>Human B-1 cells and B-1 cell antibodies change with advancing age. Rodríguez-Zhurbenko, Quách TD, Hopkins TJ, Rothstein TL and Hernández AM. Frontiers in Immunology. 2019 Mar 19; 10:483. (Corresponding autor)</w:t>
      </w:r>
    </w:p>
    <w:p w14:paraId="7F69BD8D" w14:textId="117885E6" w:rsidR="004025F9" w:rsidRPr="000C2EFA" w:rsidRDefault="004025F9" w:rsidP="004025F9">
      <w:pPr>
        <w:pStyle w:val="Prrafodelista"/>
        <w:spacing w:line="360" w:lineRule="auto"/>
        <w:jc w:val="both"/>
        <w:rPr>
          <w:rFonts w:ascii="Times New Roman" w:hAnsi="Times New Roman" w:cs="Times New Roman"/>
          <w:lang w:val="en-US"/>
        </w:rPr>
      </w:pPr>
      <w:r>
        <w:rPr>
          <w:rFonts w:ascii="Times New Roman" w:hAnsi="Times New Roman" w:cs="Times New Roman"/>
          <w:lang w:val="en-US"/>
        </w:rPr>
        <w:t>…………………………………………………………………………………………………….</w:t>
      </w:r>
    </w:p>
    <w:p w14:paraId="29D80E60" w14:textId="0EC97C54" w:rsidR="008D1BAC" w:rsidRPr="000C2EFA" w:rsidRDefault="008D1BAC" w:rsidP="000C2EFA">
      <w:pPr>
        <w:pStyle w:val="Prrafodelista"/>
        <w:numPr>
          <w:ilvl w:val="0"/>
          <w:numId w:val="1"/>
        </w:numPr>
        <w:spacing w:line="360" w:lineRule="auto"/>
        <w:jc w:val="both"/>
        <w:rPr>
          <w:rFonts w:ascii="Times New Roman" w:hAnsi="Times New Roman" w:cs="Times New Roman"/>
          <w:lang w:val="en-US"/>
        </w:rPr>
      </w:pPr>
      <w:r w:rsidRPr="000C2EFA">
        <w:rPr>
          <w:rFonts w:ascii="Times New Roman" w:hAnsi="Times New Roman" w:cs="Times New Roman"/>
          <w:lang w:val="en-US"/>
        </w:rPr>
        <w:t>Population genetics of queen conch, Aliger gigas (Linnaeus, 1758) (Gastropoda: Strombidae) at the Cuban island platform</w:t>
      </w:r>
      <w:r w:rsidR="000C2EFA">
        <w:rPr>
          <w:rFonts w:ascii="Times New Roman" w:hAnsi="Times New Roman" w:cs="Times New Roman"/>
          <w:lang w:val="en-US"/>
        </w:rPr>
        <w:t>.</w:t>
      </w:r>
      <w:r w:rsidRPr="000C2EFA">
        <w:rPr>
          <w:rFonts w:ascii="Times New Roman" w:hAnsi="Times New Roman" w:cs="Times New Roman"/>
          <w:lang w:val="en-US"/>
        </w:rPr>
        <w:t xml:space="preserve"> Biological Journal of the Linnean Society, Volume 140, Issue 3, November 2023, Pages 434–446, https://doi.org/10.1093/biolinnean/blad039</w:t>
      </w:r>
    </w:p>
    <w:p w14:paraId="15AACABD" w14:textId="77777777" w:rsidR="008D1BAC" w:rsidRPr="00203095" w:rsidRDefault="008D1BAC" w:rsidP="008D1BAC">
      <w:pPr>
        <w:spacing w:line="360" w:lineRule="auto"/>
        <w:jc w:val="both"/>
        <w:rPr>
          <w:rFonts w:ascii="Times New Roman" w:hAnsi="Times New Roman" w:cs="Times New Roman"/>
          <w:lang w:val="en-US"/>
        </w:rPr>
      </w:pPr>
    </w:p>
    <w:p w14:paraId="0EEA9C6C" w14:textId="4E451C7E" w:rsidR="002A61B2" w:rsidRPr="00B160CD" w:rsidRDefault="002A61B2" w:rsidP="002A61B2">
      <w:pPr>
        <w:spacing w:line="360" w:lineRule="auto"/>
        <w:jc w:val="both"/>
        <w:rPr>
          <w:rFonts w:ascii="Times New Roman" w:hAnsi="Times New Roman" w:cs="Times New Roman"/>
          <w:b/>
          <w:lang w:val="en-US"/>
        </w:rPr>
      </w:pPr>
      <w:r w:rsidRPr="00B160CD">
        <w:rPr>
          <w:rFonts w:ascii="Times New Roman" w:hAnsi="Times New Roman" w:cs="Times New Roman"/>
          <w:b/>
          <w:lang w:val="en-US"/>
        </w:rPr>
        <w:t>Scientific presentations</w:t>
      </w:r>
      <w:r w:rsidR="003003B4">
        <w:rPr>
          <w:rFonts w:ascii="Times New Roman" w:hAnsi="Times New Roman" w:cs="Times New Roman"/>
          <w:b/>
          <w:lang w:val="en-US"/>
        </w:rPr>
        <w:t xml:space="preserve"> (</w:t>
      </w:r>
      <w:r w:rsidR="008D1BAC">
        <w:rPr>
          <w:rFonts w:ascii="Times New Roman" w:hAnsi="Times New Roman" w:cs="Times New Roman"/>
          <w:b/>
          <w:lang w:val="en-US"/>
        </w:rPr>
        <w:t xml:space="preserve">Selected from </w:t>
      </w:r>
      <w:r w:rsidR="004025F9">
        <w:rPr>
          <w:rFonts w:ascii="Times New Roman" w:hAnsi="Times New Roman" w:cs="Times New Roman"/>
          <w:b/>
          <w:lang w:val="en-US"/>
        </w:rPr>
        <w:t xml:space="preserve">the </w:t>
      </w:r>
      <w:r w:rsidR="008D1BAC">
        <w:rPr>
          <w:rFonts w:ascii="Times New Roman" w:hAnsi="Times New Roman" w:cs="Times New Roman"/>
          <w:b/>
          <w:lang w:val="en-US"/>
        </w:rPr>
        <w:t>l</w:t>
      </w:r>
      <w:r w:rsidR="003003B4">
        <w:rPr>
          <w:rFonts w:ascii="Times New Roman" w:hAnsi="Times New Roman" w:cs="Times New Roman"/>
          <w:b/>
          <w:lang w:val="en-US"/>
        </w:rPr>
        <w:t>ast 10 years)</w:t>
      </w:r>
    </w:p>
    <w:p w14:paraId="7BD95E18" w14:textId="314D3633"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 xml:space="preserve">100th Annual meeting of the American Association of Immunologists AAI immunology 2013. Induction of cytotoxic anti-tumor antibodies against N Glycolyl containing gangliosides through idiotypic vaccination: clinical data. </w:t>
      </w:r>
    </w:p>
    <w:p w14:paraId="3F2628EF" w14:textId="1BB9CB2B"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 xml:space="preserve">Merinoff World Congress 2014: B-1 Cell Development and Function. Murine B-1 cells are able to produce natural antibodies reactive for the tumor antigen NeuGcGM </w:t>
      </w:r>
    </w:p>
    <w:p w14:paraId="4EB78E9E" w14:textId="153F8E48" w:rsidR="00356B25" w:rsidRPr="00203095"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lastRenderedPageBreak/>
        <w:t xml:space="preserve">European Congress of Immunology 2018, Amsterdam Netherland. Aging affects the frequency, functions and antibody repertoire of human B-1 cells. </w:t>
      </w:r>
    </w:p>
    <w:p w14:paraId="5603FC1A" w14:textId="203524D8" w:rsidR="000C2EFA" w:rsidRPr="00203095" w:rsidRDefault="000C2EFA" w:rsidP="002A61B2">
      <w:pPr>
        <w:spacing w:line="360" w:lineRule="auto"/>
        <w:jc w:val="both"/>
        <w:rPr>
          <w:rFonts w:ascii="Times New Roman" w:hAnsi="Times New Roman" w:cs="Times New Roman"/>
          <w:lang w:val="en-US"/>
        </w:rPr>
      </w:pPr>
      <w:r w:rsidRPr="00203095">
        <w:rPr>
          <w:rFonts w:ascii="Times New Roman" w:hAnsi="Times New Roman" w:cs="Times New Roman"/>
          <w:lang w:val="en-US"/>
        </w:rPr>
        <w:t>………………………………</w:t>
      </w:r>
    </w:p>
    <w:p w14:paraId="278D11D9" w14:textId="29935C10" w:rsidR="000C2EFA" w:rsidRPr="000C2EFA" w:rsidRDefault="000C2EFA" w:rsidP="000C2EFA">
      <w:pPr>
        <w:spacing w:line="360" w:lineRule="auto"/>
        <w:jc w:val="both"/>
        <w:rPr>
          <w:rFonts w:ascii="Times New Roman" w:hAnsi="Times New Roman" w:cs="Times New Roman"/>
          <w:lang w:val="en-US"/>
        </w:rPr>
      </w:pPr>
      <w:r w:rsidRPr="000C2EFA">
        <w:rPr>
          <w:rFonts w:ascii="Times New Roman" w:hAnsi="Times New Roman" w:cs="Times New Roman"/>
          <w:lang w:val="en-US"/>
        </w:rPr>
        <w:t>Biodiversity congress</w:t>
      </w:r>
      <w:r w:rsidR="0081492E" w:rsidRPr="000C2EFA">
        <w:rPr>
          <w:rFonts w:ascii="Times New Roman" w:hAnsi="Times New Roman" w:cs="Times New Roman"/>
          <w:lang w:val="en-US"/>
        </w:rPr>
        <w:t xml:space="preserve"> Caguanes </w:t>
      </w:r>
      <w:r w:rsidR="00B555EA" w:rsidRPr="000C2EFA">
        <w:rPr>
          <w:rFonts w:ascii="Times New Roman" w:hAnsi="Times New Roman" w:cs="Times New Roman"/>
          <w:lang w:val="en-US"/>
        </w:rPr>
        <w:t xml:space="preserve">2022 </w:t>
      </w:r>
      <w:r w:rsidRPr="000C2EFA">
        <w:rPr>
          <w:rFonts w:ascii="Times New Roman" w:hAnsi="Times New Roman" w:cs="Times New Roman"/>
          <w:lang w:val="en-US"/>
        </w:rPr>
        <w:t>“Population genetics of queen conch, Aliger gigas (Linnaeus, 1758) (Gastropoda: Strombidae) at the Cuban island platfor</w:t>
      </w:r>
      <w:r>
        <w:rPr>
          <w:rFonts w:ascii="Times New Roman" w:hAnsi="Times New Roman" w:cs="Times New Roman"/>
          <w:lang w:val="en-US"/>
        </w:rPr>
        <w:t>”</w:t>
      </w:r>
      <w:r w:rsidRPr="000C2EFA">
        <w:rPr>
          <w:rFonts w:ascii="Times New Roman" w:hAnsi="Times New Roman" w:cs="Times New Roman"/>
          <w:lang w:val="en-US"/>
        </w:rPr>
        <w:t xml:space="preserve"> (Oral presentation)</w:t>
      </w:r>
    </w:p>
    <w:p w14:paraId="58E7F1FE" w14:textId="69F2885F" w:rsidR="0081492E" w:rsidRPr="000C2EFA" w:rsidRDefault="000C2EFA" w:rsidP="000C2EFA">
      <w:pPr>
        <w:spacing w:line="360" w:lineRule="auto"/>
        <w:jc w:val="both"/>
        <w:rPr>
          <w:rFonts w:ascii="Times New Roman" w:hAnsi="Times New Roman" w:cs="Times New Roman"/>
          <w:lang w:val="en-US"/>
        </w:rPr>
      </w:pPr>
      <w:r w:rsidRPr="000C2EFA">
        <w:rPr>
          <w:rFonts w:ascii="Times New Roman" w:hAnsi="Times New Roman" w:cs="Times New Roman"/>
          <w:lang w:val="en-US"/>
        </w:rPr>
        <w:t>VIII Ibero-American Convention on Environment and Sustainability Costa Rica 2022. “Insect diversity of the Lomas de Galindo Managed Floristic Reserve, Mayabeque, Cuba.”</w:t>
      </w:r>
    </w:p>
    <w:p w14:paraId="78D00115" w14:textId="77777777" w:rsidR="000C2EFA" w:rsidRDefault="000C2EFA" w:rsidP="002A61B2">
      <w:pPr>
        <w:spacing w:line="360" w:lineRule="auto"/>
        <w:jc w:val="both"/>
        <w:rPr>
          <w:rFonts w:ascii="Times New Roman" w:hAnsi="Times New Roman" w:cs="Times New Roman"/>
          <w:b/>
          <w:lang w:val="en-US"/>
        </w:rPr>
      </w:pPr>
    </w:p>
    <w:p w14:paraId="553B8799" w14:textId="7432EE0B" w:rsidR="002A61B2" w:rsidRPr="00356B25" w:rsidRDefault="002A61B2" w:rsidP="002A61B2">
      <w:pPr>
        <w:spacing w:line="360" w:lineRule="auto"/>
        <w:jc w:val="both"/>
        <w:rPr>
          <w:rFonts w:ascii="Times New Roman" w:hAnsi="Times New Roman" w:cs="Times New Roman"/>
          <w:lang w:val="en-US"/>
        </w:rPr>
      </w:pPr>
      <w:r w:rsidRPr="003B6EB9">
        <w:rPr>
          <w:rFonts w:ascii="Times New Roman" w:hAnsi="Times New Roman" w:cs="Times New Roman"/>
          <w:b/>
          <w:lang w:val="en-US"/>
        </w:rPr>
        <w:t>Awards</w:t>
      </w:r>
      <w:r w:rsidR="000C2EFA">
        <w:rPr>
          <w:rFonts w:ascii="Times New Roman" w:hAnsi="Times New Roman" w:cs="Times New Roman"/>
          <w:b/>
          <w:lang w:val="en-US"/>
        </w:rPr>
        <w:t xml:space="preserve"> and distintions</w:t>
      </w:r>
    </w:p>
    <w:p w14:paraId="67CDC8C1" w14:textId="77777777"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w:t>
      </w:r>
      <w:r w:rsidR="00356B25">
        <w:rPr>
          <w:rFonts w:ascii="Times New Roman" w:hAnsi="Times New Roman" w:cs="Times New Roman"/>
          <w:lang w:val="en-US"/>
        </w:rPr>
        <w:t xml:space="preserve"> </w:t>
      </w:r>
      <w:r w:rsidRPr="002A61B2">
        <w:rPr>
          <w:rFonts w:ascii="Times New Roman" w:hAnsi="Times New Roman" w:cs="Times New Roman"/>
          <w:lang w:val="en-US"/>
        </w:rPr>
        <w:t>Cuban Academy of Science Award 2001. B-T idiotypic Network associated with tumor associated N-glycolilated gangliosides.</w:t>
      </w:r>
      <w:r w:rsidR="005F6E56">
        <w:rPr>
          <w:rFonts w:ascii="Times New Roman" w:hAnsi="Times New Roman" w:cs="Times New Roman"/>
          <w:lang w:val="en-US"/>
        </w:rPr>
        <w:t xml:space="preserve"> </w:t>
      </w:r>
      <w:r w:rsidR="005F6E56" w:rsidRPr="002A61B2">
        <w:rPr>
          <w:rFonts w:ascii="Times New Roman" w:hAnsi="Times New Roman" w:cs="Times New Roman"/>
          <w:lang w:val="en-US"/>
        </w:rPr>
        <w:t>Coauthor</w:t>
      </w:r>
    </w:p>
    <w:p w14:paraId="53E123C6" w14:textId="09378A64"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 Cuban Academy of Science Award 2005. Induction of Immunity against N-glycolilated gangliosides by anti-idiotypic immunization: a self versus non self matter.</w:t>
      </w:r>
      <w:r w:rsidR="005F6E56">
        <w:rPr>
          <w:rFonts w:ascii="Times New Roman" w:hAnsi="Times New Roman" w:cs="Times New Roman"/>
          <w:lang w:val="en-US"/>
        </w:rPr>
        <w:t xml:space="preserve"> </w:t>
      </w:r>
    </w:p>
    <w:p w14:paraId="7F264D8D" w14:textId="5395AE15"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 Cuban Academy of Science Award 2014. VAXIRA: Anti-Idiotypic vaccine for Non Small Cell Lung Cancer.</w:t>
      </w:r>
      <w:r w:rsidR="005F6E56">
        <w:rPr>
          <w:rFonts w:ascii="Times New Roman" w:hAnsi="Times New Roman" w:cs="Times New Roman"/>
          <w:lang w:val="en-US"/>
        </w:rPr>
        <w:t xml:space="preserve"> </w:t>
      </w:r>
    </w:p>
    <w:p w14:paraId="7B7A0644" w14:textId="0D4C455C" w:rsidR="002A61B2" w:rsidRPr="002A61B2"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 Cuban Academy of Science Award 2016.</w:t>
      </w:r>
      <w:r w:rsidR="005F6E56">
        <w:rPr>
          <w:rFonts w:ascii="Times New Roman" w:hAnsi="Times New Roman" w:cs="Times New Roman"/>
          <w:lang w:val="en-US"/>
        </w:rPr>
        <w:t xml:space="preserve"> </w:t>
      </w:r>
      <w:r w:rsidRPr="002A61B2">
        <w:rPr>
          <w:rFonts w:ascii="Times New Roman" w:hAnsi="Times New Roman" w:cs="Times New Roman"/>
          <w:lang w:val="en-US"/>
        </w:rPr>
        <w:t>“Influence of aging over levels of cytotoxic anti-NeuGcGM3 antibodies and the B-1 cell population.”</w:t>
      </w:r>
      <w:r w:rsidR="005F6E56">
        <w:rPr>
          <w:rFonts w:ascii="Times New Roman" w:hAnsi="Times New Roman" w:cs="Times New Roman"/>
          <w:lang w:val="en-US"/>
        </w:rPr>
        <w:t xml:space="preserve"> </w:t>
      </w:r>
    </w:p>
    <w:p w14:paraId="134F5C36" w14:textId="535B4F46" w:rsidR="001A5700" w:rsidRDefault="002A61B2" w:rsidP="002A61B2">
      <w:pPr>
        <w:spacing w:line="360" w:lineRule="auto"/>
        <w:jc w:val="both"/>
        <w:rPr>
          <w:rFonts w:ascii="Times New Roman" w:hAnsi="Times New Roman" w:cs="Times New Roman"/>
          <w:lang w:val="en-US"/>
        </w:rPr>
      </w:pPr>
      <w:r w:rsidRPr="002A61B2">
        <w:rPr>
          <w:rFonts w:ascii="Times New Roman" w:hAnsi="Times New Roman" w:cs="Times New Roman"/>
          <w:lang w:val="en-US"/>
        </w:rPr>
        <w:t>. Cuban Academy of Science Award 2017. "Interaction between B cells and CD8+ T cells in the induction of an anti-idiotipic response against the syngeneic monoclonal antibody P3."</w:t>
      </w:r>
      <w:r w:rsidR="005F6E56">
        <w:rPr>
          <w:rFonts w:ascii="Times New Roman" w:hAnsi="Times New Roman" w:cs="Times New Roman"/>
          <w:lang w:val="en-US"/>
        </w:rPr>
        <w:t xml:space="preserve"> </w:t>
      </w:r>
    </w:p>
    <w:p w14:paraId="025092A1" w14:textId="39109099" w:rsidR="000C2EFA" w:rsidRPr="002A61B2" w:rsidRDefault="000C2EFA" w:rsidP="002A61B2">
      <w:pPr>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005E360A" w:rsidRPr="005E360A">
        <w:rPr>
          <w:rFonts w:ascii="Times New Roman" w:hAnsi="Times New Roman" w:cs="Times New Roman"/>
          <w:lang w:val="en-US"/>
        </w:rPr>
        <w:t>Carlos J. Finlay Distinction for scientific merit in life's work 202</w:t>
      </w:r>
      <w:r w:rsidR="009458C0">
        <w:rPr>
          <w:rFonts w:ascii="Times New Roman" w:hAnsi="Times New Roman" w:cs="Times New Roman"/>
          <w:lang w:val="en-US"/>
        </w:rPr>
        <w:t>2</w:t>
      </w:r>
      <w:r w:rsidR="005E360A">
        <w:rPr>
          <w:rFonts w:ascii="Times New Roman" w:hAnsi="Times New Roman" w:cs="Times New Roman"/>
          <w:lang w:val="en-US"/>
        </w:rPr>
        <w:t>.</w:t>
      </w:r>
    </w:p>
    <w:sectPr w:rsidR="000C2EFA" w:rsidRPr="002A61B2" w:rsidSect="002F022A">
      <w:pgSz w:w="11906" w:h="16838"/>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021D6"/>
    <w:multiLevelType w:val="hybridMultilevel"/>
    <w:tmpl w:val="7ED08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1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1B2"/>
    <w:rsid w:val="000B6B54"/>
    <w:rsid w:val="000C2EFA"/>
    <w:rsid w:val="000D3548"/>
    <w:rsid w:val="001A5700"/>
    <w:rsid w:val="00203095"/>
    <w:rsid w:val="00203BB1"/>
    <w:rsid w:val="00251B56"/>
    <w:rsid w:val="0025608F"/>
    <w:rsid w:val="002A61B2"/>
    <w:rsid w:val="002F022A"/>
    <w:rsid w:val="002F5856"/>
    <w:rsid w:val="003003B4"/>
    <w:rsid w:val="00301777"/>
    <w:rsid w:val="00307059"/>
    <w:rsid w:val="00322D0F"/>
    <w:rsid w:val="00356B25"/>
    <w:rsid w:val="00385BD5"/>
    <w:rsid w:val="003B6EB9"/>
    <w:rsid w:val="004025F9"/>
    <w:rsid w:val="0045589D"/>
    <w:rsid w:val="004724CC"/>
    <w:rsid w:val="00573B52"/>
    <w:rsid w:val="005E360A"/>
    <w:rsid w:val="005F6E56"/>
    <w:rsid w:val="00635626"/>
    <w:rsid w:val="006762D0"/>
    <w:rsid w:val="0072581C"/>
    <w:rsid w:val="007A64B6"/>
    <w:rsid w:val="0081492E"/>
    <w:rsid w:val="00831A82"/>
    <w:rsid w:val="008369E8"/>
    <w:rsid w:val="008720A5"/>
    <w:rsid w:val="008A203A"/>
    <w:rsid w:val="008A260F"/>
    <w:rsid w:val="008D0022"/>
    <w:rsid w:val="008D1BAC"/>
    <w:rsid w:val="008F0A3A"/>
    <w:rsid w:val="009458C0"/>
    <w:rsid w:val="009D483F"/>
    <w:rsid w:val="00A76D65"/>
    <w:rsid w:val="00B160CD"/>
    <w:rsid w:val="00B555EA"/>
    <w:rsid w:val="00B56DE8"/>
    <w:rsid w:val="00BC08A7"/>
    <w:rsid w:val="00BC2EAB"/>
    <w:rsid w:val="00BE229E"/>
    <w:rsid w:val="00CE66B6"/>
    <w:rsid w:val="00D10C1C"/>
    <w:rsid w:val="00DB5CC5"/>
    <w:rsid w:val="00DD7BB7"/>
    <w:rsid w:val="00E24080"/>
    <w:rsid w:val="00E414E1"/>
    <w:rsid w:val="00E8182C"/>
    <w:rsid w:val="00ED77B7"/>
    <w:rsid w:val="00F16E73"/>
    <w:rsid w:val="00F21050"/>
    <w:rsid w:val="00F216E3"/>
    <w:rsid w:val="00F82F4D"/>
    <w:rsid w:val="00F97B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78B9"/>
  <w15:docId w15:val="{E6D18F92-FD5D-46BC-8E48-0F900842B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C2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367014">
      <w:bodyDiv w:val="1"/>
      <w:marLeft w:val="0"/>
      <w:marRight w:val="0"/>
      <w:marTop w:val="0"/>
      <w:marBottom w:val="0"/>
      <w:divBdr>
        <w:top w:val="none" w:sz="0" w:space="0" w:color="auto"/>
        <w:left w:val="none" w:sz="0" w:space="0" w:color="auto"/>
        <w:bottom w:val="none" w:sz="0" w:space="0" w:color="auto"/>
        <w:right w:val="none" w:sz="0" w:space="0" w:color="auto"/>
      </w:divBdr>
    </w:div>
    <w:div w:id="1100032416">
      <w:bodyDiv w:val="1"/>
      <w:marLeft w:val="0"/>
      <w:marRight w:val="0"/>
      <w:marTop w:val="0"/>
      <w:marBottom w:val="0"/>
      <w:divBdr>
        <w:top w:val="none" w:sz="0" w:space="0" w:color="auto"/>
        <w:left w:val="none" w:sz="0" w:space="0" w:color="auto"/>
        <w:bottom w:val="none" w:sz="0" w:space="0" w:color="auto"/>
        <w:right w:val="none" w:sz="0" w:space="0" w:color="auto"/>
      </w:divBdr>
    </w:div>
    <w:div w:id="14305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1179</Words>
  <Characters>6123</Characters>
  <Application>Microsoft Office Word</Application>
  <DocSecurity>0</DocSecurity>
  <Lines>244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MacBook_Win7</dc:creator>
  <cp:lastModifiedBy>Ana Bio</cp:lastModifiedBy>
  <cp:revision>4</cp:revision>
  <dcterms:created xsi:type="dcterms:W3CDTF">2024-02-14T05:09:00Z</dcterms:created>
  <dcterms:modified xsi:type="dcterms:W3CDTF">2024-02-28T01:52:00Z</dcterms:modified>
</cp:coreProperties>
</file>