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51BF0" w14:textId="77777777" w:rsidR="00174267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CURRICULUM VITAE</w:t>
      </w:r>
    </w:p>
    <w:p w14:paraId="176C226E" w14:textId="77777777" w:rsidR="00174267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 Personal Details</w:t>
      </w:r>
    </w:p>
    <w:tbl>
      <w:tblPr>
        <w:tblStyle w:val="a"/>
        <w:tblW w:w="8691" w:type="dxa"/>
        <w:tblInd w:w="4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700"/>
        <w:gridCol w:w="5458"/>
      </w:tblGrid>
      <w:tr w:rsidR="00174267" w:rsidRPr="001E34F2" w14:paraId="553711AE" w14:textId="77777777">
        <w:trPr>
          <w:cantSplit/>
          <w:tblHeader/>
        </w:trPr>
        <w:tc>
          <w:tcPr>
            <w:tcW w:w="533" w:type="dxa"/>
          </w:tcPr>
          <w:p w14:paraId="2A718BFC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700" w:type="dxa"/>
          </w:tcPr>
          <w:p w14:paraId="61141AF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Full Name</w:t>
            </w:r>
          </w:p>
        </w:tc>
        <w:tc>
          <w:tcPr>
            <w:tcW w:w="5458" w:type="dxa"/>
          </w:tcPr>
          <w:p w14:paraId="5B5B3618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Abdul Gani, S.Pi., M.P</w:t>
            </w:r>
          </w:p>
        </w:tc>
      </w:tr>
      <w:tr w:rsidR="00174267" w14:paraId="7EBEFAFA" w14:textId="77777777">
        <w:trPr>
          <w:cantSplit/>
          <w:tblHeader/>
        </w:trPr>
        <w:tc>
          <w:tcPr>
            <w:tcW w:w="533" w:type="dxa"/>
          </w:tcPr>
          <w:p w14:paraId="3CAE2DA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00" w:type="dxa"/>
          </w:tcPr>
          <w:p w14:paraId="011B548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Gender</w:t>
            </w:r>
          </w:p>
        </w:tc>
        <w:tc>
          <w:tcPr>
            <w:tcW w:w="5458" w:type="dxa"/>
          </w:tcPr>
          <w:p w14:paraId="1085F970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Male</w:t>
            </w:r>
          </w:p>
        </w:tc>
      </w:tr>
      <w:tr w:rsidR="00174267" w14:paraId="5B7BE328" w14:textId="77777777">
        <w:trPr>
          <w:cantSplit/>
          <w:tblHeader/>
        </w:trPr>
        <w:tc>
          <w:tcPr>
            <w:tcW w:w="533" w:type="dxa"/>
          </w:tcPr>
          <w:p w14:paraId="7FAF447C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700" w:type="dxa"/>
          </w:tcPr>
          <w:p w14:paraId="01E354CB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Jabatan Fungsional</w:t>
            </w:r>
          </w:p>
        </w:tc>
        <w:tc>
          <w:tcPr>
            <w:tcW w:w="5458" w:type="dxa"/>
          </w:tcPr>
          <w:p w14:paraId="09389A1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Lektor</w:t>
            </w:r>
          </w:p>
        </w:tc>
      </w:tr>
      <w:tr w:rsidR="00174267" w14:paraId="626B46B4" w14:textId="77777777">
        <w:trPr>
          <w:cantSplit/>
          <w:tblHeader/>
        </w:trPr>
        <w:tc>
          <w:tcPr>
            <w:tcW w:w="533" w:type="dxa"/>
          </w:tcPr>
          <w:p w14:paraId="3AC669F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700" w:type="dxa"/>
          </w:tcPr>
          <w:p w14:paraId="68DBD742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NIDN</w:t>
            </w:r>
          </w:p>
        </w:tc>
        <w:tc>
          <w:tcPr>
            <w:tcW w:w="5458" w:type="dxa"/>
          </w:tcPr>
          <w:p w14:paraId="54DDF77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0927038505</w:t>
            </w:r>
          </w:p>
        </w:tc>
      </w:tr>
      <w:tr w:rsidR="00174267" w14:paraId="74660F39" w14:textId="77777777">
        <w:trPr>
          <w:cantSplit/>
          <w:tblHeader/>
        </w:trPr>
        <w:tc>
          <w:tcPr>
            <w:tcW w:w="533" w:type="dxa"/>
          </w:tcPr>
          <w:p w14:paraId="48844341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700" w:type="dxa"/>
          </w:tcPr>
          <w:p w14:paraId="1514E29E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Date of Birth </w:t>
            </w:r>
          </w:p>
        </w:tc>
        <w:tc>
          <w:tcPr>
            <w:tcW w:w="5458" w:type="dxa"/>
          </w:tcPr>
          <w:p w14:paraId="5D467E3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Palu, March 27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</w:rPr>
              <w:t>, 1985</w:t>
            </w:r>
          </w:p>
        </w:tc>
      </w:tr>
      <w:tr w:rsidR="00174267" w14:paraId="0B296F7B" w14:textId="77777777">
        <w:trPr>
          <w:cantSplit/>
          <w:tblHeader/>
        </w:trPr>
        <w:tc>
          <w:tcPr>
            <w:tcW w:w="533" w:type="dxa"/>
          </w:tcPr>
          <w:p w14:paraId="0A6303D5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700" w:type="dxa"/>
          </w:tcPr>
          <w:p w14:paraId="1396BB41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E-mail </w:t>
            </w:r>
          </w:p>
        </w:tc>
        <w:tc>
          <w:tcPr>
            <w:tcW w:w="5458" w:type="dxa"/>
          </w:tcPr>
          <w:p w14:paraId="189A5AEC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hyperlink r:id="rId4">
              <w:r>
                <w:rPr>
                  <w:rFonts w:ascii="Times New Roman" w:eastAsia="Times New Roman" w:hAnsi="Times New Roman" w:cs="Times New Roman"/>
                  <w:color w:val="000000"/>
                </w:rPr>
                <w:t>abdulgani273085@gmail.com</w:t>
              </w:r>
            </w:hyperlink>
          </w:p>
          <w:p w14:paraId="749ECCF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ganas273085@gmail.com</w:t>
            </w:r>
          </w:p>
        </w:tc>
      </w:tr>
      <w:tr w:rsidR="00174267" w14:paraId="14544FD6" w14:textId="77777777">
        <w:trPr>
          <w:cantSplit/>
          <w:tblHeader/>
        </w:trPr>
        <w:tc>
          <w:tcPr>
            <w:tcW w:w="533" w:type="dxa"/>
          </w:tcPr>
          <w:p w14:paraId="4FA6760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700" w:type="dxa"/>
          </w:tcPr>
          <w:p w14:paraId="400BF60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Address </w:t>
            </w:r>
          </w:p>
        </w:tc>
        <w:tc>
          <w:tcPr>
            <w:tcW w:w="5458" w:type="dxa"/>
          </w:tcPr>
          <w:p w14:paraId="25E9C5C1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Bunga Cempaka Street, Hanga-Hanga Village, South Luwuk Subdistrict, Banggai District, Center Sulawesi </w:t>
            </w:r>
          </w:p>
        </w:tc>
      </w:tr>
      <w:tr w:rsidR="00174267" w14:paraId="6AFB974F" w14:textId="77777777">
        <w:trPr>
          <w:cantSplit/>
          <w:tblHeader/>
        </w:trPr>
        <w:tc>
          <w:tcPr>
            <w:tcW w:w="533" w:type="dxa"/>
          </w:tcPr>
          <w:p w14:paraId="01878C9A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700" w:type="dxa"/>
          </w:tcPr>
          <w:p w14:paraId="4829AAD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Cellphone</w:t>
            </w:r>
          </w:p>
        </w:tc>
        <w:tc>
          <w:tcPr>
            <w:tcW w:w="5458" w:type="dxa"/>
          </w:tcPr>
          <w:p w14:paraId="018BCB1C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082271345771 </w:t>
            </w:r>
          </w:p>
        </w:tc>
      </w:tr>
      <w:tr w:rsidR="00174267" w14:paraId="694A77B3" w14:textId="77777777">
        <w:trPr>
          <w:cantSplit/>
          <w:tblHeader/>
        </w:trPr>
        <w:tc>
          <w:tcPr>
            <w:tcW w:w="533" w:type="dxa"/>
          </w:tcPr>
          <w:p w14:paraId="50E89CF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700" w:type="dxa"/>
          </w:tcPr>
          <w:p w14:paraId="06DBCC3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Office Address </w:t>
            </w:r>
          </w:p>
        </w:tc>
        <w:tc>
          <w:tcPr>
            <w:tcW w:w="5458" w:type="dxa"/>
          </w:tcPr>
          <w:p w14:paraId="39360AD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KH. Ahmad Dahlan Street No. III/79 Luwuk, Banggai District, Center Sulawesi</w:t>
            </w:r>
          </w:p>
        </w:tc>
      </w:tr>
      <w:tr w:rsidR="00174267" w14:paraId="7AD33098" w14:textId="77777777">
        <w:trPr>
          <w:cantSplit/>
          <w:tblHeader/>
        </w:trPr>
        <w:tc>
          <w:tcPr>
            <w:tcW w:w="533" w:type="dxa"/>
          </w:tcPr>
          <w:p w14:paraId="68DF0490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700" w:type="dxa"/>
          </w:tcPr>
          <w:p w14:paraId="4EBEEFCA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Fax</w:t>
            </w:r>
          </w:p>
        </w:tc>
        <w:tc>
          <w:tcPr>
            <w:tcW w:w="5458" w:type="dxa"/>
          </w:tcPr>
          <w:p w14:paraId="0E01EC4E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(0461) 21725</w:t>
            </w:r>
          </w:p>
        </w:tc>
      </w:tr>
      <w:tr w:rsidR="00174267" w14:paraId="63C73E18" w14:textId="77777777">
        <w:trPr>
          <w:cantSplit/>
          <w:tblHeader/>
        </w:trPr>
        <w:tc>
          <w:tcPr>
            <w:tcW w:w="533" w:type="dxa"/>
            <w:vMerge w:val="restart"/>
            <w:vAlign w:val="center"/>
          </w:tcPr>
          <w:p w14:paraId="12FC2345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700" w:type="dxa"/>
            <w:vMerge w:val="restart"/>
            <w:vAlign w:val="center"/>
          </w:tcPr>
          <w:p w14:paraId="6DE1BED8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Lecturer of the Course</w:t>
            </w:r>
          </w:p>
        </w:tc>
        <w:tc>
          <w:tcPr>
            <w:tcW w:w="5458" w:type="dxa"/>
          </w:tcPr>
          <w:p w14:paraId="086347D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Limnology</w:t>
            </w:r>
          </w:p>
        </w:tc>
      </w:tr>
      <w:tr w:rsidR="00174267" w14:paraId="63B067DE" w14:textId="77777777">
        <w:trPr>
          <w:cantSplit/>
          <w:tblHeader/>
        </w:trPr>
        <w:tc>
          <w:tcPr>
            <w:tcW w:w="533" w:type="dxa"/>
            <w:vMerge/>
            <w:vAlign w:val="center"/>
          </w:tcPr>
          <w:p w14:paraId="6DA613C1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vMerge/>
            <w:vAlign w:val="center"/>
          </w:tcPr>
          <w:p w14:paraId="1750C8AE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58" w:type="dxa"/>
          </w:tcPr>
          <w:p w14:paraId="112F6E8A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Water Avertebrata</w:t>
            </w:r>
          </w:p>
        </w:tc>
      </w:tr>
      <w:tr w:rsidR="00174267" w14:paraId="766233A1" w14:textId="77777777">
        <w:trPr>
          <w:cantSplit/>
          <w:tblHeader/>
        </w:trPr>
        <w:tc>
          <w:tcPr>
            <w:tcW w:w="533" w:type="dxa"/>
            <w:vMerge/>
            <w:vAlign w:val="center"/>
          </w:tcPr>
          <w:p w14:paraId="018D9149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vMerge/>
            <w:vAlign w:val="center"/>
          </w:tcPr>
          <w:p w14:paraId="2F0B44A2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58" w:type="dxa"/>
          </w:tcPr>
          <w:p w14:paraId="5E54CDA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Introduction of Gobiidae</w:t>
            </w:r>
          </w:p>
        </w:tc>
      </w:tr>
      <w:tr w:rsidR="00174267" w14:paraId="7E3016A1" w14:textId="77777777">
        <w:trPr>
          <w:cantSplit/>
          <w:trHeight w:val="309"/>
          <w:tblHeader/>
        </w:trPr>
        <w:tc>
          <w:tcPr>
            <w:tcW w:w="533" w:type="dxa"/>
            <w:vMerge/>
            <w:vAlign w:val="center"/>
          </w:tcPr>
          <w:p w14:paraId="3063933D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vMerge/>
            <w:vAlign w:val="center"/>
          </w:tcPr>
          <w:p w14:paraId="7714466D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58" w:type="dxa"/>
          </w:tcPr>
          <w:p w14:paraId="5FDEB76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Aquatic Biota Physiology</w:t>
            </w:r>
          </w:p>
        </w:tc>
      </w:tr>
      <w:tr w:rsidR="00174267" w14:paraId="189D28E6" w14:textId="77777777">
        <w:trPr>
          <w:cantSplit/>
          <w:trHeight w:val="309"/>
          <w:tblHeader/>
        </w:trPr>
        <w:tc>
          <w:tcPr>
            <w:tcW w:w="533" w:type="dxa"/>
            <w:vMerge/>
            <w:vAlign w:val="center"/>
          </w:tcPr>
          <w:p w14:paraId="15E1219E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vMerge/>
            <w:vAlign w:val="center"/>
          </w:tcPr>
          <w:p w14:paraId="78D35913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58" w:type="dxa"/>
          </w:tcPr>
          <w:p w14:paraId="5F0D3452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Aquabusiness</w:t>
            </w:r>
          </w:p>
        </w:tc>
      </w:tr>
      <w:tr w:rsidR="00174267" w14:paraId="422ED7F9" w14:textId="77777777">
        <w:trPr>
          <w:cantSplit/>
          <w:trHeight w:val="309"/>
          <w:tblHeader/>
        </w:trPr>
        <w:tc>
          <w:tcPr>
            <w:tcW w:w="533" w:type="dxa"/>
            <w:vMerge/>
            <w:vAlign w:val="center"/>
          </w:tcPr>
          <w:p w14:paraId="6036C3BD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vMerge/>
            <w:vAlign w:val="center"/>
          </w:tcPr>
          <w:p w14:paraId="30000EBD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58" w:type="dxa"/>
          </w:tcPr>
          <w:p w14:paraId="0D4243C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Introduction of Soil Science </w:t>
            </w:r>
          </w:p>
        </w:tc>
      </w:tr>
      <w:tr w:rsidR="00174267" w14:paraId="4E53F6EA" w14:textId="77777777">
        <w:trPr>
          <w:cantSplit/>
          <w:trHeight w:val="309"/>
          <w:tblHeader/>
        </w:trPr>
        <w:tc>
          <w:tcPr>
            <w:tcW w:w="533" w:type="dxa"/>
            <w:vMerge/>
            <w:vAlign w:val="center"/>
          </w:tcPr>
          <w:p w14:paraId="1A204B85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vMerge/>
            <w:vAlign w:val="center"/>
          </w:tcPr>
          <w:p w14:paraId="63FDDB8C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58" w:type="dxa"/>
          </w:tcPr>
          <w:p w14:paraId="1CDC6679" w14:textId="77777777" w:rsidR="00174267" w:rsidRDefault="0017426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74267" w14:paraId="39A2D8AB" w14:textId="77777777">
        <w:trPr>
          <w:cantSplit/>
          <w:trHeight w:val="309"/>
          <w:tblHeader/>
        </w:trPr>
        <w:tc>
          <w:tcPr>
            <w:tcW w:w="533" w:type="dxa"/>
          </w:tcPr>
          <w:p w14:paraId="06344960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700" w:type="dxa"/>
          </w:tcPr>
          <w:p w14:paraId="1EEF9D9A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Skills</w:t>
            </w:r>
          </w:p>
        </w:tc>
        <w:tc>
          <w:tcPr>
            <w:tcW w:w="5458" w:type="dxa"/>
          </w:tcPr>
          <w:p w14:paraId="697DD97C" w14:textId="77777777" w:rsidR="001742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Taxonomy</w:t>
            </w:r>
          </w:p>
          <w:p w14:paraId="1C0D6143" w14:textId="77777777" w:rsidR="001742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Limnology</w:t>
            </w:r>
          </w:p>
          <w:p w14:paraId="4858FA71" w14:textId="77777777" w:rsidR="001742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Ichtiology</w:t>
            </w:r>
          </w:p>
          <w:p w14:paraId="188C963F" w14:textId="77777777" w:rsidR="001742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Ecology</w:t>
            </w:r>
          </w:p>
          <w:p w14:paraId="646CB684" w14:textId="77777777" w:rsidR="001742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Conservation</w:t>
            </w:r>
          </w:p>
        </w:tc>
      </w:tr>
      <w:tr w:rsidR="00174267" w14:paraId="28D4DEF0" w14:textId="77777777">
        <w:trPr>
          <w:cantSplit/>
          <w:trHeight w:val="309"/>
          <w:tblHeader/>
        </w:trPr>
        <w:tc>
          <w:tcPr>
            <w:tcW w:w="533" w:type="dxa"/>
          </w:tcPr>
          <w:p w14:paraId="375EF57C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700" w:type="dxa"/>
          </w:tcPr>
          <w:p w14:paraId="50FC55F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 Google Schoolar</w:t>
            </w:r>
          </w:p>
        </w:tc>
        <w:tc>
          <w:tcPr>
            <w:tcW w:w="5458" w:type="dxa"/>
          </w:tcPr>
          <w:p w14:paraId="7B7A95E1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Rd9_Dz8AAAAJ</w:t>
            </w:r>
          </w:p>
        </w:tc>
      </w:tr>
      <w:tr w:rsidR="00174267" w14:paraId="5D92002C" w14:textId="77777777">
        <w:trPr>
          <w:cantSplit/>
          <w:trHeight w:val="309"/>
          <w:tblHeader/>
        </w:trPr>
        <w:tc>
          <w:tcPr>
            <w:tcW w:w="533" w:type="dxa"/>
          </w:tcPr>
          <w:p w14:paraId="09795CF5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700" w:type="dxa"/>
          </w:tcPr>
          <w:p w14:paraId="0FEFC639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 Orcid</w:t>
            </w:r>
          </w:p>
        </w:tc>
        <w:tc>
          <w:tcPr>
            <w:tcW w:w="5458" w:type="dxa"/>
          </w:tcPr>
          <w:p w14:paraId="7C943A6A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0000-0001-9730-4251</w:t>
            </w:r>
          </w:p>
        </w:tc>
      </w:tr>
      <w:tr w:rsidR="00174267" w14:paraId="35D308BE" w14:textId="77777777">
        <w:trPr>
          <w:cantSplit/>
          <w:trHeight w:val="309"/>
          <w:tblHeader/>
        </w:trPr>
        <w:tc>
          <w:tcPr>
            <w:tcW w:w="533" w:type="dxa"/>
          </w:tcPr>
          <w:p w14:paraId="451D8801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700" w:type="dxa"/>
          </w:tcPr>
          <w:p w14:paraId="18F7570C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 Scopus</w:t>
            </w:r>
          </w:p>
        </w:tc>
        <w:tc>
          <w:tcPr>
            <w:tcW w:w="5458" w:type="dxa"/>
          </w:tcPr>
          <w:p w14:paraId="63D3222D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57214780041</w:t>
            </w:r>
          </w:p>
        </w:tc>
      </w:tr>
      <w:tr w:rsidR="00174267" w14:paraId="1A2051B2" w14:textId="77777777">
        <w:trPr>
          <w:cantSplit/>
          <w:trHeight w:val="309"/>
          <w:tblHeader/>
        </w:trPr>
        <w:tc>
          <w:tcPr>
            <w:tcW w:w="533" w:type="dxa"/>
          </w:tcPr>
          <w:p w14:paraId="7C03262E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</w:t>
            </w:r>
          </w:p>
        </w:tc>
        <w:tc>
          <w:tcPr>
            <w:tcW w:w="2700" w:type="dxa"/>
          </w:tcPr>
          <w:p w14:paraId="1FDCA5A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 Publon/Webo Reseacher ID</w:t>
            </w:r>
          </w:p>
        </w:tc>
        <w:tc>
          <w:tcPr>
            <w:tcW w:w="5458" w:type="dxa"/>
            <w:vAlign w:val="center"/>
          </w:tcPr>
          <w:p w14:paraId="6ECBC3B8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3046-2022</w:t>
            </w:r>
          </w:p>
        </w:tc>
      </w:tr>
      <w:tr w:rsidR="00174267" w14:paraId="035CEBFB" w14:textId="77777777">
        <w:trPr>
          <w:cantSplit/>
          <w:trHeight w:val="309"/>
          <w:tblHeader/>
        </w:trPr>
        <w:tc>
          <w:tcPr>
            <w:tcW w:w="533" w:type="dxa"/>
          </w:tcPr>
          <w:p w14:paraId="64EAEA3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700" w:type="dxa"/>
          </w:tcPr>
          <w:p w14:paraId="2327FD9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 Sinta</w:t>
            </w:r>
          </w:p>
        </w:tc>
        <w:tc>
          <w:tcPr>
            <w:tcW w:w="5458" w:type="dxa"/>
          </w:tcPr>
          <w:p w14:paraId="5037AFB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6157202</w:t>
            </w:r>
          </w:p>
        </w:tc>
      </w:tr>
      <w:tr w:rsidR="00174267" w14:paraId="30433386" w14:textId="77777777">
        <w:trPr>
          <w:cantSplit/>
          <w:trHeight w:val="309"/>
          <w:tblHeader/>
        </w:trPr>
        <w:tc>
          <w:tcPr>
            <w:tcW w:w="533" w:type="dxa"/>
          </w:tcPr>
          <w:p w14:paraId="1ED5B04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700" w:type="dxa"/>
          </w:tcPr>
          <w:p w14:paraId="06D7B709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Research Gate</w:t>
            </w:r>
          </w:p>
        </w:tc>
        <w:tc>
          <w:tcPr>
            <w:tcW w:w="5458" w:type="dxa"/>
          </w:tcPr>
          <w:p w14:paraId="1C958CB1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@Abdul Gani</w:t>
            </w:r>
          </w:p>
        </w:tc>
      </w:tr>
      <w:tr w:rsidR="00174267" w14:paraId="10AA24A8" w14:textId="77777777">
        <w:trPr>
          <w:cantSplit/>
          <w:trHeight w:val="309"/>
          <w:tblHeader/>
        </w:trPr>
        <w:tc>
          <w:tcPr>
            <w:tcW w:w="533" w:type="dxa"/>
          </w:tcPr>
          <w:p w14:paraId="1D1C71A0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700" w:type="dxa"/>
          </w:tcPr>
          <w:p w14:paraId="673FC7B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Facebook</w:t>
            </w:r>
          </w:p>
        </w:tc>
        <w:tc>
          <w:tcPr>
            <w:tcW w:w="5458" w:type="dxa"/>
          </w:tcPr>
          <w:p w14:paraId="14DD80FD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@Ringata Ghanie</w:t>
            </w:r>
          </w:p>
        </w:tc>
      </w:tr>
      <w:tr w:rsidR="00174267" w14:paraId="55DABC50" w14:textId="77777777">
        <w:trPr>
          <w:cantSplit/>
          <w:trHeight w:val="309"/>
          <w:tblHeader/>
        </w:trPr>
        <w:tc>
          <w:tcPr>
            <w:tcW w:w="533" w:type="dxa"/>
          </w:tcPr>
          <w:p w14:paraId="6A4D041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700" w:type="dxa"/>
          </w:tcPr>
          <w:p w14:paraId="27A2D600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Instagram</w:t>
            </w:r>
          </w:p>
        </w:tc>
        <w:tc>
          <w:tcPr>
            <w:tcW w:w="5458" w:type="dxa"/>
          </w:tcPr>
          <w:p w14:paraId="2CF88A3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@ringata_ghani</w:t>
            </w:r>
          </w:p>
        </w:tc>
      </w:tr>
    </w:tbl>
    <w:p w14:paraId="43773795" w14:textId="77777777" w:rsidR="00174267" w:rsidRDefault="00174267">
      <w:pPr>
        <w:rPr>
          <w:rFonts w:ascii="Times New Roman" w:eastAsia="Times New Roman" w:hAnsi="Times New Roman" w:cs="Times New Roman"/>
        </w:rPr>
      </w:pPr>
    </w:p>
    <w:p w14:paraId="4F9C25E5" w14:textId="77777777" w:rsidR="00174267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B. Educations Details</w:t>
      </w:r>
    </w:p>
    <w:tbl>
      <w:tblPr>
        <w:tblStyle w:val="a0"/>
        <w:tblW w:w="87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306"/>
        <w:gridCol w:w="2363"/>
        <w:gridCol w:w="1941"/>
      </w:tblGrid>
      <w:tr w:rsidR="00174267" w14:paraId="77334B6E" w14:textId="77777777">
        <w:trPr>
          <w:cantSplit/>
          <w:trHeight w:val="286"/>
          <w:tblHeader/>
        </w:trPr>
        <w:tc>
          <w:tcPr>
            <w:tcW w:w="2122" w:type="dxa"/>
          </w:tcPr>
          <w:p w14:paraId="3466A912" w14:textId="77777777" w:rsidR="00174267" w:rsidRDefault="001742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6" w:type="dxa"/>
          </w:tcPr>
          <w:p w14:paraId="6170DA13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S-1</w:t>
            </w:r>
          </w:p>
        </w:tc>
        <w:tc>
          <w:tcPr>
            <w:tcW w:w="2363" w:type="dxa"/>
          </w:tcPr>
          <w:p w14:paraId="416AF021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S-2</w:t>
            </w:r>
          </w:p>
        </w:tc>
        <w:tc>
          <w:tcPr>
            <w:tcW w:w="1941" w:type="dxa"/>
          </w:tcPr>
          <w:p w14:paraId="3E8B0B0A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S-3</w:t>
            </w:r>
          </w:p>
        </w:tc>
      </w:tr>
      <w:tr w:rsidR="00174267" w14:paraId="129A3F4E" w14:textId="77777777">
        <w:trPr>
          <w:cantSplit/>
          <w:trHeight w:val="592"/>
          <w:tblHeader/>
        </w:trPr>
        <w:tc>
          <w:tcPr>
            <w:tcW w:w="2122" w:type="dxa"/>
          </w:tcPr>
          <w:p w14:paraId="05E1C22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University </w:t>
            </w:r>
          </w:p>
        </w:tc>
        <w:tc>
          <w:tcPr>
            <w:tcW w:w="2306" w:type="dxa"/>
            <w:vAlign w:val="center"/>
          </w:tcPr>
          <w:p w14:paraId="40E15FE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Tadulako University, Palu</w:t>
            </w:r>
          </w:p>
        </w:tc>
        <w:tc>
          <w:tcPr>
            <w:tcW w:w="2363" w:type="dxa"/>
            <w:vAlign w:val="center"/>
          </w:tcPr>
          <w:p w14:paraId="2128FAA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Tadulako University, Palu </w:t>
            </w:r>
          </w:p>
        </w:tc>
        <w:tc>
          <w:tcPr>
            <w:tcW w:w="1941" w:type="dxa"/>
            <w:vAlign w:val="center"/>
          </w:tcPr>
          <w:p w14:paraId="3C25D64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74267" w14:paraId="5F9EF065" w14:textId="77777777">
        <w:trPr>
          <w:cantSplit/>
          <w:trHeight w:val="307"/>
          <w:tblHeader/>
        </w:trPr>
        <w:tc>
          <w:tcPr>
            <w:tcW w:w="2122" w:type="dxa"/>
          </w:tcPr>
          <w:p w14:paraId="427B6130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Study Program</w:t>
            </w:r>
          </w:p>
        </w:tc>
        <w:tc>
          <w:tcPr>
            <w:tcW w:w="2306" w:type="dxa"/>
            <w:vAlign w:val="center"/>
          </w:tcPr>
          <w:p w14:paraId="124C3DB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Aquaculture</w:t>
            </w:r>
          </w:p>
        </w:tc>
        <w:tc>
          <w:tcPr>
            <w:tcW w:w="2363" w:type="dxa"/>
          </w:tcPr>
          <w:p w14:paraId="11E84FB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Agricultural Sciences Concentration in Fisheries Science</w:t>
            </w:r>
          </w:p>
        </w:tc>
        <w:tc>
          <w:tcPr>
            <w:tcW w:w="1941" w:type="dxa"/>
          </w:tcPr>
          <w:p w14:paraId="1846650A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74267" w14:paraId="09CAF97A" w14:textId="77777777">
        <w:trPr>
          <w:cantSplit/>
          <w:trHeight w:val="265"/>
          <w:tblHeader/>
        </w:trPr>
        <w:tc>
          <w:tcPr>
            <w:tcW w:w="2122" w:type="dxa"/>
          </w:tcPr>
          <w:p w14:paraId="6F7942A2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Title</w:t>
            </w:r>
          </w:p>
        </w:tc>
        <w:tc>
          <w:tcPr>
            <w:tcW w:w="2306" w:type="dxa"/>
            <w:vAlign w:val="center"/>
          </w:tcPr>
          <w:p w14:paraId="19FE28EE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Bachelor of Fish Science (B.Fish.Sc)</w:t>
            </w:r>
          </w:p>
        </w:tc>
        <w:tc>
          <w:tcPr>
            <w:tcW w:w="2363" w:type="dxa"/>
            <w:vAlign w:val="center"/>
          </w:tcPr>
          <w:p w14:paraId="4674F17A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Master of Agriculture (M.Ag)</w:t>
            </w:r>
          </w:p>
        </w:tc>
        <w:tc>
          <w:tcPr>
            <w:tcW w:w="1941" w:type="dxa"/>
            <w:vAlign w:val="center"/>
          </w:tcPr>
          <w:p w14:paraId="0F60A5F2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74267" w14:paraId="43EA2040" w14:textId="77777777">
        <w:trPr>
          <w:cantSplit/>
          <w:trHeight w:val="265"/>
          <w:tblHeader/>
        </w:trPr>
        <w:tc>
          <w:tcPr>
            <w:tcW w:w="2122" w:type="dxa"/>
          </w:tcPr>
          <w:p w14:paraId="4AD1788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2306" w:type="dxa"/>
            <w:vAlign w:val="center"/>
          </w:tcPr>
          <w:p w14:paraId="61092675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2004 - 2010</w:t>
            </w:r>
          </w:p>
        </w:tc>
        <w:tc>
          <w:tcPr>
            <w:tcW w:w="2363" w:type="dxa"/>
            <w:vAlign w:val="center"/>
          </w:tcPr>
          <w:p w14:paraId="371553C9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2013 - 2015</w:t>
            </w:r>
          </w:p>
        </w:tc>
        <w:tc>
          <w:tcPr>
            <w:tcW w:w="1941" w:type="dxa"/>
            <w:vAlign w:val="center"/>
          </w:tcPr>
          <w:p w14:paraId="483C1478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74267" w14:paraId="6D650237" w14:textId="77777777">
        <w:trPr>
          <w:cantSplit/>
          <w:trHeight w:val="265"/>
          <w:tblHeader/>
        </w:trPr>
        <w:tc>
          <w:tcPr>
            <w:tcW w:w="2122" w:type="dxa"/>
          </w:tcPr>
          <w:p w14:paraId="07E41D3B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Title of Thesis</w:t>
            </w:r>
          </w:p>
          <w:p w14:paraId="55421C1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6" w:type="dxa"/>
          </w:tcPr>
          <w:p w14:paraId="643BF538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Diversity of Invertebrate Associated with Coral Reef Ecosystems in Panau Bay, Panau Village, Palu City</w:t>
            </w:r>
          </w:p>
        </w:tc>
        <w:tc>
          <w:tcPr>
            <w:tcW w:w="2363" w:type="dxa"/>
          </w:tcPr>
          <w:p w14:paraId="6B3B49E5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Study of Habitat and Food Habits of the Rono Lindu (</w:t>
            </w:r>
            <w:r>
              <w:rPr>
                <w:rFonts w:ascii="Times New Roman" w:eastAsia="Times New Roman" w:hAnsi="Times New Roman" w:cs="Times New Roman"/>
                <w:i/>
              </w:rPr>
              <w:t>Oryzias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sarasinorum</w:t>
            </w:r>
            <w:r>
              <w:rPr>
                <w:rFonts w:ascii="Times New Roman" w:eastAsia="Times New Roman" w:hAnsi="Times New Roman" w:cs="Times New Roman"/>
              </w:rPr>
              <w:t xml:space="preserve"> Popta, 1905)</w:t>
            </w:r>
          </w:p>
        </w:tc>
        <w:tc>
          <w:tcPr>
            <w:tcW w:w="1941" w:type="dxa"/>
            <w:vAlign w:val="center"/>
          </w:tcPr>
          <w:p w14:paraId="5C8ECD40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74267" w14:paraId="09F2656D" w14:textId="77777777">
        <w:trPr>
          <w:cantSplit/>
          <w:trHeight w:val="265"/>
          <w:tblHeader/>
        </w:trPr>
        <w:tc>
          <w:tcPr>
            <w:tcW w:w="2122" w:type="dxa"/>
          </w:tcPr>
          <w:p w14:paraId="5712DC62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Supervisors</w:t>
            </w:r>
          </w:p>
        </w:tc>
        <w:tc>
          <w:tcPr>
            <w:tcW w:w="2306" w:type="dxa"/>
          </w:tcPr>
          <w:p w14:paraId="099D84BB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1. Dr. Ir. Eka Rosyida, M.App.Sc</w:t>
            </w:r>
          </w:p>
          <w:p w14:paraId="7AF9A75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Dr. Ir. Novalina Serdiati, M.Si</w:t>
            </w:r>
          </w:p>
        </w:tc>
        <w:tc>
          <w:tcPr>
            <w:tcW w:w="2363" w:type="dxa"/>
          </w:tcPr>
          <w:p w14:paraId="5695914A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1. Dr. Ir. Jusri Nilawati, M.Sc</w:t>
            </w:r>
          </w:p>
          <w:p w14:paraId="42F3B83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Ir. Achmad Rizal, M.App.Sc., Ph.D</w:t>
            </w:r>
          </w:p>
        </w:tc>
        <w:tc>
          <w:tcPr>
            <w:tcW w:w="1941" w:type="dxa"/>
            <w:vAlign w:val="center"/>
          </w:tcPr>
          <w:p w14:paraId="1AF0261A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14:paraId="3329BFFE" w14:textId="77777777" w:rsidR="00174267" w:rsidRDefault="00174267">
      <w:pPr>
        <w:rPr>
          <w:rFonts w:ascii="Times New Roman" w:eastAsia="Times New Roman" w:hAnsi="Times New Roman" w:cs="Times New Roman"/>
        </w:rPr>
      </w:pPr>
    </w:p>
    <w:p w14:paraId="63B7525B" w14:textId="77777777" w:rsidR="00174267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Research </w:t>
      </w:r>
    </w:p>
    <w:tbl>
      <w:tblPr>
        <w:tblStyle w:val="a1"/>
        <w:tblW w:w="9056" w:type="dxa"/>
        <w:tblInd w:w="4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8"/>
        <w:gridCol w:w="1776"/>
        <w:gridCol w:w="2967"/>
        <w:gridCol w:w="2117"/>
        <w:gridCol w:w="1568"/>
      </w:tblGrid>
      <w:tr w:rsidR="00174267" w14:paraId="5D5BF04D" w14:textId="77777777">
        <w:trPr>
          <w:cantSplit/>
          <w:tblHeader/>
        </w:trPr>
        <w:tc>
          <w:tcPr>
            <w:tcW w:w="628" w:type="dxa"/>
            <w:vMerge w:val="restart"/>
            <w:vAlign w:val="center"/>
          </w:tcPr>
          <w:p w14:paraId="0ADF5A28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No</w:t>
            </w:r>
          </w:p>
        </w:tc>
        <w:tc>
          <w:tcPr>
            <w:tcW w:w="1776" w:type="dxa"/>
            <w:vMerge w:val="restart"/>
            <w:vAlign w:val="center"/>
          </w:tcPr>
          <w:p w14:paraId="359275FE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Year</w:t>
            </w:r>
          </w:p>
        </w:tc>
        <w:tc>
          <w:tcPr>
            <w:tcW w:w="2967" w:type="dxa"/>
            <w:vMerge w:val="restart"/>
            <w:vAlign w:val="center"/>
          </w:tcPr>
          <w:p w14:paraId="4EC5535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The Title </w:t>
            </w:r>
          </w:p>
        </w:tc>
        <w:tc>
          <w:tcPr>
            <w:tcW w:w="3685" w:type="dxa"/>
            <w:gridSpan w:val="2"/>
            <w:vAlign w:val="center"/>
          </w:tcPr>
          <w:p w14:paraId="031BD235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The Funding </w:t>
            </w:r>
          </w:p>
        </w:tc>
      </w:tr>
      <w:tr w:rsidR="00174267" w14:paraId="12825209" w14:textId="77777777">
        <w:trPr>
          <w:cantSplit/>
          <w:tblHeader/>
        </w:trPr>
        <w:tc>
          <w:tcPr>
            <w:tcW w:w="628" w:type="dxa"/>
            <w:vMerge/>
            <w:vAlign w:val="center"/>
          </w:tcPr>
          <w:p w14:paraId="2B1EAAE5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6" w:type="dxa"/>
            <w:vMerge/>
            <w:vAlign w:val="center"/>
          </w:tcPr>
          <w:p w14:paraId="528ED367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67" w:type="dxa"/>
            <w:vMerge/>
            <w:vAlign w:val="center"/>
          </w:tcPr>
          <w:p w14:paraId="4C5109CF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17" w:type="dxa"/>
            <w:vAlign w:val="center"/>
          </w:tcPr>
          <w:p w14:paraId="5BF2198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Source </w:t>
            </w:r>
          </w:p>
        </w:tc>
        <w:tc>
          <w:tcPr>
            <w:tcW w:w="1568" w:type="dxa"/>
            <w:vAlign w:val="center"/>
          </w:tcPr>
          <w:p w14:paraId="71CAF768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Million (IDR)</w:t>
            </w:r>
          </w:p>
        </w:tc>
      </w:tr>
      <w:tr w:rsidR="00174267" w14:paraId="08DB1B5D" w14:textId="77777777">
        <w:trPr>
          <w:cantSplit/>
          <w:tblHeader/>
        </w:trPr>
        <w:tc>
          <w:tcPr>
            <w:tcW w:w="628" w:type="dxa"/>
            <w:vAlign w:val="center"/>
          </w:tcPr>
          <w:p w14:paraId="2C91E37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76" w:type="dxa"/>
            <w:vAlign w:val="center"/>
          </w:tcPr>
          <w:p w14:paraId="73D0D912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2020 - 2022</w:t>
            </w:r>
          </w:p>
        </w:tc>
        <w:tc>
          <w:tcPr>
            <w:tcW w:w="2967" w:type="dxa"/>
          </w:tcPr>
          <w:p w14:paraId="2E247D41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Management Efforts Through Regional Policy and Monitoring Populations of the Endemic Ornamental Banggai Cardinalfish (Pterapogon kauderni) at KKP2K (Research Member)</w:t>
            </w:r>
          </w:p>
          <w:p w14:paraId="48E5E7E0" w14:textId="77777777" w:rsidR="00174267" w:rsidRDefault="001742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7" w:type="dxa"/>
            <w:vAlign w:val="center"/>
          </w:tcPr>
          <w:p w14:paraId="36FD5E3B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DIKTI</w:t>
            </w:r>
          </w:p>
        </w:tc>
        <w:tc>
          <w:tcPr>
            <w:tcW w:w="1568" w:type="dxa"/>
            <w:vAlign w:val="center"/>
          </w:tcPr>
          <w:p w14:paraId="3114DFD1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174267" w14:paraId="150F7176" w14:textId="77777777">
        <w:trPr>
          <w:cantSplit/>
          <w:tblHeader/>
        </w:trPr>
        <w:tc>
          <w:tcPr>
            <w:tcW w:w="628" w:type="dxa"/>
            <w:vAlign w:val="center"/>
          </w:tcPr>
          <w:p w14:paraId="58B5685F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76" w:type="dxa"/>
            <w:vAlign w:val="center"/>
          </w:tcPr>
          <w:p w14:paraId="4271D715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2967" w:type="dxa"/>
          </w:tcPr>
          <w:p w14:paraId="245520EA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Diversity and IUCN Status of Gobies found in River  in Nambo District, Central Sulawesi, Indonesia (Chief Researcher)</w:t>
            </w:r>
          </w:p>
        </w:tc>
        <w:tc>
          <w:tcPr>
            <w:tcW w:w="2117" w:type="dxa"/>
            <w:vAlign w:val="center"/>
          </w:tcPr>
          <w:p w14:paraId="70DC7424" w14:textId="77777777" w:rsidR="00174267" w:rsidRPr="001E34F2" w:rsidRDefault="00000000">
            <w:pPr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Risetmu (Majelis Tinggi Litbang PP Muhammadiyah)</w:t>
            </w:r>
          </w:p>
        </w:tc>
        <w:tc>
          <w:tcPr>
            <w:tcW w:w="1568" w:type="dxa"/>
            <w:vAlign w:val="center"/>
          </w:tcPr>
          <w:p w14:paraId="54607FB0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174267" w14:paraId="2F76F250" w14:textId="77777777">
        <w:trPr>
          <w:cantSplit/>
          <w:tblHeader/>
        </w:trPr>
        <w:tc>
          <w:tcPr>
            <w:tcW w:w="628" w:type="dxa"/>
            <w:vAlign w:val="center"/>
          </w:tcPr>
          <w:p w14:paraId="0C806C46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76" w:type="dxa"/>
            <w:vAlign w:val="center"/>
          </w:tcPr>
          <w:p w14:paraId="35C679F2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2023 -2025</w:t>
            </w:r>
          </w:p>
        </w:tc>
        <w:tc>
          <w:tcPr>
            <w:tcW w:w="2967" w:type="dxa"/>
          </w:tcPr>
          <w:p w14:paraId="1A40FB7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Phenotypic, Molecular Characteristics (DNA Barcoding), Reproduction and Domestication Efforts of Types of Fish and Other Aquatic Biota from Lake Dampelas, Central Sulawesi (Research Member)</w:t>
            </w:r>
          </w:p>
        </w:tc>
        <w:tc>
          <w:tcPr>
            <w:tcW w:w="2117" w:type="dxa"/>
            <w:vAlign w:val="center"/>
          </w:tcPr>
          <w:p w14:paraId="49FB5001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DIKTI</w:t>
            </w:r>
          </w:p>
        </w:tc>
        <w:tc>
          <w:tcPr>
            <w:tcW w:w="1568" w:type="dxa"/>
            <w:vAlign w:val="center"/>
          </w:tcPr>
          <w:p w14:paraId="49391F6A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174267" w14:paraId="5321F655" w14:textId="77777777">
        <w:trPr>
          <w:cantSplit/>
          <w:tblHeader/>
        </w:trPr>
        <w:tc>
          <w:tcPr>
            <w:tcW w:w="628" w:type="dxa"/>
            <w:vAlign w:val="center"/>
          </w:tcPr>
          <w:p w14:paraId="013AA183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76" w:type="dxa"/>
            <w:vAlign w:val="center"/>
          </w:tcPr>
          <w:p w14:paraId="4152C5C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2023 -2024</w:t>
            </w:r>
          </w:p>
        </w:tc>
        <w:tc>
          <w:tcPr>
            <w:tcW w:w="2967" w:type="dxa"/>
          </w:tcPr>
          <w:p w14:paraId="1F7A3D0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Biodiversity study of diadromous biota in the Wallacea Region (South Sulawesi and Center Sulawesi) through barcoding and initiation of scientific collections (natural history collections) UNHAS (Research Members)</w:t>
            </w:r>
          </w:p>
        </w:tc>
        <w:tc>
          <w:tcPr>
            <w:tcW w:w="2117" w:type="dxa"/>
            <w:vAlign w:val="center"/>
          </w:tcPr>
          <w:p w14:paraId="2F853E9E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Sultan Hasanuddin University, Makassar </w:t>
            </w:r>
          </w:p>
        </w:tc>
        <w:tc>
          <w:tcPr>
            <w:tcW w:w="1568" w:type="dxa"/>
            <w:vAlign w:val="center"/>
          </w:tcPr>
          <w:p w14:paraId="25C008E5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174267" w14:paraId="18B9E8F3" w14:textId="77777777">
        <w:trPr>
          <w:cantSplit/>
          <w:tblHeader/>
        </w:trPr>
        <w:tc>
          <w:tcPr>
            <w:tcW w:w="628" w:type="dxa"/>
            <w:vAlign w:val="center"/>
          </w:tcPr>
          <w:p w14:paraId="58F3FD1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76" w:type="dxa"/>
            <w:vAlign w:val="center"/>
          </w:tcPr>
          <w:p w14:paraId="2341FA08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2023 - 2024</w:t>
            </w:r>
          </w:p>
        </w:tc>
        <w:tc>
          <w:tcPr>
            <w:tcW w:w="2967" w:type="dxa"/>
          </w:tcPr>
          <w:p w14:paraId="3521DD19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Study of the Food Habits of Blue Neon Goby (</w:t>
            </w:r>
            <w:r>
              <w:rPr>
                <w:rFonts w:ascii="Times New Roman" w:eastAsia="Times New Roman" w:hAnsi="Times New Roman" w:cs="Times New Roman"/>
                <w:i/>
              </w:rPr>
              <w:t>Stiphodon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semoni</w:t>
            </w:r>
            <w:r>
              <w:rPr>
                <w:rFonts w:ascii="Times New Roman" w:eastAsia="Times New Roman" w:hAnsi="Times New Roman" w:cs="Times New Roman"/>
              </w:rPr>
              <w:t xml:space="preserve"> Weber, 1895) obtained in the Biak River, Banggai District, Central Sulawesi</w:t>
            </w:r>
          </w:p>
        </w:tc>
        <w:tc>
          <w:tcPr>
            <w:tcW w:w="2117" w:type="dxa"/>
            <w:vAlign w:val="center"/>
          </w:tcPr>
          <w:p w14:paraId="6F2BD9E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DIKTI</w:t>
            </w:r>
          </w:p>
        </w:tc>
        <w:tc>
          <w:tcPr>
            <w:tcW w:w="1568" w:type="dxa"/>
            <w:vAlign w:val="center"/>
          </w:tcPr>
          <w:p w14:paraId="00535A40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174267" w14:paraId="225C12B1" w14:textId="77777777">
        <w:trPr>
          <w:cantSplit/>
          <w:tblHeader/>
        </w:trPr>
        <w:tc>
          <w:tcPr>
            <w:tcW w:w="628" w:type="dxa"/>
            <w:vAlign w:val="center"/>
          </w:tcPr>
          <w:p w14:paraId="2F2A5F63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776" w:type="dxa"/>
            <w:vAlign w:val="center"/>
          </w:tcPr>
          <w:p w14:paraId="079A2826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2024 - 2025</w:t>
            </w:r>
          </w:p>
        </w:tc>
        <w:tc>
          <w:tcPr>
            <w:tcW w:w="2967" w:type="dxa"/>
          </w:tcPr>
          <w:p w14:paraId="4002F4EC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Collaborative Exploration of Biodiversity of Wallacea (Sulawesi) Through Environmental DNA (eDNA) in Freshwater </w:t>
            </w:r>
          </w:p>
        </w:tc>
        <w:tc>
          <w:tcPr>
            <w:tcW w:w="2117" w:type="dxa"/>
            <w:vAlign w:val="center"/>
          </w:tcPr>
          <w:p w14:paraId="4C7AE7A3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Sultan Hasanuddin University, Makassar </w:t>
            </w:r>
          </w:p>
        </w:tc>
        <w:tc>
          <w:tcPr>
            <w:tcW w:w="1568" w:type="dxa"/>
            <w:vAlign w:val="center"/>
          </w:tcPr>
          <w:p w14:paraId="22153341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</w:tr>
    </w:tbl>
    <w:p w14:paraId="4145CE1E" w14:textId="77777777" w:rsidR="00174267" w:rsidRDefault="00174267">
      <w:pPr>
        <w:rPr>
          <w:rFonts w:ascii="Times New Roman" w:eastAsia="Times New Roman" w:hAnsi="Times New Roman" w:cs="Times New Roman"/>
        </w:rPr>
      </w:pPr>
    </w:p>
    <w:p w14:paraId="2E01291F" w14:textId="77777777" w:rsidR="00174267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Community Service </w:t>
      </w:r>
    </w:p>
    <w:tbl>
      <w:tblPr>
        <w:tblStyle w:val="a2"/>
        <w:tblW w:w="10091" w:type="dxa"/>
        <w:tblInd w:w="-6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2342"/>
        <w:gridCol w:w="2981"/>
        <w:gridCol w:w="1754"/>
        <w:gridCol w:w="2024"/>
      </w:tblGrid>
      <w:tr w:rsidR="00174267" w14:paraId="3AD43FC7" w14:textId="77777777">
        <w:trPr>
          <w:cantSplit/>
          <w:tblHeader/>
        </w:trPr>
        <w:tc>
          <w:tcPr>
            <w:tcW w:w="990" w:type="dxa"/>
            <w:vMerge w:val="restart"/>
            <w:vAlign w:val="center"/>
          </w:tcPr>
          <w:p w14:paraId="7D93440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2342" w:type="dxa"/>
            <w:vMerge w:val="restart"/>
            <w:vAlign w:val="center"/>
          </w:tcPr>
          <w:p w14:paraId="15A5C279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Year</w:t>
            </w:r>
          </w:p>
        </w:tc>
        <w:tc>
          <w:tcPr>
            <w:tcW w:w="2981" w:type="dxa"/>
            <w:vMerge w:val="restart"/>
            <w:vAlign w:val="center"/>
          </w:tcPr>
          <w:p w14:paraId="13224E3D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The Title </w:t>
            </w:r>
          </w:p>
        </w:tc>
        <w:tc>
          <w:tcPr>
            <w:tcW w:w="3778" w:type="dxa"/>
            <w:gridSpan w:val="2"/>
            <w:vAlign w:val="center"/>
          </w:tcPr>
          <w:p w14:paraId="26202911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The Funding </w:t>
            </w:r>
          </w:p>
        </w:tc>
      </w:tr>
      <w:tr w:rsidR="00174267" w14:paraId="75BF147C" w14:textId="77777777">
        <w:trPr>
          <w:cantSplit/>
          <w:tblHeader/>
        </w:trPr>
        <w:tc>
          <w:tcPr>
            <w:tcW w:w="990" w:type="dxa"/>
            <w:vMerge/>
            <w:vAlign w:val="center"/>
          </w:tcPr>
          <w:p w14:paraId="7B9F7D85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2" w:type="dxa"/>
            <w:vMerge/>
            <w:vAlign w:val="center"/>
          </w:tcPr>
          <w:p w14:paraId="309F5B6B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1" w:type="dxa"/>
            <w:vMerge/>
            <w:vAlign w:val="center"/>
          </w:tcPr>
          <w:p w14:paraId="6C82D456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54" w:type="dxa"/>
            <w:vAlign w:val="center"/>
          </w:tcPr>
          <w:p w14:paraId="7218D77B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Source</w:t>
            </w:r>
          </w:p>
        </w:tc>
        <w:tc>
          <w:tcPr>
            <w:tcW w:w="2024" w:type="dxa"/>
            <w:vAlign w:val="center"/>
          </w:tcPr>
          <w:p w14:paraId="3E0F8DC8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Million (IDR)</w:t>
            </w:r>
          </w:p>
        </w:tc>
      </w:tr>
      <w:tr w:rsidR="00174267" w14:paraId="50C918EC" w14:textId="77777777">
        <w:trPr>
          <w:cantSplit/>
          <w:tblHeader/>
        </w:trPr>
        <w:tc>
          <w:tcPr>
            <w:tcW w:w="990" w:type="dxa"/>
            <w:vAlign w:val="center"/>
          </w:tcPr>
          <w:p w14:paraId="3E81C94A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42" w:type="dxa"/>
            <w:vAlign w:val="center"/>
          </w:tcPr>
          <w:p w14:paraId="1413F99F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981" w:type="dxa"/>
          </w:tcPr>
          <w:p w14:paraId="5D5C052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5F5F5"/>
              </w:rPr>
              <w:t>PKM for making local pellet feed to increase the income of the Honduhon shrimp farming group (Member)</w:t>
            </w:r>
          </w:p>
        </w:tc>
        <w:tc>
          <w:tcPr>
            <w:tcW w:w="1754" w:type="dxa"/>
            <w:vAlign w:val="center"/>
          </w:tcPr>
          <w:p w14:paraId="2E3E9272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LP3M  Muhammadiyah University, Luwuk</w:t>
            </w:r>
          </w:p>
        </w:tc>
        <w:tc>
          <w:tcPr>
            <w:tcW w:w="2024" w:type="dxa"/>
            <w:vAlign w:val="center"/>
          </w:tcPr>
          <w:p w14:paraId="3184DAC2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</w:t>
            </w:r>
          </w:p>
        </w:tc>
      </w:tr>
      <w:tr w:rsidR="00174267" w14:paraId="2657C309" w14:textId="77777777">
        <w:trPr>
          <w:cantSplit/>
          <w:tblHeader/>
        </w:trPr>
        <w:tc>
          <w:tcPr>
            <w:tcW w:w="990" w:type="dxa"/>
            <w:vAlign w:val="center"/>
          </w:tcPr>
          <w:p w14:paraId="4DCDE469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42" w:type="dxa"/>
            <w:vAlign w:val="center"/>
          </w:tcPr>
          <w:p w14:paraId="6EC05F5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2981" w:type="dxa"/>
          </w:tcPr>
          <w:p w14:paraId="65168C95" w14:textId="77777777" w:rsidR="00174267" w:rsidRDefault="00000000">
            <w:pPr>
              <w:rPr>
                <w:rFonts w:ascii="Times New Roman" w:eastAsia="Times New Roman" w:hAnsi="Times New Roman" w:cs="Times New Roman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5F5F5"/>
              </w:rPr>
              <w:t xml:space="preserve">Development of Seaweed Cultivation in Dusun Dua Samma Tajem Village Banggai District </w:t>
            </w:r>
          </w:p>
        </w:tc>
        <w:tc>
          <w:tcPr>
            <w:tcW w:w="1754" w:type="dxa"/>
            <w:vAlign w:val="center"/>
          </w:tcPr>
          <w:p w14:paraId="2D1C1343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Indonesian Turtle Foundation</w:t>
            </w:r>
          </w:p>
        </w:tc>
        <w:tc>
          <w:tcPr>
            <w:tcW w:w="2024" w:type="dxa"/>
            <w:vAlign w:val="center"/>
          </w:tcPr>
          <w:p w14:paraId="291BB0BB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174267" w14:paraId="1DDA6C1C" w14:textId="77777777">
        <w:trPr>
          <w:cantSplit/>
          <w:tblHeader/>
        </w:trPr>
        <w:tc>
          <w:tcPr>
            <w:tcW w:w="990" w:type="dxa"/>
            <w:vAlign w:val="center"/>
          </w:tcPr>
          <w:p w14:paraId="0FE2069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42" w:type="dxa"/>
            <w:vAlign w:val="center"/>
          </w:tcPr>
          <w:p w14:paraId="6D238BEB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2981" w:type="dxa"/>
          </w:tcPr>
          <w:p w14:paraId="07BBB800" w14:textId="77777777" w:rsidR="00174267" w:rsidRDefault="00000000">
            <w:pPr>
              <w:rPr>
                <w:rFonts w:ascii="Times New Roman" w:eastAsia="Times New Roman" w:hAnsi="Times New Roman" w:cs="Times New Roman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5F5F5"/>
              </w:rPr>
              <w:t>Mapping the Distribution of JABI (Invasive Alien Type)</w:t>
            </w:r>
          </w:p>
        </w:tc>
        <w:tc>
          <w:tcPr>
            <w:tcW w:w="1754" w:type="dxa"/>
            <w:vAlign w:val="center"/>
          </w:tcPr>
          <w:p w14:paraId="478E94C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Stasiun KIPM Luwuk Banggai</w:t>
            </w:r>
          </w:p>
        </w:tc>
        <w:tc>
          <w:tcPr>
            <w:tcW w:w="2024" w:type="dxa"/>
            <w:vAlign w:val="center"/>
          </w:tcPr>
          <w:p w14:paraId="43EE08F5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</w:tbl>
    <w:p w14:paraId="5F721E20" w14:textId="77777777" w:rsidR="00174267" w:rsidRDefault="00174267">
      <w:pPr>
        <w:rPr>
          <w:rFonts w:ascii="Times New Roman" w:eastAsia="Times New Roman" w:hAnsi="Times New Roman" w:cs="Times New Roman"/>
        </w:rPr>
      </w:pPr>
    </w:p>
    <w:p w14:paraId="37FA950E" w14:textId="77777777" w:rsidR="00174267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E.  Publication</w:t>
      </w:r>
    </w:p>
    <w:tbl>
      <w:tblPr>
        <w:tblStyle w:val="a3"/>
        <w:tblpPr w:leftFromText="180" w:rightFromText="180" w:vertAnchor="text" w:tblpY="136"/>
        <w:tblW w:w="107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9"/>
        <w:gridCol w:w="4359"/>
        <w:gridCol w:w="2138"/>
        <w:gridCol w:w="1462"/>
        <w:gridCol w:w="2070"/>
      </w:tblGrid>
      <w:tr w:rsidR="00174267" w14:paraId="07CE6AA4" w14:textId="77777777">
        <w:trPr>
          <w:cantSplit/>
          <w:tblHeader/>
        </w:trPr>
        <w:tc>
          <w:tcPr>
            <w:tcW w:w="699" w:type="dxa"/>
            <w:vAlign w:val="center"/>
          </w:tcPr>
          <w:p w14:paraId="2335155A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No</w:t>
            </w:r>
          </w:p>
        </w:tc>
        <w:tc>
          <w:tcPr>
            <w:tcW w:w="4359" w:type="dxa"/>
            <w:vAlign w:val="center"/>
          </w:tcPr>
          <w:p w14:paraId="4680DA50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The Title </w:t>
            </w:r>
          </w:p>
        </w:tc>
        <w:tc>
          <w:tcPr>
            <w:tcW w:w="2138" w:type="dxa"/>
            <w:vAlign w:val="center"/>
          </w:tcPr>
          <w:p w14:paraId="584406E1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Journal</w:t>
            </w:r>
          </w:p>
        </w:tc>
        <w:tc>
          <w:tcPr>
            <w:tcW w:w="1462" w:type="dxa"/>
            <w:vAlign w:val="center"/>
          </w:tcPr>
          <w:p w14:paraId="44C8BB15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Volume/Number/Year</w:t>
            </w:r>
          </w:p>
        </w:tc>
        <w:tc>
          <w:tcPr>
            <w:tcW w:w="2070" w:type="dxa"/>
            <w:vAlign w:val="center"/>
          </w:tcPr>
          <w:p w14:paraId="63BDEA32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Link </w:t>
            </w:r>
          </w:p>
        </w:tc>
      </w:tr>
      <w:tr w:rsidR="00174267" w14:paraId="6CBBD36A" w14:textId="77777777">
        <w:trPr>
          <w:cantSplit/>
          <w:tblHeader/>
        </w:trPr>
        <w:tc>
          <w:tcPr>
            <w:tcW w:w="699" w:type="dxa"/>
            <w:vAlign w:val="center"/>
          </w:tcPr>
          <w:p w14:paraId="14DDCD5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59" w:type="dxa"/>
            <w:vAlign w:val="center"/>
          </w:tcPr>
          <w:p w14:paraId="1C1AC86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Jump dispersal drives the relationship between micro- and macroevolutionary dynamics in the Sicydiinae (Gobiiformes: Oxudercidae) of Sundaland and Wallacea _  (Tom Jamonneau, Hadi Dahruddin, Gino Limmon, Tedjo Sukmono, Frédéric Busson, Nurjirana, </w:t>
            </w:r>
            <w:r>
              <w:rPr>
                <w:rFonts w:ascii="Times New Roman" w:eastAsia="Times New Roman" w:hAnsi="Times New Roman" w:cs="Times New Roman"/>
                <w:b/>
              </w:rPr>
              <w:t>Abdul Gani,</w:t>
            </w:r>
            <w:r>
              <w:rPr>
                <w:rFonts w:ascii="Times New Roman" w:eastAsia="Times New Roman" w:hAnsi="Times New Roman" w:cs="Times New Roman"/>
              </w:rPr>
              <w:t xml:space="preserve"> Jesaya Patikawa, Erwin Wuniarto, Sopian Sauri, Ujang Nurhaman, Daisy Wowor, Dirk Steinke, Philippe Keith, Nicolas Hubert)</w:t>
            </w:r>
          </w:p>
        </w:tc>
        <w:tc>
          <w:tcPr>
            <w:tcW w:w="2138" w:type="dxa"/>
            <w:vAlign w:val="center"/>
          </w:tcPr>
          <w:p w14:paraId="4A8652A2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31314"/>
                <w:highlight w:val="white"/>
              </w:rPr>
              <w:t>Journal of Evolutionary Biology</w:t>
            </w:r>
          </w:p>
        </w:tc>
        <w:tc>
          <w:tcPr>
            <w:tcW w:w="1462" w:type="dxa"/>
            <w:vAlign w:val="center"/>
          </w:tcPr>
          <w:p w14:paraId="1E1CF46F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February, 2024</w:t>
            </w:r>
          </w:p>
        </w:tc>
        <w:tc>
          <w:tcPr>
            <w:tcW w:w="2070" w:type="dxa"/>
            <w:vAlign w:val="center"/>
          </w:tcPr>
          <w:p w14:paraId="57DA0929" w14:textId="77777777" w:rsidR="00174267" w:rsidRDefault="00174267">
            <w:pPr>
              <w:rPr>
                <w:rFonts w:ascii="Times New Roman" w:eastAsia="Times New Roman" w:hAnsi="Times New Roman" w:cs="Times New Roman"/>
                <w:color w:val="525254"/>
              </w:rPr>
            </w:pPr>
          </w:p>
          <w:p w14:paraId="629E44A2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highlight w:val="white"/>
              </w:rPr>
              <w:t> </w:t>
            </w:r>
            <w:hyperlink r:id="rId5">
              <w:r>
                <w:rPr>
                  <w:rFonts w:ascii="Times New Roman" w:eastAsia="Times New Roman" w:hAnsi="Times New Roman" w:cs="Times New Roman"/>
                  <w:color w:val="006FB7"/>
                  <w:highlight w:val="white"/>
                  <w:u w:val="single"/>
                </w:rPr>
                <w:t>https://doi.org/10.1093/jeb/voae017</w:t>
              </w:r>
            </w:hyperlink>
          </w:p>
        </w:tc>
      </w:tr>
      <w:tr w:rsidR="00174267" w14:paraId="407ABD61" w14:textId="77777777">
        <w:trPr>
          <w:cantSplit/>
          <w:tblHeader/>
        </w:trPr>
        <w:tc>
          <w:tcPr>
            <w:tcW w:w="699" w:type="dxa"/>
            <w:vAlign w:val="center"/>
          </w:tcPr>
          <w:p w14:paraId="7CAA7E2B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59" w:type="dxa"/>
            <w:vAlign w:val="center"/>
          </w:tcPr>
          <w:p w14:paraId="33B730C8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b/>
                  <w:color w:val="000000"/>
                  <w:highlight w:val="white"/>
                </w:rPr>
                <w:t>Brightness of Koi Carp (Cyprinus carpio) Juveniles Reared in Tanks with Different Coloured Backgrounds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_ (Samliok Ndobe, Madinawati, </w:t>
            </w:r>
            <w:r>
              <w:rPr>
                <w:rFonts w:ascii="Times New Roman" w:eastAsia="Times New Roman" w:hAnsi="Times New Roman" w:cs="Times New Roman"/>
                <w:b/>
              </w:rPr>
              <w:t>Abdul Gani</w:t>
            </w:r>
            <w:r>
              <w:rPr>
                <w:rFonts w:ascii="Times New Roman" w:eastAsia="Times New Roman" w:hAnsi="Times New Roman" w:cs="Times New Roman"/>
              </w:rPr>
              <w:t>, Indah Surya Luvi Sangkota, Desi Trisnawati Tobigo, Jusri Nilawati, Septina Fifi Mangitung)</w:t>
            </w:r>
          </w:p>
        </w:tc>
        <w:tc>
          <w:tcPr>
            <w:tcW w:w="2138" w:type="dxa"/>
            <w:vAlign w:val="center"/>
          </w:tcPr>
          <w:p w14:paraId="15D7378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Proceedings of the 2nd International Interdisciplinary Conference on Environmental Sciences and Sustainable Developments 2022</w:t>
            </w:r>
          </w:p>
          <w:p w14:paraId="7C7B26B0" w14:textId="77777777" w:rsidR="00174267" w:rsidRDefault="00000000">
            <w:pPr>
              <w:rPr>
                <w:rFonts w:ascii="Times New Roman" w:eastAsia="Times New Roman" w:hAnsi="Times New Roman" w:cs="Times New Roman"/>
                <w:color w:val="13131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Environment and Sustainable Development (IICESSD-ESD 2022)</w:t>
            </w:r>
          </w:p>
        </w:tc>
        <w:tc>
          <w:tcPr>
            <w:tcW w:w="1462" w:type="dxa"/>
            <w:vAlign w:val="center"/>
          </w:tcPr>
          <w:p w14:paraId="1B88218E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January, 2024</w:t>
            </w:r>
          </w:p>
        </w:tc>
        <w:tc>
          <w:tcPr>
            <w:tcW w:w="2070" w:type="dxa"/>
            <w:vAlign w:val="center"/>
          </w:tcPr>
          <w:p w14:paraId="507C028D" w14:textId="77777777" w:rsidR="00174267" w:rsidRDefault="00000000">
            <w:pPr>
              <w:rPr>
                <w:rFonts w:ascii="Times New Roman" w:eastAsia="Times New Roman" w:hAnsi="Times New Roman" w:cs="Times New Roman"/>
                <w:color w:val="525254"/>
              </w:rPr>
            </w:pPr>
            <w:r>
              <w:rPr>
                <w:rFonts w:ascii="Times New Roman" w:eastAsia="Times New Roman" w:hAnsi="Times New Roman" w:cs="Times New Roman"/>
                <w:color w:val="0000FF"/>
              </w:rPr>
              <w:t>https://doi.org/10.2991/978-94-6463-334-4_13</w:t>
            </w:r>
          </w:p>
        </w:tc>
      </w:tr>
      <w:tr w:rsidR="00174267" w14:paraId="3587E643" w14:textId="77777777">
        <w:trPr>
          <w:cantSplit/>
          <w:tblHeader/>
        </w:trPr>
        <w:tc>
          <w:tcPr>
            <w:tcW w:w="699" w:type="dxa"/>
            <w:vAlign w:val="center"/>
          </w:tcPr>
          <w:p w14:paraId="3FC00A21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59" w:type="dxa"/>
            <w:vAlign w:val="center"/>
          </w:tcPr>
          <w:p w14:paraId="4551704D" w14:textId="77777777" w:rsidR="00174267" w:rsidRDefault="00174267">
            <w:pPr>
              <w:rPr>
                <w:rFonts w:ascii="Times New Roman" w:eastAsia="Times New Roman" w:hAnsi="Times New Roman" w:cs="Times New Roman"/>
              </w:rPr>
            </w:pPr>
          </w:p>
          <w:p w14:paraId="604E0B6B" w14:textId="77777777" w:rsidR="00174267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Traditional fishing gear for sarasin’s goby (</w:t>
            </w:r>
            <w:r>
              <w:rPr>
                <w:rFonts w:ascii="Times New Roman" w:eastAsia="Times New Roman" w:hAnsi="Times New Roman" w:cs="Times New Roman"/>
                <w:i/>
              </w:rPr>
              <w:t>Mugilogobius sarasinorum</w:t>
            </w:r>
            <w:r>
              <w:rPr>
                <w:rFonts w:ascii="Times New Roman" w:eastAsia="Times New Roman" w:hAnsi="Times New Roman" w:cs="Times New Roman"/>
              </w:rPr>
              <w:t xml:space="preserve">), endemic to lake Poso, Sulawesi, Indonesia _ (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Kurniawan </w:t>
            </w:r>
            <w:r>
              <w:rPr>
                <w:rFonts w:ascii="Times New Roman" w:eastAsia="Times New Roman" w:hAnsi="Times New Roman" w:cs="Times New Roman"/>
              </w:rPr>
              <w:t xml:space="preserve">P. Bandjolu,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Muh. </w:t>
            </w:r>
            <w:r>
              <w:rPr>
                <w:rFonts w:ascii="Times New Roman" w:eastAsia="Times New Roman" w:hAnsi="Times New Roman" w:cs="Times New Roman"/>
              </w:rPr>
              <w:t xml:space="preserve">Herjayanto,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Ginanjar </w:t>
            </w:r>
            <w:r>
              <w:rPr>
                <w:rFonts w:ascii="Times New Roman" w:eastAsia="Times New Roman" w:hAnsi="Times New Roman" w:cs="Times New Roman"/>
              </w:rPr>
              <w:t xml:space="preserve">Pratama,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Lady </w:t>
            </w:r>
            <w:r>
              <w:rPr>
                <w:rFonts w:ascii="Times New Roman" w:eastAsia="Times New Roman" w:hAnsi="Times New Roman" w:cs="Times New Roman"/>
              </w:rPr>
              <w:t xml:space="preserve">D. Khartiono5,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Abdul </w:t>
            </w:r>
            <w:r>
              <w:rPr>
                <w:rFonts w:ascii="Times New Roman" w:eastAsia="Times New Roman" w:hAnsi="Times New Roman" w:cs="Times New Roman"/>
                <w:b/>
              </w:rPr>
              <w:t>Gani</w:t>
            </w:r>
            <w:r>
              <w:rPr>
                <w:rFonts w:ascii="Times New Roman" w:eastAsia="Times New Roman" w:hAnsi="Times New Roman" w:cs="Times New Roman"/>
              </w:rPr>
              <w:t xml:space="preserve">, and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Samliok </w:t>
            </w:r>
            <w:r>
              <w:rPr>
                <w:rFonts w:ascii="Times New Roman" w:eastAsia="Times New Roman" w:hAnsi="Times New Roman" w:cs="Times New Roman"/>
              </w:rPr>
              <w:t>Ndobe</w:t>
            </w:r>
          </w:p>
        </w:tc>
        <w:tc>
          <w:tcPr>
            <w:tcW w:w="2138" w:type="dxa"/>
            <w:vAlign w:val="center"/>
          </w:tcPr>
          <w:p w14:paraId="2D18F2B8" w14:textId="77777777" w:rsidR="00174267" w:rsidRDefault="0017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24576F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BIO Web of Conferences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ICFAES 2023</w:t>
            </w:r>
          </w:p>
        </w:tc>
        <w:tc>
          <w:tcPr>
            <w:tcW w:w="1462" w:type="dxa"/>
            <w:vAlign w:val="center"/>
          </w:tcPr>
          <w:p w14:paraId="5A3B07F4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January, 2024</w:t>
            </w:r>
          </w:p>
        </w:tc>
        <w:tc>
          <w:tcPr>
            <w:tcW w:w="2070" w:type="dxa"/>
            <w:vAlign w:val="center"/>
          </w:tcPr>
          <w:p w14:paraId="25ACF22F" w14:textId="77777777" w:rsidR="00174267" w:rsidRDefault="0017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6D3C70B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https://doi.org/10.1051/bioconf/20248703008</w:t>
            </w:r>
          </w:p>
        </w:tc>
      </w:tr>
      <w:tr w:rsidR="00174267" w14:paraId="4C28AAF7" w14:textId="77777777">
        <w:trPr>
          <w:cantSplit/>
          <w:tblHeader/>
        </w:trPr>
        <w:tc>
          <w:tcPr>
            <w:tcW w:w="699" w:type="dxa"/>
            <w:vAlign w:val="center"/>
          </w:tcPr>
          <w:p w14:paraId="39995628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59" w:type="dxa"/>
            <w:vAlign w:val="center"/>
          </w:tcPr>
          <w:p w14:paraId="4A8B10C0" w14:textId="77777777" w:rsidR="00174267" w:rsidRDefault="00174267">
            <w:pPr>
              <w:rPr>
                <w:rFonts w:ascii="Times New Roman" w:eastAsia="Times New Roman" w:hAnsi="Times New Roman" w:cs="Times New Roman"/>
              </w:rPr>
            </w:pPr>
          </w:p>
          <w:p w14:paraId="540E75E2" w14:textId="77777777" w:rsidR="00174267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First record of the uncommon spiny eel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Mastacembelus notophthalmus </w:t>
            </w:r>
            <w:r>
              <w:rPr>
                <w:rFonts w:ascii="Times New Roman" w:eastAsia="Times New Roman" w:hAnsi="Times New Roman" w:cs="Times New Roman"/>
              </w:rPr>
              <w:t xml:space="preserve">Roberts, 1989 (Synbranchiformes: Mastacembelidae) for Bangka Island, Indonesia_(Veryl Hasan,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Swarlanda, Axel M. Katz , Josie South, Felipe P. Ottoni, Nurjirana &amp; </w:t>
            </w:r>
            <w:r>
              <w:rPr>
                <w:rFonts w:ascii="Times New Roman" w:eastAsia="Times New Roman" w:hAnsi="Times New Roman" w:cs="Times New Roman"/>
                <w:b/>
              </w:rPr>
              <w:t>Abdul Gani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138" w:type="dxa"/>
            <w:vAlign w:val="center"/>
          </w:tcPr>
          <w:p w14:paraId="49CD3AAA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Cybium</w:t>
            </w:r>
          </w:p>
        </w:tc>
        <w:tc>
          <w:tcPr>
            <w:tcW w:w="1462" w:type="dxa"/>
            <w:vAlign w:val="center"/>
          </w:tcPr>
          <w:p w14:paraId="6150643F" w14:textId="77777777" w:rsidR="00174267" w:rsidRDefault="0017426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422B294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47(2): 189-191/2023</w:t>
            </w:r>
          </w:p>
        </w:tc>
        <w:tc>
          <w:tcPr>
            <w:tcW w:w="2070" w:type="dxa"/>
            <w:vAlign w:val="center"/>
          </w:tcPr>
          <w:p w14:paraId="2229D4F9" w14:textId="77777777" w:rsidR="00174267" w:rsidRDefault="0017426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9DC1BF0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https://doi.org/10.26028/cybium/2023-008</w:t>
            </w:r>
          </w:p>
        </w:tc>
      </w:tr>
      <w:tr w:rsidR="00174267" w14:paraId="09A4559C" w14:textId="77777777">
        <w:trPr>
          <w:cantSplit/>
          <w:tblHeader/>
        </w:trPr>
        <w:tc>
          <w:tcPr>
            <w:tcW w:w="699" w:type="dxa"/>
            <w:vAlign w:val="center"/>
          </w:tcPr>
          <w:p w14:paraId="4F33AB55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59" w:type="dxa"/>
            <w:vAlign w:val="center"/>
          </w:tcPr>
          <w:p w14:paraId="0C40C169" w14:textId="77777777" w:rsidR="00174267" w:rsidRDefault="00174267">
            <w:pPr>
              <w:rPr>
                <w:rFonts w:ascii="Times New Roman" w:eastAsia="Times New Roman" w:hAnsi="Times New Roman" w:cs="Times New Roman"/>
              </w:rPr>
            </w:pPr>
          </w:p>
          <w:p w14:paraId="2B489158" w14:textId="77777777" w:rsidR="00174267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Biometric Characteristics, Egg Morphology, and Habitat of Ricefish </w:t>
            </w:r>
            <w:r>
              <w:rPr>
                <w:rFonts w:ascii="Times New Roman" w:eastAsia="Times New Roman" w:hAnsi="Times New Roman" w:cs="Times New Roman"/>
                <w:i/>
              </w:rPr>
              <w:t>Oryzias javanicus</w:t>
            </w:r>
            <w:r>
              <w:rPr>
                <w:rFonts w:ascii="Times New Roman" w:eastAsia="Times New Roman" w:hAnsi="Times New Roman" w:cs="Times New Roman"/>
              </w:rPr>
              <w:t xml:space="preserve"> (Beloniformes, Adrianichthydae) From Linduk Village, Banten Gulf Coast_(Muh. Herjayanto, Mas Bayu Syamsunarno, Ahmad Fahrul Syarif, Edo Ahmad Solahudin, Novita Rahmayanti, Exel Muhamad Rizki, Akhsan Fikrillah Paricahya, Kamaludin Ahmadi, </w:t>
            </w:r>
            <w:r>
              <w:rPr>
                <w:rFonts w:ascii="Times New Roman" w:eastAsia="Times New Roman" w:hAnsi="Times New Roman" w:cs="Times New Roman"/>
                <w:b/>
              </w:rPr>
              <w:t>Abdul Gani</w:t>
            </w:r>
            <w:r>
              <w:rPr>
                <w:rFonts w:ascii="Times New Roman" w:eastAsia="Times New Roman" w:hAnsi="Times New Roman" w:cs="Times New Roman"/>
              </w:rPr>
              <w:t>, Esa Rama Widiyawan, Adi Susanto, dan Muta Ali Khalifa)</w:t>
            </w:r>
          </w:p>
        </w:tc>
        <w:tc>
          <w:tcPr>
            <w:tcW w:w="2138" w:type="dxa"/>
            <w:vAlign w:val="center"/>
          </w:tcPr>
          <w:p w14:paraId="19FC994A" w14:textId="77777777" w:rsidR="00174267" w:rsidRDefault="0017426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A9167D4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1F5F"/>
              </w:rPr>
              <w:t>Bioscientist : Jurnal Ilmiah Biologi</w:t>
            </w:r>
          </w:p>
        </w:tc>
        <w:tc>
          <w:tcPr>
            <w:tcW w:w="1462" w:type="dxa"/>
            <w:vAlign w:val="center"/>
          </w:tcPr>
          <w:p w14:paraId="0748EF7C" w14:textId="77777777" w:rsidR="00174267" w:rsidRDefault="0017426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41815C2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Vol. 10, No. 2, December 2022; Page, 588-599</w:t>
            </w:r>
          </w:p>
        </w:tc>
        <w:tc>
          <w:tcPr>
            <w:tcW w:w="2070" w:type="dxa"/>
            <w:vAlign w:val="center"/>
          </w:tcPr>
          <w:p w14:paraId="7B075F4E" w14:textId="77777777" w:rsidR="00174267" w:rsidRDefault="0017426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4E03D80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color w:val="0461C1"/>
              </w:rPr>
              <w:t>https://doi.org/10.33394/bioscientist.v10i2.4361</w:t>
            </w:r>
          </w:p>
        </w:tc>
      </w:tr>
      <w:tr w:rsidR="00174267" w14:paraId="452A4D65" w14:textId="77777777">
        <w:trPr>
          <w:cantSplit/>
          <w:tblHeader/>
        </w:trPr>
        <w:tc>
          <w:tcPr>
            <w:tcW w:w="699" w:type="dxa"/>
            <w:vAlign w:val="center"/>
          </w:tcPr>
          <w:p w14:paraId="0074E9B0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14:paraId="2035B844" w14:textId="77777777" w:rsidR="00174267" w:rsidRDefault="001742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59" w:type="dxa"/>
            <w:vAlign w:val="center"/>
          </w:tcPr>
          <w:p w14:paraId="47EACC70" w14:textId="77777777" w:rsidR="00174267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Study of Characteristics of Turtle Selling Habitat at Sinorang Beach, Sinorang Village, South Batui District as a Basis for it’s Sustainability_ (Samsu Adi Rahman, Sri Sukari Agustina, Yanti Mutalib, </w:t>
            </w:r>
            <w:r>
              <w:rPr>
                <w:rFonts w:ascii="Times New Roman" w:eastAsia="Times New Roman" w:hAnsi="Times New Roman" w:cs="Times New Roman"/>
                <w:b/>
              </w:rPr>
              <w:t>Abdul Gani</w:t>
            </w:r>
            <w:r>
              <w:rPr>
                <w:rFonts w:ascii="Times New Roman" w:eastAsia="Times New Roman" w:hAnsi="Times New Roman" w:cs="Times New Roman"/>
              </w:rPr>
              <w:t>, Frederik Dony Sangkia, Lady Diana Khartiono, Akram, Muh. Ikbal Trisaputra, Siswadi Sululing, Mohammad Syakir, Cut Desy Ariani, Iwan Gunawan, Nana Sutisna dan Atma Agus)</w:t>
            </w:r>
          </w:p>
        </w:tc>
        <w:tc>
          <w:tcPr>
            <w:tcW w:w="2138" w:type="dxa"/>
            <w:vAlign w:val="center"/>
          </w:tcPr>
          <w:p w14:paraId="15B1D1D3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BAWAL</w:t>
            </w:r>
          </w:p>
        </w:tc>
        <w:tc>
          <w:tcPr>
            <w:tcW w:w="1462" w:type="dxa"/>
            <w:vAlign w:val="center"/>
          </w:tcPr>
          <w:p w14:paraId="61CB4173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14 (3) Desember 2022: 173-185</w:t>
            </w:r>
          </w:p>
        </w:tc>
        <w:tc>
          <w:tcPr>
            <w:tcW w:w="2070" w:type="dxa"/>
            <w:vAlign w:val="center"/>
          </w:tcPr>
          <w:p w14:paraId="4D9AC2A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http://dx.doi.org/10.15578/bawal.14.3.2022.173-185</w:t>
            </w:r>
          </w:p>
        </w:tc>
      </w:tr>
      <w:tr w:rsidR="00174267" w14:paraId="0F4B2059" w14:textId="77777777">
        <w:trPr>
          <w:cantSplit/>
          <w:tblHeader/>
        </w:trPr>
        <w:tc>
          <w:tcPr>
            <w:tcW w:w="699" w:type="dxa"/>
            <w:vAlign w:val="center"/>
          </w:tcPr>
          <w:p w14:paraId="02E7F589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59" w:type="dxa"/>
            <w:vAlign w:val="center"/>
          </w:tcPr>
          <w:p w14:paraId="17C33415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 new endemic species of pelvic-brooding ricefish (Beloniformes: Adrianichthyidae: </w:t>
            </w:r>
            <w:r>
              <w:rPr>
                <w:rFonts w:ascii="Times New Roman" w:eastAsia="Times New Roman" w:hAnsi="Times New Roman" w:cs="Times New Roman"/>
                <w:i/>
              </w:rPr>
              <w:t>Oryzias</w:t>
            </w:r>
            <w:r>
              <w:rPr>
                <w:rFonts w:ascii="Times New Roman" w:eastAsia="Times New Roman" w:hAnsi="Times New Roman" w:cs="Times New Roman"/>
              </w:rPr>
              <w:t>) from Lake Kalimpa’a, Sulawesi, Indonesia _ (</w:t>
            </w:r>
            <w:r>
              <w:rPr>
                <w:rFonts w:ascii="Times New Roman" w:eastAsia="Times New Roman" w:hAnsi="Times New Roman" w:cs="Times New Roman"/>
                <w:b/>
              </w:rPr>
              <w:t>Abdul Gani,</w:t>
            </w:r>
            <w:r>
              <w:rPr>
                <w:rFonts w:ascii="Times New Roman" w:eastAsia="Times New Roman" w:hAnsi="Times New Roman" w:cs="Times New Roman"/>
              </w:rPr>
              <w:t xml:space="preserve"> Novian Suhendra, Fabian Herder, Julia Schwarzer, Jan Möhring, Javier Montenegro, Muh. Herjayanto &amp; Daniel F. Mokodongan*)</w:t>
            </w:r>
          </w:p>
        </w:tc>
        <w:tc>
          <w:tcPr>
            <w:tcW w:w="2138" w:type="dxa"/>
            <w:vAlign w:val="center"/>
          </w:tcPr>
          <w:p w14:paraId="36B1BCA9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Bonn zoological Bulletin</w:t>
            </w:r>
          </w:p>
        </w:tc>
        <w:tc>
          <w:tcPr>
            <w:tcW w:w="1462" w:type="dxa"/>
            <w:vAlign w:val="center"/>
          </w:tcPr>
          <w:p w14:paraId="5B9F5E42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71/ Number 1/2022</w:t>
            </w:r>
          </w:p>
        </w:tc>
        <w:tc>
          <w:tcPr>
            <w:tcW w:w="2070" w:type="dxa"/>
            <w:vAlign w:val="center"/>
          </w:tcPr>
          <w:p w14:paraId="0BEFF308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https://zoologicalbulletin.de/articles/online-first</w:t>
            </w:r>
          </w:p>
        </w:tc>
      </w:tr>
      <w:tr w:rsidR="00174267" w14:paraId="42D97BF1" w14:textId="77777777">
        <w:trPr>
          <w:cantSplit/>
          <w:tblHeader/>
        </w:trPr>
        <w:tc>
          <w:tcPr>
            <w:tcW w:w="699" w:type="dxa"/>
            <w:vAlign w:val="center"/>
          </w:tcPr>
          <w:p w14:paraId="5024B0C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59" w:type="dxa"/>
            <w:vAlign w:val="center"/>
          </w:tcPr>
          <w:p w14:paraId="2A9E8FD8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Additional records of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Sicyopus discordipinnis </w:t>
            </w:r>
            <w:r>
              <w:rPr>
                <w:rFonts w:ascii="Times New Roman" w:eastAsia="Times New Roman" w:hAnsi="Times New Roman" w:cs="Times New Roman"/>
              </w:rPr>
              <w:t xml:space="preserve">(Watson, 1995) (Oxudercidae: Sicydiinae) in Central Sulawesi, Indonesia _ ( Nurjirana*, Andi I. Burhanuddin, Philippe Keith , Abdul Haris, Abigail M. Moore, Muhammad Afrisal, </w:t>
            </w:r>
            <w:r>
              <w:rPr>
                <w:rFonts w:ascii="Times New Roman" w:eastAsia="Times New Roman" w:hAnsi="Times New Roman" w:cs="Times New Roman"/>
                <w:b/>
              </w:rPr>
              <w:t>Abdul Gani</w:t>
            </w:r>
            <w:r>
              <w:rPr>
                <w:rFonts w:ascii="Times New Roman" w:eastAsia="Times New Roman" w:hAnsi="Times New Roman" w:cs="Times New Roman"/>
              </w:rPr>
              <w:t>, Veryl Hasan, Erwin Wuniarto, Achmad A. Bakri &amp; Devita T. Adriany )</w:t>
            </w:r>
          </w:p>
        </w:tc>
        <w:tc>
          <w:tcPr>
            <w:tcW w:w="2138" w:type="dxa"/>
            <w:vAlign w:val="center"/>
          </w:tcPr>
          <w:p w14:paraId="20012B3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Cybium</w:t>
            </w:r>
          </w:p>
        </w:tc>
        <w:tc>
          <w:tcPr>
            <w:tcW w:w="1462" w:type="dxa"/>
            <w:vAlign w:val="center"/>
          </w:tcPr>
          <w:p w14:paraId="67E46780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46/Number 1/2022</w:t>
            </w:r>
          </w:p>
        </w:tc>
        <w:tc>
          <w:tcPr>
            <w:tcW w:w="2070" w:type="dxa"/>
            <w:vAlign w:val="center"/>
          </w:tcPr>
          <w:p w14:paraId="40637703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676A6C"/>
                <w:highlight w:val="white"/>
              </w:rPr>
              <w:t>https://doi.org/10.26028/cybium/2022-461-006</w:t>
            </w:r>
          </w:p>
        </w:tc>
      </w:tr>
      <w:tr w:rsidR="00174267" w14:paraId="4B3095C6" w14:textId="77777777">
        <w:trPr>
          <w:cantSplit/>
          <w:tblHeader/>
        </w:trPr>
        <w:tc>
          <w:tcPr>
            <w:tcW w:w="699" w:type="dxa"/>
            <w:vAlign w:val="center"/>
          </w:tcPr>
          <w:p w14:paraId="2C749BD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59" w:type="dxa"/>
            <w:vAlign w:val="center"/>
          </w:tcPr>
          <w:p w14:paraId="108ACE3D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First and recurrent records of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Stiphodon surrufus </w:t>
            </w:r>
            <w:r>
              <w:rPr>
                <w:rFonts w:ascii="Times New Roman" w:eastAsia="Times New Roman" w:hAnsi="Times New Roman" w:cs="Times New Roman"/>
              </w:rPr>
              <w:t xml:space="preserve">Watson &amp; Kottelat, 1995 (Gobiiformes, Gobiidae, Sicydiinae), a naturally rare amphidromous goby, in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Sulawesi, Indonesia _ ( Samliok Ndobe, </w:t>
            </w:r>
            <w:r>
              <w:rPr>
                <w:rFonts w:ascii="Times New Roman" w:eastAsia="Times New Roman" w:hAnsi="Times New Roman" w:cs="Times New Roman"/>
                <w:b/>
              </w:rPr>
              <w:t>Abdul Gani</w:t>
            </w:r>
            <w:r>
              <w:rPr>
                <w:rFonts w:ascii="Times New Roman" w:eastAsia="Times New Roman" w:hAnsi="Times New Roman" w:cs="Times New Roman"/>
              </w:rPr>
              <w:t>, Achmad A. Bakri, Devita Tetra Adriany, Erwin Wuniarto, Lady Diana Khartiono, Muh Herjayanto, Veryl Hasan, Abigail M. Moore)</w:t>
            </w:r>
          </w:p>
        </w:tc>
        <w:tc>
          <w:tcPr>
            <w:tcW w:w="2138" w:type="dxa"/>
            <w:vAlign w:val="center"/>
          </w:tcPr>
          <w:p w14:paraId="3816B2CF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Check List</w:t>
            </w:r>
          </w:p>
        </w:tc>
        <w:tc>
          <w:tcPr>
            <w:tcW w:w="1462" w:type="dxa"/>
            <w:vAlign w:val="center"/>
          </w:tcPr>
          <w:p w14:paraId="59D66EF6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18/Number 2/2022</w:t>
            </w:r>
          </w:p>
        </w:tc>
        <w:tc>
          <w:tcPr>
            <w:tcW w:w="2070" w:type="dxa"/>
            <w:vAlign w:val="center"/>
          </w:tcPr>
          <w:p w14:paraId="126BC350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https://checklist.pensoft.net/article/70736</w:t>
            </w:r>
          </w:p>
        </w:tc>
      </w:tr>
      <w:tr w:rsidR="00174267" w14:paraId="1361391F" w14:textId="77777777">
        <w:trPr>
          <w:cantSplit/>
          <w:tblHeader/>
        </w:trPr>
        <w:tc>
          <w:tcPr>
            <w:tcW w:w="699" w:type="dxa"/>
            <w:vAlign w:val="center"/>
          </w:tcPr>
          <w:p w14:paraId="21EEB23C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359" w:type="dxa"/>
            <w:vAlign w:val="center"/>
          </w:tcPr>
          <w:p w14:paraId="5D38717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First record of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Stiphodon annieae </w:t>
            </w:r>
            <w:r>
              <w:rPr>
                <w:rFonts w:ascii="Times New Roman" w:eastAsia="Times New Roman" w:hAnsi="Times New Roman" w:cs="Times New Roman"/>
              </w:rPr>
              <w:t>Keith &amp; Hadiaty, 2015 (Teleostei, Oxudercidae) from Sulawesi Island, Indonesia _ (</w:t>
            </w:r>
            <w:r>
              <w:rPr>
                <w:rFonts w:ascii="Times New Roman" w:eastAsia="Times New Roman" w:hAnsi="Times New Roman" w:cs="Times New Roman"/>
                <w:b/>
              </w:rPr>
              <w:t>Abdul Gani</w:t>
            </w:r>
            <w:r>
              <w:rPr>
                <w:rFonts w:ascii="Times New Roman" w:eastAsia="Times New Roman" w:hAnsi="Times New Roman" w:cs="Times New Roman"/>
              </w:rPr>
              <w:t>, Nurjirana, Achmad Afif Bakri, Devita Tetra Adriany, Erwin Wuniarto, Lady Diana Khartiono, Dawam Heksa Satria, Veryl Hasan, Muh. Herjayanto, Andi Iqbal Burhanuddin, Abigail Mary Moore, Hirozumi Kobayashi)</w:t>
            </w:r>
          </w:p>
        </w:tc>
        <w:tc>
          <w:tcPr>
            <w:tcW w:w="2138" w:type="dxa"/>
            <w:vAlign w:val="center"/>
          </w:tcPr>
          <w:p w14:paraId="596537D2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Check List</w:t>
            </w:r>
          </w:p>
        </w:tc>
        <w:tc>
          <w:tcPr>
            <w:tcW w:w="1462" w:type="dxa"/>
            <w:vAlign w:val="center"/>
          </w:tcPr>
          <w:p w14:paraId="1B1B5479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17/Number 1/2021</w:t>
            </w:r>
          </w:p>
          <w:p w14:paraId="02846FFE" w14:textId="77777777" w:rsidR="00174267" w:rsidRDefault="0017426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2DC90212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https://doi.org/10.15560/17.1.261</w:t>
            </w:r>
          </w:p>
        </w:tc>
      </w:tr>
      <w:tr w:rsidR="00174267" w14:paraId="632EC264" w14:textId="77777777">
        <w:trPr>
          <w:cantSplit/>
          <w:tblHeader/>
        </w:trPr>
        <w:tc>
          <w:tcPr>
            <w:tcW w:w="699" w:type="dxa"/>
            <w:vAlign w:val="center"/>
          </w:tcPr>
          <w:p w14:paraId="13D916C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359" w:type="dxa"/>
            <w:vAlign w:val="center"/>
          </w:tcPr>
          <w:p w14:paraId="0A4CADB0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Checklist of endemic (Adrianichthyidae, Gobiidae, Zenarchopteridae) and introduced fish in Lake Poso, Sulawesi, Indonesia _ (KP Bandjolu, E Madiyono 2, M Herjayanto*, </w:t>
            </w:r>
            <w:r>
              <w:rPr>
                <w:rFonts w:ascii="Times New Roman" w:eastAsia="Times New Roman" w:hAnsi="Times New Roman" w:cs="Times New Roman"/>
                <w:b/>
              </w:rPr>
              <w:t>A Gani</w:t>
            </w:r>
            <w:r>
              <w:rPr>
                <w:rFonts w:ascii="Times New Roman" w:eastAsia="Times New Roman" w:hAnsi="Times New Roman" w:cs="Times New Roman"/>
              </w:rPr>
              <w:t>, M Nur, S Laheng, M T Gundo)</w:t>
            </w:r>
          </w:p>
        </w:tc>
        <w:tc>
          <w:tcPr>
            <w:tcW w:w="2138" w:type="dxa"/>
            <w:vAlign w:val="center"/>
          </w:tcPr>
          <w:p w14:paraId="3AAFEC0A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ICFAES 2021, IOP Conference Series: Earth and Environmental Science</w:t>
            </w:r>
          </w:p>
        </w:tc>
        <w:tc>
          <w:tcPr>
            <w:tcW w:w="1462" w:type="dxa"/>
            <w:vAlign w:val="center"/>
          </w:tcPr>
          <w:p w14:paraId="09FF10D4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  <w:p w14:paraId="19355CA6" w14:textId="77777777" w:rsidR="00174267" w:rsidRDefault="0017426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2F3018A8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https://iopscience.org/article/10.1088/1755-1315/869/1/012060</w:t>
            </w:r>
          </w:p>
        </w:tc>
      </w:tr>
      <w:tr w:rsidR="00174267" w14:paraId="4D232348" w14:textId="77777777">
        <w:trPr>
          <w:cantSplit/>
          <w:tblHeader/>
        </w:trPr>
        <w:tc>
          <w:tcPr>
            <w:tcW w:w="699" w:type="dxa"/>
            <w:vAlign w:val="center"/>
          </w:tcPr>
          <w:p w14:paraId="13E45C9C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359" w:type="dxa"/>
            <w:vAlign w:val="center"/>
          </w:tcPr>
          <w:p w14:paraId="3AC17DD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Historical data on shallow-water invertebrates in Palu Bay, Indonesia to address the “Shifting Baselines” syndrome _ (S Ndobe, </w:t>
            </w:r>
            <w:r>
              <w:rPr>
                <w:rFonts w:ascii="Times New Roman" w:eastAsia="Times New Roman" w:hAnsi="Times New Roman" w:cs="Times New Roman"/>
                <w:b/>
              </w:rPr>
              <w:t>A Gani</w:t>
            </w:r>
            <w:r>
              <w:rPr>
                <w:rFonts w:ascii="Times New Roman" w:eastAsia="Times New Roman" w:hAnsi="Times New Roman" w:cs="Times New Roman"/>
              </w:rPr>
              <w:t>, A M Salanggon, D Wahyudi, E Rosyida and A M Moore*)</w:t>
            </w:r>
          </w:p>
        </w:tc>
        <w:tc>
          <w:tcPr>
            <w:tcW w:w="2138" w:type="dxa"/>
            <w:vAlign w:val="center"/>
          </w:tcPr>
          <w:p w14:paraId="2C04E77D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MARSAVE 2020, IOP Conference Series: Earth and Environmental Science</w:t>
            </w:r>
          </w:p>
        </w:tc>
        <w:tc>
          <w:tcPr>
            <w:tcW w:w="1462" w:type="dxa"/>
            <w:vAlign w:val="center"/>
          </w:tcPr>
          <w:p w14:paraId="53316619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070" w:type="dxa"/>
            <w:vAlign w:val="center"/>
          </w:tcPr>
          <w:p w14:paraId="2926B60F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https://iopscience.iop.org/article/10.1088/1755-1315/763/1/012065/meta</w:t>
            </w:r>
          </w:p>
        </w:tc>
      </w:tr>
      <w:tr w:rsidR="00174267" w14:paraId="23FD253C" w14:textId="77777777">
        <w:trPr>
          <w:cantSplit/>
          <w:tblHeader/>
        </w:trPr>
        <w:tc>
          <w:tcPr>
            <w:tcW w:w="699" w:type="dxa"/>
            <w:vAlign w:val="center"/>
          </w:tcPr>
          <w:p w14:paraId="580D6615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359" w:type="dxa"/>
            <w:vAlign w:val="center"/>
          </w:tcPr>
          <w:p w14:paraId="1512272C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Length-Weight Ratio and Condition Factor of Endemic </w:t>
            </w:r>
            <w:r>
              <w:rPr>
                <w:rFonts w:ascii="Times New Roman" w:eastAsia="Times New Roman" w:hAnsi="Times New Roman" w:cs="Times New Roman"/>
                <w:i/>
              </w:rPr>
              <w:t>Oryzias nigrimas</w:t>
            </w:r>
            <w:r>
              <w:rPr>
                <w:rFonts w:ascii="Times New Roman" w:eastAsia="Times New Roman" w:hAnsi="Times New Roman" w:cs="Times New Roman"/>
              </w:rPr>
              <w:t xml:space="preserve"> (Kottelat, 1990) in Poso Lake, Central Sulawesi _ (N Serdiati*, D Arfiati, M S Widodo, T D Lelono, A Masyahoro, N Hasanah and </w:t>
            </w:r>
            <w:r>
              <w:rPr>
                <w:rFonts w:ascii="Times New Roman" w:eastAsia="Times New Roman" w:hAnsi="Times New Roman" w:cs="Times New Roman"/>
                <w:b/>
              </w:rPr>
              <w:t>A Gani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38" w:type="dxa"/>
            <w:vAlign w:val="center"/>
          </w:tcPr>
          <w:p w14:paraId="747579E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6th International Conference on Tropical and Coastal Region Eco-Development, IOP Conference Series: Earth and Environmental Science</w:t>
            </w:r>
          </w:p>
        </w:tc>
        <w:tc>
          <w:tcPr>
            <w:tcW w:w="1462" w:type="dxa"/>
            <w:vAlign w:val="center"/>
          </w:tcPr>
          <w:p w14:paraId="59D2989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070" w:type="dxa"/>
            <w:vAlign w:val="center"/>
          </w:tcPr>
          <w:p w14:paraId="7F34B47D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https://iopscience.iop.org/article/10.1088/1755-1315/750/1/012055/meta</w:t>
            </w:r>
          </w:p>
        </w:tc>
      </w:tr>
      <w:tr w:rsidR="00174267" w14:paraId="6FF2E9DD" w14:textId="77777777">
        <w:trPr>
          <w:cantSplit/>
          <w:tblHeader/>
        </w:trPr>
        <w:tc>
          <w:tcPr>
            <w:tcW w:w="699" w:type="dxa"/>
            <w:vAlign w:val="center"/>
          </w:tcPr>
          <w:p w14:paraId="418A3228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359" w:type="dxa"/>
            <w:vAlign w:val="center"/>
          </w:tcPr>
          <w:p w14:paraId="6DB30DA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Diversity studies of freshwater goby species from three rivers ecosystem in Luwuk Banggai, Central Sulawesi, Indonesia _ (A Gani, MI Adam, AA Bakri, DT Adriany, Muh. Herjayanto, Nurjirana, SF Mangitung  and S Andriyono*)</w:t>
            </w:r>
          </w:p>
        </w:tc>
        <w:tc>
          <w:tcPr>
            <w:tcW w:w="2138" w:type="dxa"/>
            <w:vAlign w:val="center"/>
          </w:tcPr>
          <w:p w14:paraId="0920D4A9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The 3rd International Conference on Fisheries and Marine Sciences, IOP Conference Series: Earth and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Environmental Science</w:t>
            </w:r>
          </w:p>
        </w:tc>
        <w:tc>
          <w:tcPr>
            <w:tcW w:w="1462" w:type="dxa"/>
            <w:vAlign w:val="center"/>
          </w:tcPr>
          <w:p w14:paraId="4B8B020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2021</w:t>
            </w:r>
          </w:p>
        </w:tc>
        <w:tc>
          <w:tcPr>
            <w:tcW w:w="2070" w:type="dxa"/>
            <w:vAlign w:val="center"/>
          </w:tcPr>
          <w:p w14:paraId="2ED9ADF2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https://iopscience.iop.org/article/10.1088/1755-1315/718/1/012087/meta</w:t>
            </w:r>
          </w:p>
        </w:tc>
      </w:tr>
      <w:tr w:rsidR="00174267" w14:paraId="5C9F8544" w14:textId="77777777">
        <w:trPr>
          <w:cantSplit/>
          <w:tblHeader/>
        </w:trPr>
        <w:tc>
          <w:tcPr>
            <w:tcW w:w="699" w:type="dxa"/>
            <w:vAlign w:val="center"/>
          </w:tcPr>
          <w:p w14:paraId="5502B20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359" w:type="dxa"/>
            <w:vAlign w:val="center"/>
          </w:tcPr>
          <w:p w14:paraId="6374A25D" w14:textId="77777777" w:rsidR="00174267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note on Gobiidae from some rivers in Luwuk Banggai, Central Sulawesi, Indonesia _ (</w:t>
            </w:r>
            <w:r>
              <w:rPr>
                <w:rFonts w:ascii="Times New Roman" w:eastAsia="Times New Roman" w:hAnsi="Times New Roman" w:cs="Times New Roman"/>
                <w:b/>
              </w:rPr>
              <w:t>A Gani</w:t>
            </w:r>
            <w:r>
              <w:rPr>
                <w:rFonts w:ascii="Times New Roman" w:eastAsia="Times New Roman" w:hAnsi="Times New Roman" w:cs="Times New Roman"/>
              </w:rPr>
              <w:t>, E Wuniarto, LD Khartiono, Srinurmahningsi, Y Mutalib, Nurjirana, M Herjayanto, D H Satria, MI Adam, Jusmanto, MI Bungalim, DT Adriany, AA Bakri, M Subarkah  and A I Burhanuddin)</w:t>
            </w:r>
          </w:p>
        </w:tc>
        <w:tc>
          <w:tcPr>
            <w:tcW w:w="2138" w:type="dxa"/>
            <w:vAlign w:val="center"/>
          </w:tcPr>
          <w:p w14:paraId="0C85B23D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GIESED 2019, IOP Conference Series: Earth and Environmental Science</w:t>
            </w:r>
          </w:p>
        </w:tc>
        <w:tc>
          <w:tcPr>
            <w:tcW w:w="1462" w:type="dxa"/>
            <w:vAlign w:val="center"/>
          </w:tcPr>
          <w:p w14:paraId="00138995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070" w:type="dxa"/>
            <w:vAlign w:val="center"/>
          </w:tcPr>
          <w:p w14:paraId="0891CE2F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https://iopscience.iop.org/issue/1755-1315/473/1</w:t>
            </w:r>
          </w:p>
        </w:tc>
      </w:tr>
      <w:tr w:rsidR="00174267" w14:paraId="649086C4" w14:textId="77777777">
        <w:trPr>
          <w:cantSplit/>
          <w:tblHeader/>
        </w:trPr>
        <w:tc>
          <w:tcPr>
            <w:tcW w:w="699" w:type="dxa"/>
            <w:vAlign w:val="center"/>
          </w:tcPr>
          <w:p w14:paraId="6EC85EEE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359" w:type="dxa"/>
            <w:vAlign w:val="center"/>
          </w:tcPr>
          <w:p w14:paraId="17EEC74D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Microhabitat association and population status of the Luwuk introduced Banggai cardinalfish (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Pterapogon kauderni </w:t>
            </w:r>
            <w:r>
              <w:rPr>
                <w:rFonts w:ascii="Times New Roman" w:eastAsia="Times New Roman" w:hAnsi="Times New Roman" w:cs="Times New Roman"/>
              </w:rPr>
              <w:t xml:space="preserve">Koumans, 1933) population _ (Novalina Serdiati, </w:t>
            </w:r>
            <w:r>
              <w:rPr>
                <w:rFonts w:ascii="Times New Roman" w:eastAsia="Times New Roman" w:hAnsi="Times New Roman" w:cs="Times New Roman"/>
                <w:b/>
              </w:rPr>
              <w:t>Abdul Gani</w:t>
            </w:r>
            <w:r>
              <w:rPr>
                <w:rFonts w:ascii="Times New Roman" w:eastAsia="Times New Roman" w:hAnsi="Times New Roman" w:cs="Times New Roman"/>
              </w:rPr>
              <w:t>, Deddy Wahyudi, Abigail Mary Moore, Samliok Ndobe*)</w:t>
            </w:r>
          </w:p>
        </w:tc>
        <w:tc>
          <w:tcPr>
            <w:tcW w:w="2138" w:type="dxa"/>
            <w:vAlign w:val="center"/>
          </w:tcPr>
          <w:p w14:paraId="3E608BBF" w14:textId="77777777" w:rsidR="00174267" w:rsidRPr="001E34F2" w:rsidRDefault="00000000">
            <w:pPr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Depik Jurnal Ilmu-Ilmu Perairan, Pesisir dan Perikanan</w:t>
            </w:r>
          </w:p>
        </w:tc>
        <w:tc>
          <w:tcPr>
            <w:tcW w:w="1462" w:type="dxa"/>
            <w:vAlign w:val="center"/>
          </w:tcPr>
          <w:p w14:paraId="18DDEFC3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10/Number 3/2021</w:t>
            </w:r>
          </w:p>
        </w:tc>
        <w:tc>
          <w:tcPr>
            <w:tcW w:w="2070" w:type="dxa"/>
            <w:vAlign w:val="center"/>
          </w:tcPr>
          <w:p w14:paraId="1543C95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00000"/>
                  <w:highlight w:val="white"/>
                </w:rPr>
                <w:t>www.jurnal.unsyiah.ac.id/depik</w:t>
              </w:r>
            </w:hyperlink>
          </w:p>
        </w:tc>
      </w:tr>
      <w:tr w:rsidR="00174267" w14:paraId="6C3D61BE" w14:textId="77777777">
        <w:trPr>
          <w:cantSplit/>
          <w:tblHeader/>
        </w:trPr>
        <w:tc>
          <w:tcPr>
            <w:tcW w:w="699" w:type="dxa"/>
            <w:vAlign w:val="center"/>
          </w:tcPr>
          <w:p w14:paraId="178EFDD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359" w:type="dxa"/>
            <w:vAlign w:val="center"/>
          </w:tcPr>
          <w:p w14:paraId="63AC3B5A" w14:textId="77777777" w:rsidR="00174267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Post-Transportation Adaptation Performance of Ricefish Oryzias javanicus with Different Densities_ (Muh. Herjayanto*, Imadiah Aulia, Edo Ahmad Solahudin, Mila Wahyuningsih, Aditya Baariz Ramadhan, Elinda Kusuma Dewi, Lukman Anugrah Agung, Haeru Wahyudin, Suardi Laheng, Jhon Meirta Ginting, Evan Danisworo, </w:t>
            </w:r>
            <w:r>
              <w:rPr>
                <w:rFonts w:ascii="Times New Roman" w:eastAsia="Times New Roman" w:hAnsi="Times New Roman" w:cs="Times New Roman"/>
                <w:b/>
              </w:rPr>
              <w:t>Abdul Gani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38" w:type="dxa"/>
            <w:vAlign w:val="center"/>
          </w:tcPr>
          <w:p w14:paraId="616DD245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JAGO TOLIS : Jurnal Agro kompleks Tolis</w:t>
            </w:r>
          </w:p>
        </w:tc>
        <w:tc>
          <w:tcPr>
            <w:tcW w:w="1462" w:type="dxa"/>
            <w:vAlign w:val="center"/>
          </w:tcPr>
          <w:p w14:paraId="4D289475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1/Number 1/2021</w:t>
            </w:r>
          </w:p>
        </w:tc>
        <w:tc>
          <w:tcPr>
            <w:tcW w:w="2070" w:type="dxa"/>
            <w:vAlign w:val="center"/>
          </w:tcPr>
          <w:p w14:paraId="28D41BDB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https://ojs.umada.ac.id/index.php/jago_tolis/issue/view/24</w:t>
            </w:r>
          </w:p>
        </w:tc>
      </w:tr>
      <w:tr w:rsidR="00174267" w14:paraId="6AF8D399" w14:textId="77777777">
        <w:trPr>
          <w:cantSplit/>
          <w:tblHeader/>
        </w:trPr>
        <w:tc>
          <w:tcPr>
            <w:tcW w:w="699" w:type="dxa"/>
            <w:vAlign w:val="center"/>
          </w:tcPr>
          <w:p w14:paraId="09DBB74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359" w:type="dxa"/>
            <w:vAlign w:val="center"/>
          </w:tcPr>
          <w:p w14:paraId="4D12DF02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Economic, Social, Cultural and Legal Study of the Potential of Sinorang Turtles in Banggai District_ (Samsu Adi Rahman*, Sri Sukari Agustina, Yanti Mutalib, </w:t>
            </w:r>
            <w:r>
              <w:rPr>
                <w:rFonts w:ascii="Times New Roman" w:eastAsia="Times New Roman" w:hAnsi="Times New Roman" w:cs="Times New Roman"/>
                <w:b/>
              </w:rPr>
              <w:t>Abdul Gani</w:t>
            </w:r>
            <w:r>
              <w:rPr>
                <w:rFonts w:ascii="Times New Roman" w:eastAsia="Times New Roman" w:hAnsi="Times New Roman" w:cs="Times New Roman"/>
              </w:rPr>
              <w:t>, Frederik Dony Sangkia, Lady Diana K, Akram, Muh. Ikbal Trisaputra, Siswadi Sululing, Mohammad Syakir, Cut Desy Ariani, Iwan Gunawan, Nana Sutisna, Atma Agus)</w:t>
            </w:r>
          </w:p>
        </w:tc>
        <w:tc>
          <w:tcPr>
            <w:tcW w:w="2138" w:type="dxa"/>
            <w:vAlign w:val="center"/>
          </w:tcPr>
          <w:p w14:paraId="68021CC0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4"/>
              <w:tblW w:w="32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19"/>
            </w:tblGrid>
            <w:tr w:rsidR="00174267" w14:paraId="693AC0C2" w14:textId="77777777">
              <w:trPr>
                <w:trHeight w:val="98"/>
              </w:trPr>
              <w:tc>
                <w:tcPr>
                  <w:tcW w:w="3219" w:type="dxa"/>
                  <w:vAlign w:val="center"/>
                </w:tcPr>
                <w:p w14:paraId="3415E777" w14:textId="77777777" w:rsidR="00174267" w:rsidRDefault="00000000">
                  <w:pPr>
                    <w:framePr w:hSpace="180" w:wrap="around" w:vAnchor="text" w:hAnchor="text" w:y="136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Jurnal Ilmiah</w:t>
                  </w:r>
                </w:p>
                <w:p w14:paraId="475D816B" w14:textId="77777777" w:rsidR="00174267" w:rsidRDefault="00000000">
                  <w:pPr>
                    <w:framePr w:hSpace="180" w:wrap="around" w:vAnchor="text" w:hAnchor="text" w:y="136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Manajemen : EMOR</w:t>
                  </w:r>
                </w:p>
              </w:tc>
            </w:tr>
          </w:tbl>
          <w:p w14:paraId="0E01B8FB" w14:textId="77777777" w:rsidR="00174267" w:rsidRDefault="001742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2" w:type="dxa"/>
            <w:vAlign w:val="center"/>
          </w:tcPr>
          <w:p w14:paraId="73223B3D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5/Number 2/2021</w:t>
            </w:r>
          </w:p>
        </w:tc>
        <w:tc>
          <w:tcPr>
            <w:tcW w:w="2070" w:type="dxa"/>
            <w:vAlign w:val="center"/>
          </w:tcPr>
          <w:p w14:paraId="03478CF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676A6C"/>
                <w:shd w:val="clear" w:color="auto" w:fill="F5F5F5"/>
              </w:rPr>
              <w:t>Jurnal Ilmiah Manajemen EMOR/5/2/-</w:t>
            </w:r>
          </w:p>
        </w:tc>
      </w:tr>
      <w:tr w:rsidR="00174267" w14:paraId="4C412AAE" w14:textId="77777777">
        <w:trPr>
          <w:cantSplit/>
          <w:tblHeader/>
        </w:trPr>
        <w:tc>
          <w:tcPr>
            <w:tcW w:w="699" w:type="dxa"/>
            <w:vAlign w:val="center"/>
          </w:tcPr>
          <w:p w14:paraId="66DA80EE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359" w:type="dxa"/>
            <w:vAlign w:val="center"/>
          </w:tcPr>
          <w:p w14:paraId="67910E0A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Preliminary study of closed system transport, maintenance and observation of </w:t>
            </w:r>
            <w:r>
              <w:rPr>
                <w:rFonts w:ascii="Times New Roman" w:eastAsia="Times New Roman" w:hAnsi="Times New Roman" w:cs="Times New Roman"/>
                <w:i/>
              </w:rPr>
              <w:t>Oryzias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javanicus</w:t>
            </w:r>
            <w:r>
              <w:rPr>
                <w:rFonts w:ascii="Times New Roman" w:eastAsia="Times New Roman" w:hAnsi="Times New Roman" w:cs="Times New Roman"/>
              </w:rPr>
              <w:t xml:space="preserve"> (Bleeker 1854) eggs from Tunda Island_ (Muh. Herjayanto*, Mas Bayu Syamsunarno, Nugroho Agung Prasetyo, Annisa Misykah Mauliddina, Lukman Anugrah Agung, Esa Rama Widiyawan, Novita Rahmayanti, Novitasari Irianingrum,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Etin Nurkhotimah, </w:t>
            </w:r>
            <w:r>
              <w:rPr>
                <w:rFonts w:ascii="Times New Roman" w:eastAsia="Times New Roman" w:hAnsi="Times New Roman" w:cs="Times New Roman"/>
                <w:b/>
              </w:rPr>
              <w:t>Abdul Gani</w:t>
            </w:r>
            <w:r>
              <w:rPr>
                <w:rFonts w:ascii="Times New Roman" w:eastAsia="Times New Roman" w:hAnsi="Times New Roman" w:cs="Times New Roman"/>
              </w:rPr>
              <w:t>, Vianka Navisa Salsabila)</w:t>
            </w:r>
          </w:p>
        </w:tc>
        <w:tc>
          <w:tcPr>
            <w:tcW w:w="2138" w:type="dxa"/>
            <w:vAlign w:val="center"/>
          </w:tcPr>
          <w:p w14:paraId="42D47ED5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Jurnal Iktiologi Indonesia</w:t>
            </w:r>
          </w:p>
        </w:tc>
        <w:tc>
          <w:tcPr>
            <w:tcW w:w="1462" w:type="dxa"/>
            <w:vAlign w:val="center"/>
          </w:tcPr>
          <w:p w14:paraId="6D128C1D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20/Number 1/2020</w:t>
            </w:r>
          </w:p>
        </w:tc>
        <w:tc>
          <w:tcPr>
            <w:tcW w:w="2070" w:type="dxa"/>
            <w:vAlign w:val="center"/>
          </w:tcPr>
          <w:p w14:paraId="7B963376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https://jurnal-iktiologi.org/index.php/jii/article/view/513</w:t>
            </w:r>
          </w:p>
        </w:tc>
      </w:tr>
      <w:tr w:rsidR="00174267" w14:paraId="4426BBD7" w14:textId="77777777">
        <w:trPr>
          <w:cantSplit/>
          <w:tblHeader/>
        </w:trPr>
        <w:tc>
          <w:tcPr>
            <w:tcW w:w="699" w:type="dxa"/>
            <w:vAlign w:val="center"/>
          </w:tcPr>
          <w:p w14:paraId="7B0F35F1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359" w:type="dxa"/>
            <w:vAlign w:val="center"/>
          </w:tcPr>
          <w:p w14:paraId="11954B80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Preliminary Study of Domestication of Caridina Kaili, Endemic Shrimp from Lake Lindu, Central Sulawesi, Indonesia_ (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Muh Herjayanto, Samliok Ndobe, Abdillah Abdillah, Muamar Muamar, Puput Melaty,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highlight w:val="white"/>
              </w:rPr>
              <w:t>Abdul Gani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, Muhammad Fadli, Novian Suhendra, Abd Waris, Musdalifa Musdalifa)</w:t>
            </w:r>
          </w:p>
        </w:tc>
        <w:tc>
          <w:tcPr>
            <w:tcW w:w="2138" w:type="dxa"/>
            <w:vAlign w:val="center"/>
          </w:tcPr>
          <w:p w14:paraId="277E252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Jurnal Perikanan dan Kelautan</w:t>
            </w:r>
          </w:p>
        </w:tc>
        <w:tc>
          <w:tcPr>
            <w:tcW w:w="1462" w:type="dxa"/>
            <w:vAlign w:val="center"/>
          </w:tcPr>
          <w:p w14:paraId="2D64E140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9/Number 2/2019</w:t>
            </w:r>
          </w:p>
        </w:tc>
        <w:tc>
          <w:tcPr>
            <w:tcW w:w="2070" w:type="dxa"/>
            <w:vAlign w:val="center"/>
          </w:tcPr>
          <w:p w14:paraId="12222D0B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https://jurnal.untirta.ac.id/index.php/jpk/article/view/8629</w:t>
            </w:r>
          </w:p>
        </w:tc>
      </w:tr>
      <w:tr w:rsidR="00174267" w14:paraId="029B9973" w14:textId="77777777">
        <w:trPr>
          <w:cantSplit/>
          <w:tblHeader/>
        </w:trPr>
        <w:tc>
          <w:tcPr>
            <w:tcW w:w="699" w:type="dxa"/>
            <w:vAlign w:val="center"/>
          </w:tcPr>
          <w:p w14:paraId="1D00ED7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359" w:type="dxa"/>
            <w:vAlign w:val="center"/>
          </w:tcPr>
          <w:p w14:paraId="47A2B73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Freshwater Ikthyofauna of Several Lakes and Their Inlet in Central Sulawesi Province, Indonesia_(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Muh Herjayanto,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highlight w:val="white"/>
              </w:rPr>
              <w:t>Abdul Gani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, Yeldi S Adel, Novian Suhendra)</w:t>
            </w:r>
          </w:p>
        </w:tc>
        <w:tc>
          <w:tcPr>
            <w:tcW w:w="2138" w:type="dxa"/>
            <w:vAlign w:val="center"/>
          </w:tcPr>
          <w:p w14:paraId="485B694F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Journal of Aquatropica Asia</w:t>
            </w:r>
          </w:p>
        </w:tc>
        <w:tc>
          <w:tcPr>
            <w:tcW w:w="1462" w:type="dxa"/>
            <w:vAlign w:val="center"/>
          </w:tcPr>
          <w:p w14:paraId="75E3DB9B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4/Number 1/2019</w:t>
            </w:r>
          </w:p>
        </w:tc>
        <w:tc>
          <w:tcPr>
            <w:tcW w:w="2070" w:type="dxa"/>
            <w:vAlign w:val="center"/>
          </w:tcPr>
          <w:p w14:paraId="416CB654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https://journal.ubb.ac.id/index.php/aquatropica/article/view/1679</w:t>
            </w:r>
          </w:p>
        </w:tc>
      </w:tr>
      <w:tr w:rsidR="00174267" w14:paraId="54C16E00" w14:textId="77777777">
        <w:trPr>
          <w:cantSplit/>
          <w:tblHeader/>
        </w:trPr>
        <w:tc>
          <w:tcPr>
            <w:tcW w:w="699" w:type="dxa"/>
            <w:vAlign w:val="center"/>
          </w:tcPr>
          <w:p w14:paraId="265A7798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359" w:type="dxa"/>
            <w:vAlign w:val="center"/>
          </w:tcPr>
          <w:p w14:paraId="77AAB92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Identification of Freshwater Goby Species From the Biak and Koyoan Rivers, Luwuk Banggai, Central Sulawesi _  ( </w:t>
            </w:r>
            <w:r>
              <w:rPr>
                <w:rFonts w:ascii="Times New Roman" w:eastAsia="Times New Roman" w:hAnsi="Times New Roman" w:cs="Times New Roman"/>
                <w:b/>
              </w:rPr>
              <w:t>Abdul Gani</w:t>
            </w:r>
            <w:r>
              <w:rPr>
                <w:rFonts w:ascii="Times New Roman" w:eastAsia="Times New Roman" w:hAnsi="Times New Roman" w:cs="Times New Roman"/>
              </w:rPr>
              <w:t>, Achmad Afif Bakri , Devita Tetra Adriany, Nurjirana, Muh. Herjayanto, Monicha Indrasari Bungalim, Samliok Ndobe, &amp; Andi Iqbal Burhanuddin)</w:t>
            </w:r>
          </w:p>
        </w:tc>
        <w:tc>
          <w:tcPr>
            <w:tcW w:w="2138" w:type="dxa"/>
            <w:vAlign w:val="center"/>
          </w:tcPr>
          <w:p w14:paraId="6B8D9063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SPERMONDE</w:t>
            </w:r>
          </w:p>
        </w:tc>
        <w:tc>
          <w:tcPr>
            <w:tcW w:w="1462" w:type="dxa"/>
            <w:vAlign w:val="center"/>
          </w:tcPr>
          <w:p w14:paraId="30E91EFA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5/Number 2/2019</w:t>
            </w:r>
          </w:p>
        </w:tc>
        <w:tc>
          <w:tcPr>
            <w:tcW w:w="2070" w:type="dxa"/>
            <w:vAlign w:val="center"/>
          </w:tcPr>
          <w:p w14:paraId="7A561DC8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https://journal.unhas.ac.id/index.php/jiks/article/view/8931</w:t>
            </w:r>
          </w:p>
        </w:tc>
      </w:tr>
      <w:tr w:rsidR="00174267" w14:paraId="1BD9139D" w14:textId="77777777">
        <w:trPr>
          <w:cantSplit/>
          <w:tblHeader/>
        </w:trPr>
        <w:tc>
          <w:tcPr>
            <w:tcW w:w="699" w:type="dxa"/>
            <w:vAlign w:val="center"/>
          </w:tcPr>
          <w:p w14:paraId="1BA5E90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359" w:type="dxa"/>
            <w:vAlign w:val="center"/>
          </w:tcPr>
          <w:p w14:paraId="46E9115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Study of Habitat and Closed System Transport of Rono </w:t>
            </w:r>
            <w:r>
              <w:rPr>
                <w:rFonts w:ascii="Times New Roman" w:eastAsia="Times New Roman" w:hAnsi="Times New Roman" w:cs="Times New Roman"/>
                <w:i/>
              </w:rPr>
              <w:t>Oryzias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sarasinorum</w:t>
            </w:r>
            <w:r>
              <w:rPr>
                <w:rFonts w:ascii="Times New Roman" w:eastAsia="Times New Roman" w:hAnsi="Times New Roman" w:cs="Times New Roman"/>
              </w:rPr>
              <w:t xml:space="preserve"> Popta, 1905 Endemic to Lake Lindu as a Basis for Domestication_ (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Muh Herjayanto, Abd Waris, Yulianti Suwarni, Mudabbirah Halia,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highlight w:val="white"/>
              </w:rPr>
              <w:t>Abdul Gani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, Nugra Findayani, Regita Cahyani)</w:t>
            </w:r>
          </w:p>
        </w:tc>
        <w:tc>
          <w:tcPr>
            <w:tcW w:w="2138" w:type="dxa"/>
            <w:vAlign w:val="center"/>
          </w:tcPr>
          <w:p w14:paraId="764A72F1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Jurnal Akuatika Indonesia</w:t>
            </w:r>
          </w:p>
        </w:tc>
        <w:tc>
          <w:tcPr>
            <w:tcW w:w="1462" w:type="dxa"/>
            <w:vAlign w:val="center"/>
          </w:tcPr>
          <w:p w14:paraId="212886EE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3/Number 2/2018</w:t>
            </w:r>
          </w:p>
        </w:tc>
        <w:tc>
          <w:tcPr>
            <w:tcW w:w="2070" w:type="dxa"/>
            <w:vAlign w:val="center"/>
          </w:tcPr>
          <w:p w14:paraId="2ACD2A36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http://journal.unpad.ac.id/akuatika-indonesia/article/view/23396</w:t>
            </w:r>
          </w:p>
        </w:tc>
      </w:tr>
      <w:tr w:rsidR="00174267" w14:paraId="60A94077" w14:textId="77777777">
        <w:trPr>
          <w:cantSplit/>
          <w:tblHeader/>
        </w:trPr>
        <w:tc>
          <w:tcPr>
            <w:tcW w:w="699" w:type="dxa"/>
            <w:vAlign w:val="center"/>
          </w:tcPr>
          <w:p w14:paraId="71D2382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359" w:type="dxa"/>
            <w:vAlign w:val="center"/>
          </w:tcPr>
          <w:p w14:paraId="28C08935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Diversity of Invertebrate  Associated with Coral Reef Ecosystems in Panau Bay, Panau Village, Palu City_ (</w:t>
            </w:r>
            <w:r>
              <w:rPr>
                <w:rFonts w:ascii="Times New Roman" w:eastAsia="Times New Roman" w:hAnsi="Times New Roman" w:cs="Times New Roman"/>
                <w:b/>
                <w:color w:val="111111"/>
              </w:rPr>
              <w:t xml:space="preserve"> Abdul Gani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, Eka Rosyida, Novalina Serdiati)</w:t>
            </w:r>
          </w:p>
          <w:p w14:paraId="7D5C7EB5" w14:textId="77777777" w:rsidR="00174267" w:rsidRDefault="0017426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8" w:type="dxa"/>
            <w:vAlign w:val="center"/>
          </w:tcPr>
          <w:p w14:paraId="6075D864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Agrisains</w:t>
            </w:r>
          </w:p>
        </w:tc>
        <w:tc>
          <w:tcPr>
            <w:tcW w:w="1462" w:type="dxa"/>
            <w:vAlign w:val="center"/>
          </w:tcPr>
          <w:p w14:paraId="23FB713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18/Number 1/2017</w:t>
            </w:r>
          </w:p>
        </w:tc>
        <w:tc>
          <w:tcPr>
            <w:tcW w:w="2070" w:type="dxa"/>
            <w:vAlign w:val="center"/>
          </w:tcPr>
          <w:p w14:paraId="0033DCC6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http://jurnal.untad.ac.id/jurnal/index.php/AGRISAINS/article/view/9932</w:t>
            </w:r>
          </w:p>
        </w:tc>
      </w:tr>
      <w:tr w:rsidR="00174267" w14:paraId="7D73D5B2" w14:textId="77777777">
        <w:trPr>
          <w:cantSplit/>
          <w:tblHeader/>
        </w:trPr>
        <w:tc>
          <w:tcPr>
            <w:tcW w:w="699" w:type="dxa"/>
            <w:vAlign w:val="center"/>
          </w:tcPr>
          <w:p w14:paraId="581AF95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359" w:type="dxa"/>
            <w:vAlign w:val="center"/>
          </w:tcPr>
          <w:p w14:paraId="1DDC33E2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Study of Habitat and Food Habits of the Rono Lindu (</w:t>
            </w:r>
            <w:r>
              <w:rPr>
                <w:rFonts w:ascii="Times New Roman" w:eastAsia="Times New Roman" w:hAnsi="Times New Roman" w:cs="Times New Roman"/>
                <w:i/>
              </w:rPr>
              <w:t>Oryzias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sarasinorum</w:t>
            </w:r>
            <w:r>
              <w:rPr>
                <w:rFonts w:ascii="Times New Roman" w:eastAsia="Times New Roman" w:hAnsi="Times New Roman" w:cs="Times New Roman"/>
              </w:rPr>
              <w:t xml:space="preserve"> Popta, 1905)_ (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highlight w:val="white"/>
              </w:rPr>
              <w:t>Abdul Gani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, Nilawati Jusri, Rizal Achmad)</w:t>
            </w:r>
          </w:p>
        </w:tc>
        <w:tc>
          <w:tcPr>
            <w:tcW w:w="2138" w:type="dxa"/>
            <w:vAlign w:val="center"/>
          </w:tcPr>
          <w:p w14:paraId="23BF1E33" w14:textId="77777777" w:rsidR="00174267" w:rsidRPr="001E34F2" w:rsidRDefault="00000000">
            <w:pPr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Jurnal Sains dan Teknologi Tadulako</w:t>
            </w:r>
          </w:p>
        </w:tc>
        <w:tc>
          <w:tcPr>
            <w:tcW w:w="1462" w:type="dxa"/>
            <w:vAlign w:val="center"/>
          </w:tcPr>
          <w:p w14:paraId="75F64DB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Volume 4/Number 3/2015</w:t>
            </w:r>
          </w:p>
        </w:tc>
        <w:tc>
          <w:tcPr>
            <w:tcW w:w="2070" w:type="dxa"/>
            <w:vAlign w:val="center"/>
          </w:tcPr>
          <w:p w14:paraId="051122E1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http://jurnal.untad.ac.id/jurnal/index.php/JSTT/article/view/6946</w:t>
            </w:r>
          </w:p>
        </w:tc>
      </w:tr>
      <w:tr w:rsidR="00174267" w14:paraId="1907CB57" w14:textId="77777777">
        <w:trPr>
          <w:cantSplit/>
          <w:tblHeader/>
        </w:trPr>
        <w:tc>
          <w:tcPr>
            <w:tcW w:w="699" w:type="dxa"/>
            <w:vAlign w:val="center"/>
          </w:tcPr>
          <w:p w14:paraId="5FDA043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26</w:t>
            </w:r>
          </w:p>
        </w:tc>
        <w:tc>
          <w:tcPr>
            <w:tcW w:w="4359" w:type="dxa"/>
            <w:vAlign w:val="center"/>
          </w:tcPr>
          <w:p w14:paraId="49E00027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Length-Weight Relationship and Condition Factors of the </w:t>
            </w:r>
            <w:r>
              <w:rPr>
                <w:rFonts w:ascii="Times New Roman" w:eastAsia="Times New Roman" w:hAnsi="Times New Roman" w:cs="Times New Roman"/>
                <w:i/>
              </w:rPr>
              <w:t>Sicyopus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zosterophorum</w:t>
            </w:r>
            <w:r>
              <w:rPr>
                <w:rFonts w:ascii="Times New Roman" w:eastAsia="Times New Roman" w:hAnsi="Times New Roman" w:cs="Times New Roman"/>
              </w:rPr>
              <w:t xml:space="preserve"> (Bleeker, 1856) in the Bohi River, Banggai District, Central Sulawesi_ (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highlight w:val="white"/>
              </w:rPr>
              <w:t>Abdul Gani,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 Achmad Afif Bakri, Devita Tetra Adriany, Novalina Serdiati, Nurjirana Nurjirana, Muh Herjayanto, Muhammad Nur, Dawam Heksa Satria, Christian Julianto Opi, Jusmanto Jusmanto, Muh Iqbal Adam</w:t>
            </w:r>
          </w:p>
        </w:tc>
        <w:tc>
          <w:tcPr>
            <w:tcW w:w="2138" w:type="dxa"/>
            <w:vAlign w:val="center"/>
          </w:tcPr>
          <w:p w14:paraId="3172BA0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Proceedings of the VII National Symposium on Maritime Affairs and Fisheries 2020</w:t>
            </w:r>
          </w:p>
        </w:tc>
        <w:tc>
          <w:tcPr>
            <w:tcW w:w="1462" w:type="dxa"/>
            <w:vAlign w:val="center"/>
          </w:tcPr>
          <w:p w14:paraId="19575A90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070" w:type="dxa"/>
            <w:vAlign w:val="center"/>
          </w:tcPr>
          <w:p w14:paraId="473A0CBF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http://journal.unhas.ac.id/index.php/proceedingsimnaskp</w:t>
            </w:r>
          </w:p>
        </w:tc>
      </w:tr>
      <w:tr w:rsidR="00174267" w14:paraId="0344E6AD" w14:textId="77777777">
        <w:trPr>
          <w:cantSplit/>
          <w:tblHeader/>
        </w:trPr>
        <w:tc>
          <w:tcPr>
            <w:tcW w:w="699" w:type="dxa"/>
            <w:vAlign w:val="center"/>
          </w:tcPr>
          <w:p w14:paraId="5B1074D0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359" w:type="dxa"/>
            <w:vAlign w:val="center"/>
          </w:tcPr>
          <w:p w14:paraId="215E2FD9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Inventory and Identification of Parasites Infecting Goby (</w:t>
            </w:r>
            <w:r>
              <w:rPr>
                <w:rFonts w:ascii="Times New Roman" w:eastAsia="Times New Roman" w:hAnsi="Times New Roman" w:cs="Times New Roman"/>
                <w:i/>
              </w:rPr>
              <w:t>Sicyopus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zosterophorum</w:t>
            </w:r>
            <w:r>
              <w:rPr>
                <w:rFonts w:ascii="Times New Roman" w:eastAsia="Times New Roman" w:hAnsi="Times New Roman" w:cs="Times New Roman"/>
              </w:rPr>
              <w:t>) and Lentipes (</w:t>
            </w:r>
            <w:r>
              <w:rPr>
                <w:rFonts w:ascii="Times New Roman" w:eastAsia="Times New Roman" w:hAnsi="Times New Roman" w:cs="Times New Roman"/>
                <w:i/>
              </w:rPr>
              <w:t>Lentipes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mekonggaensis</w:t>
            </w:r>
            <w:r>
              <w:rPr>
                <w:rFonts w:ascii="Times New Roman" w:eastAsia="Times New Roman" w:hAnsi="Times New Roman" w:cs="Times New Roman"/>
              </w:rPr>
              <w:t>) Obtained from the Koyoan River, Luwuk Banggai, Central Sulawesi_ (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Devita Tetra Adriany, Achmad Afif Bakri, Darwis Darwis, Hilal Anshary,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highlight w:val="white"/>
              </w:rPr>
              <w:t>Abdul Gani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)</w:t>
            </w:r>
          </w:p>
        </w:tc>
        <w:tc>
          <w:tcPr>
            <w:tcW w:w="2138" w:type="dxa"/>
            <w:vAlign w:val="center"/>
          </w:tcPr>
          <w:p w14:paraId="355E5AF8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Proceedings of the VII National Symposium on Maritime Affairs and Fisheries 2020</w:t>
            </w:r>
          </w:p>
        </w:tc>
        <w:tc>
          <w:tcPr>
            <w:tcW w:w="1462" w:type="dxa"/>
            <w:vAlign w:val="center"/>
          </w:tcPr>
          <w:p w14:paraId="7FD4AC5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070" w:type="dxa"/>
            <w:vAlign w:val="center"/>
          </w:tcPr>
          <w:p w14:paraId="1CE4740D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http://journal.unhas.ac.id/index.php/proceedingsimnaskp</w:t>
            </w:r>
          </w:p>
        </w:tc>
      </w:tr>
      <w:tr w:rsidR="00174267" w14:paraId="3FE0AE83" w14:textId="77777777">
        <w:trPr>
          <w:cantSplit/>
          <w:tblHeader/>
        </w:trPr>
        <w:tc>
          <w:tcPr>
            <w:tcW w:w="699" w:type="dxa"/>
            <w:vAlign w:val="center"/>
          </w:tcPr>
          <w:p w14:paraId="0552270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359" w:type="dxa"/>
            <w:vAlign w:val="center"/>
          </w:tcPr>
          <w:p w14:paraId="3BB1245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Preliminary Study of Ichtiofauna in Wera River, Central Sulawesi_ (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Supriadi S Umar, Suadi Suadi, Muh Herjayanto, Moh Rizal Wahab, Nunita Nunita, Agustino Agustino,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highlight w:val="white"/>
              </w:rPr>
              <w:t>Abdul Gani,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 Aldi Y Maiya, Herlangga Herlangga Adiputra, Nur Herjayanti, Hayatunnufus Soleman, Samliok Ndobe)</w:t>
            </w:r>
          </w:p>
        </w:tc>
        <w:tc>
          <w:tcPr>
            <w:tcW w:w="2138" w:type="dxa"/>
            <w:vAlign w:val="center"/>
          </w:tcPr>
          <w:p w14:paraId="15CD2AA5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Proceedings of the XI National Fish Seminar of the Indonesian Ichthyological Society 2022</w:t>
            </w:r>
          </w:p>
        </w:tc>
        <w:tc>
          <w:tcPr>
            <w:tcW w:w="1462" w:type="dxa"/>
            <w:vAlign w:val="center"/>
          </w:tcPr>
          <w:p w14:paraId="7AE9B3D6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070" w:type="dxa"/>
            <w:vAlign w:val="center"/>
          </w:tcPr>
          <w:p w14:paraId="72A505E9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https://iktiologi –indonesia.org/e-procceding/index.php/semnasikan/article/view/16</w:t>
            </w:r>
          </w:p>
        </w:tc>
      </w:tr>
    </w:tbl>
    <w:p w14:paraId="29939C9A" w14:textId="77777777" w:rsidR="00174267" w:rsidRDefault="00174267">
      <w:pPr>
        <w:rPr>
          <w:rFonts w:ascii="Times New Roman" w:eastAsia="Times New Roman" w:hAnsi="Times New Roman" w:cs="Times New Roman"/>
        </w:rPr>
      </w:pPr>
    </w:p>
    <w:p w14:paraId="1EEB7E96" w14:textId="77777777" w:rsidR="0017426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F. Pemakalah Seminar Ilmiah Nasional dan Internasional (</w:t>
      </w:r>
      <w:r>
        <w:rPr>
          <w:rFonts w:ascii="Times New Roman" w:eastAsia="Times New Roman" w:hAnsi="Times New Roman" w:cs="Times New Roman"/>
          <w:b/>
          <w:i/>
        </w:rPr>
        <w:t>Oral Presentation</w:t>
      </w:r>
      <w:r>
        <w:rPr>
          <w:rFonts w:ascii="Times New Roman" w:eastAsia="Times New Roman" w:hAnsi="Times New Roman" w:cs="Times New Roman"/>
          <w:b/>
        </w:rPr>
        <w:t>)  5 Tahun Terakhir</w:t>
      </w:r>
    </w:p>
    <w:tbl>
      <w:tblPr>
        <w:tblStyle w:val="a5"/>
        <w:tblW w:w="9076" w:type="dxa"/>
        <w:tblInd w:w="4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1"/>
        <w:gridCol w:w="2214"/>
        <w:gridCol w:w="2970"/>
        <w:gridCol w:w="1710"/>
        <w:gridCol w:w="1451"/>
      </w:tblGrid>
      <w:tr w:rsidR="00174267" w14:paraId="402685FA" w14:textId="77777777">
        <w:trPr>
          <w:cantSplit/>
          <w:tblHeader/>
        </w:trPr>
        <w:tc>
          <w:tcPr>
            <w:tcW w:w="731" w:type="dxa"/>
            <w:vAlign w:val="center"/>
          </w:tcPr>
          <w:p w14:paraId="4B6414A3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No</w:t>
            </w:r>
          </w:p>
        </w:tc>
        <w:tc>
          <w:tcPr>
            <w:tcW w:w="2214" w:type="dxa"/>
            <w:vAlign w:val="center"/>
          </w:tcPr>
          <w:p w14:paraId="59788A61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Nama Temu Ilmiah/Seminar</w:t>
            </w:r>
          </w:p>
        </w:tc>
        <w:tc>
          <w:tcPr>
            <w:tcW w:w="2970" w:type="dxa"/>
            <w:vAlign w:val="center"/>
          </w:tcPr>
          <w:p w14:paraId="00618AED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Judul Artkel Ilmiah</w:t>
            </w:r>
          </w:p>
        </w:tc>
        <w:tc>
          <w:tcPr>
            <w:tcW w:w="1710" w:type="dxa"/>
            <w:vAlign w:val="center"/>
          </w:tcPr>
          <w:p w14:paraId="391B57DA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Nama</w:t>
            </w:r>
          </w:p>
          <w:p w14:paraId="6906110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Jurnal</w:t>
            </w:r>
          </w:p>
        </w:tc>
        <w:tc>
          <w:tcPr>
            <w:tcW w:w="1451" w:type="dxa"/>
            <w:vAlign w:val="center"/>
          </w:tcPr>
          <w:p w14:paraId="28C8F332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Waktu dan Tempat</w:t>
            </w:r>
          </w:p>
        </w:tc>
      </w:tr>
      <w:tr w:rsidR="00174267" w14:paraId="7FC87F88" w14:textId="77777777">
        <w:trPr>
          <w:cantSplit/>
          <w:trHeight w:val="2002"/>
          <w:tblHeader/>
        </w:trPr>
        <w:tc>
          <w:tcPr>
            <w:tcW w:w="731" w:type="dxa"/>
            <w:vAlign w:val="center"/>
          </w:tcPr>
          <w:p w14:paraId="20EEA63B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14" w:type="dxa"/>
            <w:vAlign w:val="center"/>
          </w:tcPr>
          <w:p w14:paraId="7E6BFA2D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Pemakalah  Kegiatan Webinar Simposium Nasional VI Kelautan dan Perikanan Universitas Hasanuddin Makassar</w:t>
            </w:r>
          </w:p>
        </w:tc>
        <w:tc>
          <w:tcPr>
            <w:tcW w:w="2970" w:type="dxa"/>
            <w:vAlign w:val="center"/>
          </w:tcPr>
          <w:p w14:paraId="0F697AE6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Identifikasi Spesies Ikan Goby Air tawar yang didapatkan di Sungai Biak dan sungai Koyoan, Kabupaten Banggai, Sulawesi Tengah.</w:t>
            </w:r>
          </w:p>
        </w:tc>
        <w:tc>
          <w:tcPr>
            <w:tcW w:w="1710" w:type="dxa"/>
            <w:vAlign w:val="center"/>
          </w:tcPr>
          <w:p w14:paraId="5C9C886B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Spermonde</w:t>
            </w:r>
          </w:p>
        </w:tc>
        <w:tc>
          <w:tcPr>
            <w:tcW w:w="1451" w:type="dxa"/>
            <w:vAlign w:val="center"/>
          </w:tcPr>
          <w:p w14:paraId="7C2A59EB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 Juni 2019, Makassar</w:t>
            </w:r>
          </w:p>
        </w:tc>
      </w:tr>
      <w:tr w:rsidR="00174267" w14:paraId="6BEE91DF" w14:textId="77777777">
        <w:trPr>
          <w:cantSplit/>
          <w:tblHeader/>
        </w:trPr>
        <w:tc>
          <w:tcPr>
            <w:tcW w:w="731" w:type="dxa"/>
            <w:vAlign w:val="center"/>
          </w:tcPr>
          <w:p w14:paraId="49D18BA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14" w:type="dxa"/>
            <w:vAlign w:val="center"/>
          </w:tcPr>
          <w:p w14:paraId="06E75A4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Pemakalah Konferensis Internasional (At The International Conference of Wildlife Trade And Utilizationin Wallacea Region) Universitas Hasanuddin Makassar dan Burung Indonesia</w:t>
            </w:r>
          </w:p>
        </w:tc>
        <w:tc>
          <w:tcPr>
            <w:tcW w:w="2970" w:type="dxa"/>
            <w:vAlign w:val="center"/>
          </w:tcPr>
          <w:p w14:paraId="747E98F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note on Gobiidae from some rivers in Luwuk Banggai, Central Sulawesi, Indonesia</w:t>
            </w:r>
          </w:p>
        </w:tc>
        <w:tc>
          <w:tcPr>
            <w:tcW w:w="1710" w:type="dxa"/>
            <w:vAlign w:val="center"/>
          </w:tcPr>
          <w:p w14:paraId="37BE8F99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GIESED 2019, IOP Conference Series: Earth and Environmental Science</w:t>
            </w:r>
          </w:p>
        </w:tc>
        <w:tc>
          <w:tcPr>
            <w:tcW w:w="1451" w:type="dxa"/>
            <w:vAlign w:val="center"/>
          </w:tcPr>
          <w:p w14:paraId="2497BB06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 Agustus 2019, Makassar</w:t>
            </w:r>
          </w:p>
        </w:tc>
      </w:tr>
      <w:tr w:rsidR="00174267" w14:paraId="0E080B2C" w14:textId="77777777">
        <w:trPr>
          <w:cantSplit/>
          <w:tblHeader/>
        </w:trPr>
        <w:tc>
          <w:tcPr>
            <w:tcW w:w="731" w:type="dxa"/>
            <w:vAlign w:val="center"/>
          </w:tcPr>
          <w:p w14:paraId="3A5EF6C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14" w:type="dxa"/>
            <w:vAlign w:val="center"/>
          </w:tcPr>
          <w:p w14:paraId="682EC168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Pemakalah  Kegiatan Webinar Simposium Nasional VII Kelautan dan Perikanan Universitas Hasanuddin Makassar</w:t>
            </w:r>
          </w:p>
        </w:tc>
        <w:tc>
          <w:tcPr>
            <w:tcW w:w="2970" w:type="dxa"/>
            <w:vAlign w:val="center"/>
          </w:tcPr>
          <w:p w14:paraId="64BE8FB1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 xml:space="preserve">Hubungan Panjang-Bobot dan Faktor KondisiIkan </w:t>
            </w:r>
            <w:r w:rsidRPr="001E34F2">
              <w:rPr>
                <w:rFonts w:ascii="Times New Roman" w:eastAsia="Times New Roman" w:hAnsi="Times New Roman" w:cs="Times New Roman"/>
                <w:i/>
                <w:lang w:val="sv-SE"/>
              </w:rPr>
              <w:t xml:space="preserve">Sicyopus zosterophorum </w:t>
            </w:r>
            <w:r w:rsidRPr="001E34F2">
              <w:rPr>
                <w:rFonts w:ascii="Times New Roman" w:eastAsia="Times New Roman" w:hAnsi="Times New Roman" w:cs="Times New Roman"/>
                <w:lang w:val="sv-SE"/>
              </w:rPr>
              <w:t>(Bleeker, 1856) di Sungai Bohi,Kabupaten Banggai, Sulawesi Tengah</w:t>
            </w:r>
          </w:p>
        </w:tc>
        <w:tc>
          <w:tcPr>
            <w:tcW w:w="1710" w:type="dxa"/>
            <w:vAlign w:val="center"/>
          </w:tcPr>
          <w:p w14:paraId="7D9B5C21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Prosiding Simposium Nasional VII Kelautan dan Perikanan 2020</w:t>
            </w:r>
          </w:p>
        </w:tc>
        <w:tc>
          <w:tcPr>
            <w:tcW w:w="1451" w:type="dxa"/>
            <w:vAlign w:val="center"/>
          </w:tcPr>
          <w:p w14:paraId="4C2A4E3B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Juni 2020 (Virtual_Zoom Meeting)</w:t>
            </w:r>
          </w:p>
        </w:tc>
      </w:tr>
      <w:tr w:rsidR="00174267" w14:paraId="13068027" w14:textId="77777777">
        <w:trPr>
          <w:cantSplit/>
          <w:tblHeader/>
        </w:trPr>
        <w:tc>
          <w:tcPr>
            <w:tcW w:w="731" w:type="dxa"/>
            <w:vAlign w:val="center"/>
          </w:tcPr>
          <w:p w14:paraId="65A15360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14" w:type="dxa"/>
            <w:vAlign w:val="center"/>
          </w:tcPr>
          <w:p w14:paraId="79087325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Presenter : The 2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</w:rPr>
              <w:t xml:space="preserve"> International Conference on Fisheries and Marine “Sustainable Management of Fisheries and Marine of Wallacea Region”</w:t>
            </w:r>
          </w:p>
        </w:tc>
        <w:tc>
          <w:tcPr>
            <w:tcW w:w="2970" w:type="dxa"/>
            <w:vAlign w:val="center"/>
          </w:tcPr>
          <w:p w14:paraId="54365A8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Diversity studies of freshwater goby species from three riversecosystem in Luwuk Banggai, Central Sulawesi, Indonesia</w:t>
            </w:r>
          </w:p>
        </w:tc>
        <w:tc>
          <w:tcPr>
            <w:tcW w:w="1710" w:type="dxa"/>
            <w:vAlign w:val="center"/>
          </w:tcPr>
          <w:p w14:paraId="443B2809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3rd International Conference on Fisheries and Marine Sciences, IOP Conference Series: Earth and Environmental Science</w:t>
            </w:r>
          </w:p>
        </w:tc>
        <w:tc>
          <w:tcPr>
            <w:tcW w:w="1451" w:type="dxa"/>
            <w:vAlign w:val="center"/>
          </w:tcPr>
          <w:p w14:paraId="2C7BAFF2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Juli 2021</w:t>
            </w:r>
          </w:p>
          <w:p w14:paraId="2019A61E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(Virtual_Zoom Meeting)</w:t>
            </w:r>
          </w:p>
        </w:tc>
      </w:tr>
      <w:tr w:rsidR="00174267" w14:paraId="2A7B0D32" w14:textId="77777777">
        <w:trPr>
          <w:cantSplit/>
          <w:tblHeader/>
        </w:trPr>
        <w:tc>
          <w:tcPr>
            <w:tcW w:w="731" w:type="dxa"/>
            <w:vAlign w:val="center"/>
          </w:tcPr>
          <w:p w14:paraId="7B6F14EE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2214" w:type="dxa"/>
            <w:vAlign w:val="center"/>
          </w:tcPr>
          <w:p w14:paraId="6F82FA9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International Conference on Global Issues for Infrastructure, Environment, and Socio-Economic Development</w:t>
            </w:r>
          </w:p>
        </w:tc>
        <w:tc>
          <w:tcPr>
            <w:tcW w:w="2970" w:type="dxa"/>
            <w:vAlign w:val="center"/>
          </w:tcPr>
          <w:p w14:paraId="0ED3CD05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Post –Tsunami Monitoring of The Introduced Banggai cardinalfish Population in Palu Bay</w:t>
            </w:r>
          </w:p>
        </w:tc>
        <w:tc>
          <w:tcPr>
            <w:tcW w:w="1710" w:type="dxa"/>
            <w:vAlign w:val="center"/>
          </w:tcPr>
          <w:p w14:paraId="6E6CF6C8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International Conference on Global Issues for Infrastructure, Environment, and Socio-Economic Development</w:t>
            </w:r>
          </w:p>
        </w:tc>
        <w:tc>
          <w:tcPr>
            <w:tcW w:w="1451" w:type="dxa"/>
            <w:vAlign w:val="center"/>
          </w:tcPr>
          <w:p w14:paraId="654438CF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– 11 November 2021</w:t>
            </w:r>
          </w:p>
          <w:p w14:paraId="05445B9B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(Virtual_Zoom Meeting)</w:t>
            </w:r>
          </w:p>
        </w:tc>
      </w:tr>
      <w:tr w:rsidR="00174267" w14:paraId="15F1DF0E" w14:textId="77777777">
        <w:trPr>
          <w:cantSplit/>
          <w:tblHeader/>
        </w:trPr>
        <w:tc>
          <w:tcPr>
            <w:tcW w:w="731" w:type="dxa"/>
            <w:vAlign w:val="center"/>
          </w:tcPr>
          <w:p w14:paraId="4DB6005E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14" w:type="dxa"/>
            <w:vAlign w:val="center"/>
          </w:tcPr>
          <w:p w14:paraId="5A3901BF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Pemakalah : Seminar Nasional 1 “Inovasi Teknologi Perikanan dan Ilmu  Kelautan untuk Kemaslahatan Bangsa di Tengah Pandemi Covid - 19</w:t>
            </w:r>
          </w:p>
        </w:tc>
        <w:tc>
          <w:tcPr>
            <w:tcW w:w="2970" w:type="dxa"/>
            <w:vAlign w:val="center"/>
          </w:tcPr>
          <w:p w14:paraId="5804CFEE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Barcoding Ikan Sidat (</w:t>
            </w:r>
            <w:r w:rsidRPr="001E34F2">
              <w:rPr>
                <w:rFonts w:ascii="Times New Roman" w:eastAsia="Times New Roman" w:hAnsi="Times New Roman" w:cs="Times New Roman"/>
                <w:i/>
                <w:lang w:val="sv-SE"/>
              </w:rPr>
              <w:t>Anguilla marmorata</w:t>
            </w:r>
            <w:r w:rsidRPr="001E34F2">
              <w:rPr>
                <w:rFonts w:ascii="Times New Roman" w:eastAsia="Times New Roman" w:hAnsi="Times New Roman" w:cs="Times New Roman"/>
                <w:lang w:val="sv-SE"/>
              </w:rPr>
              <w:t>) Danau Poso, Sulawesi Tengah</w:t>
            </w:r>
          </w:p>
        </w:tc>
        <w:tc>
          <w:tcPr>
            <w:tcW w:w="1710" w:type="dxa"/>
            <w:vAlign w:val="center"/>
          </w:tcPr>
          <w:p w14:paraId="4BA9CB9B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Seminar Nasional 1 “Inovasi Teknologi Perikanan dan Ilmu  Kelautan untuk Kemaslahatan Bangsa di Tengah Pandemi Covid - 19</w:t>
            </w:r>
          </w:p>
        </w:tc>
        <w:tc>
          <w:tcPr>
            <w:tcW w:w="1451" w:type="dxa"/>
            <w:vAlign w:val="center"/>
          </w:tcPr>
          <w:p w14:paraId="4BF4D399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 November 2021</w:t>
            </w:r>
          </w:p>
          <w:p w14:paraId="0A6669B4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(Virtual_Zoom Meeting)</w:t>
            </w:r>
          </w:p>
        </w:tc>
      </w:tr>
      <w:tr w:rsidR="00174267" w14:paraId="5CDB5250" w14:textId="77777777">
        <w:trPr>
          <w:cantSplit/>
          <w:tblHeader/>
        </w:trPr>
        <w:tc>
          <w:tcPr>
            <w:tcW w:w="731" w:type="dxa"/>
            <w:vAlign w:val="center"/>
          </w:tcPr>
          <w:p w14:paraId="7B06EC8E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14" w:type="dxa"/>
            <w:vAlign w:val="center"/>
          </w:tcPr>
          <w:p w14:paraId="53AE06EF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Pemakalah : Seminar Nasional Ikan Masyarakat Iktiologi Indonesia</w:t>
            </w:r>
          </w:p>
        </w:tc>
        <w:tc>
          <w:tcPr>
            <w:tcW w:w="2970" w:type="dxa"/>
            <w:vAlign w:val="center"/>
          </w:tcPr>
          <w:p w14:paraId="564CE8B2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 xml:space="preserve">Studi Awal Isi Saluran Pencernaan Ikan </w:t>
            </w:r>
            <w:r w:rsidRPr="001E34F2">
              <w:rPr>
                <w:rFonts w:ascii="Times New Roman" w:eastAsia="Times New Roman" w:hAnsi="Times New Roman" w:cs="Times New Roman"/>
                <w:i/>
                <w:lang w:val="sv-SE"/>
              </w:rPr>
              <w:t>Sicyopus zosterophorus</w:t>
            </w:r>
            <w:r w:rsidRPr="001E34F2">
              <w:rPr>
                <w:rFonts w:ascii="Times New Roman" w:eastAsia="Times New Roman" w:hAnsi="Times New Roman" w:cs="Times New Roman"/>
                <w:lang w:val="sv-SE"/>
              </w:rPr>
              <w:t xml:space="preserve"> Bleeker, 1856 di Sungai Bohi, Sulawesi tengah</w:t>
            </w:r>
          </w:p>
        </w:tc>
        <w:tc>
          <w:tcPr>
            <w:tcW w:w="1710" w:type="dxa"/>
            <w:vAlign w:val="center"/>
          </w:tcPr>
          <w:p w14:paraId="5F87E7C1" w14:textId="77777777" w:rsidR="00174267" w:rsidRPr="001E34F2" w:rsidRDefault="00000000">
            <w:pPr>
              <w:rPr>
                <w:rFonts w:ascii="Times New Roman" w:eastAsia="Times New Roman" w:hAnsi="Times New Roman" w:cs="Times New Roman"/>
                <w:lang w:val="sv-SE"/>
              </w:rPr>
            </w:pPr>
            <w:r w:rsidRPr="001E34F2">
              <w:rPr>
                <w:rFonts w:ascii="Times New Roman" w:eastAsia="Times New Roman" w:hAnsi="Times New Roman" w:cs="Times New Roman"/>
                <w:lang w:val="sv-SE"/>
              </w:rPr>
              <w:t>Seminar Nasional Ikan Masyarakat Iktiologi Indonesia</w:t>
            </w:r>
          </w:p>
        </w:tc>
        <w:tc>
          <w:tcPr>
            <w:tcW w:w="1451" w:type="dxa"/>
            <w:vAlign w:val="center"/>
          </w:tcPr>
          <w:p w14:paraId="7BD2B0F3" w14:textId="77777777" w:rsidR="0017426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 Juni 2022 (Virtual _Zoom Meeting)</w:t>
            </w:r>
          </w:p>
        </w:tc>
      </w:tr>
    </w:tbl>
    <w:p w14:paraId="64F1A09A" w14:textId="77777777" w:rsidR="00174267" w:rsidRDefault="00174267">
      <w:pPr>
        <w:rPr>
          <w:rFonts w:ascii="Times New Roman" w:eastAsia="Times New Roman" w:hAnsi="Times New Roman" w:cs="Times New Roman"/>
        </w:rPr>
      </w:pPr>
    </w:p>
    <w:p w14:paraId="24AB101C" w14:textId="77777777" w:rsidR="00174267" w:rsidRDefault="00174267">
      <w:pPr>
        <w:rPr>
          <w:rFonts w:ascii="Times New Roman" w:eastAsia="Times New Roman" w:hAnsi="Times New Roman" w:cs="Times New Roman"/>
        </w:rPr>
      </w:pPr>
    </w:p>
    <w:p w14:paraId="5195C5AE" w14:textId="77777777" w:rsidR="00174267" w:rsidRDefault="00174267">
      <w:pPr>
        <w:rPr>
          <w:rFonts w:ascii="Times New Roman" w:eastAsia="Times New Roman" w:hAnsi="Times New Roman" w:cs="Times New Roman"/>
        </w:rPr>
      </w:pPr>
    </w:p>
    <w:p w14:paraId="79CD974C" w14:textId="77777777" w:rsidR="00174267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G. Author</w:t>
      </w:r>
    </w:p>
    <w:tbl>
      <w:tblPr>
        <w:tblStyle w:val="a6"/>
        <w:tblW w:w="902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6"/>
        <w:gridCol w:w="1243"/>
        <w:gridCol w:w="7258"/>
      </w:tblGrid>
      <w:tr w:rsidR="00174267" w14:paraId="66F15F8D" w14:textId="77777777">
        <w:trPr>
          <w:cantSplit/>
          <w:trHeight w:val="495"/>
          <w:tblHeader/>
        </w:trPr>
        <w:tc>
          <w:tcPr>
            <w:tcW w:w="526" w:type="dxa"/>
            <w:vMerge w:val="restart"/>
            <w:shd w:val="clear" w:color="auto" w:fill="auto"/>
            <w:vAlign w:val="center"/>
          </w:tcPr>
          <w:p w14:paraId="5F323ECF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No.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</w:tcPr>
          <w:p w14:paraId="25A08350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Year</w:t>
            </w:r>
          </w:p>
        </w:tc>
        <w:tc>
          <w:tcPr>
            <w:tcW w:w="7258" w:type="dxa"/>
            <w:vMerge w:val="restart"/>
            <w:shd w:val="clear" w:color="auto" w:fill="auto"/>
            <w:vAlign w:val="center"/>
          </w:tcPr>
          <w:p w14:paraId="19DA4E0F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The Title of Book</w:t>
            </w:r>
          </w:p>
        </w:tc>
      </w:tr>
      <w:tr w:rsidR="00174267" w14:paraId="5D8644C5" w14:textId="77777777">
        <w:trPr>
          <w:cantSplit/>
          <w:trHeight w:val="495"/>
          <w:tblHeader/>
        </w:trPr>
        <w:tc>
          <w:tcPr>
            <w:tcW w:w="526" w:type="dxa"/>
            <w:vMerge/>
            <w:shd w:val="clear" w:color="auto" w:fill="auto"/>
            <w:vAlign w:val="center"/>
          </w:tcPr>
          <w:p w14:paraId="54EB96B6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</w:tcPr>
          <w:p w14:paraId="6D01B2EF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258" w:type="dxa"/>
            <w:vMerge/>
            <w:shd w:val="clear" w:color="auto" w:fill="auto"/>
            <w:vAlign w:val="center"/>
          </w:tcPr>
          <w:p w14:paraId="753A6D76" w14:textId="77777777" w:rsidR="00174267" w:rsidRDefault="00174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74267" w14:paraId="1CDBC65E" w14:textId="77777777">
        <w:trPr>
          <w:cantSplit/>
          <w:trHeight w:val="348"/>
          <w:tblHeader/>
        </w:trPr>
        <w:tc>
          <w:tcPr>
            <w:tcW w:w="526" w:type="dxa"/>
            <w:shd w:val="clear" w:color="auto" w:fill="auto"/>
            <w:vAlign w:val="center"/>
          </w:tcPr>
          <w:p w14:paraId="030931FB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2CF19B1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7258" w:type="dxa"/>
            <w:shd w:val="clear" w:color="auto" w:fill="auto"/>
          </w:tcPr>
          <w:p w14:paraId="2E1954ED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Sustainable Management of Marine Fisheries Resources (Chapter 13: Evolutionary Unit and Management of the Endemic Capungan Banggai (</w:t>
            </w:r>
            <w:r>
              <w:rPr>
                <w:rFonts w:ascii="Times New Roman" w:eastAsia="Times New Roman" w:hAnsi="Times New Roman" w:cs="Times New Roman"/>
                <w:i/>
              </w:rPr>
              <w:t>Pterapogon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kauderni</w:t>
            </w:r>
            <w:r>
              <w:rPr>
                <w:rFonts w:ascii="Times New Roman" w:eastAsia="Times New Roman" w:hAnsi="Times New Roman" w:cs="Times New Roman"/>
              </w:rPr>
              <w:t>) on Banggai Island, Central Sulawesi</w:t>
            </w:r>
          </w:p>
        </w:tc>
      </w:tr>
    </w:tbl>
    <w:p w14:paraId="3655B574" w14:textId="77777777" w:rsidR="00174267" w:rsidRDefault="00174267">
      <w:pPr>
        <w:rPr>
          <w:rFonts w:ascii="Times New Roman" w:eastAsia="Times New Roman" w:hAnsi="Times New Roman" w:cs="Times New Roman"/>
        </w:rPr>
      </w:pPr>
    </w:p>
    <w:p w14:paraId="111EEA8D" w14:textId="77777777" w:rsidR="00174267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H. Organizational </w:t>
      </w:r>
    </w:p>
    <w:tbl>
      <w:tblPr>
        <w:tblStyle w:val="a7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"/>
        <w:gridCol w:w="5407"/>
        <w:gridCol w:w="3136"/>
      </w:tblGrid>
      <w:tr w:rsidR="00174267" w14:paraId="58BADFD7" w14:textId="77777777">
        <w:tc>
          <w:tcPr>
            <w:tcW w:w="807" w:type="dxa"/>
          </w:tcPr>
          <w:p w14:paraId="6A18DAAB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No.</w:t>
            </w:r>
          </w:p>
        </w:tc>
        <w:tc>
          <w:tcPr>
            <w:tcW w:w="5407" w:type="dxa"/>
          </w:tcPr>
          <w:p w14:paraId="5689BBD8" w14:textId="77777777" w:rsidR="00174267" w:rsidRDefault="0017426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36" w:type="dxa"/>
          </w:tcPr>
          <w:p w14:paraId="7CF8329E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Organization</w:t>
            </w:r>
          </w:p>
        </w:tc>
      </w:tr>
      <w:tr w:rsidR="00174267" w14:paraId="4A462437" w14:textId="77777777">
        <w:tc>
          <w:tcPr>
            <w:tcW w:w="807" w:type="dxa"/>
            <w:vAlign w:val="center"/>
          </w:tcPr>
          <w:p w14:paraId="142A3278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07" w:type="dxa"/>
            <w:vAlign w:val="center"/>
          </w:tcPr>
          <w:p w14:paraId="31DEE6A2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2004 - 2010</w:t>
            </w:r>
          </w:p>
        </w:tc>
        <w:tc>
          <w:tcPr>
            <w:tcW w:w="3136" w:type="dxa"/>
            <w:vAlign w:val="center"/>
          </w:tcPr>
          <w:p w14:paraId="4F42A1CD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Member of Fisheries Student Association, Tadulako University, Palu</w:t>
            </w:r>
          </w:p>
        </w:tc>
      </w:tr>
      <w:tr w:rsidR="00174267" w14:paraId="3EFAB6F6" w14:textId="77777777">
        <w:tc>
          <w:tcPr>
            <w:tcW w:w="807" w:type="dxa"/>
            <w:vAlign w:val="center"/>
          </w:tcPr>
          <w:p w14:paraId="7FE83DA6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407" w:type="dxa"/>
            <w:vAlign w:val="center"/>
          </w:tcPr>
          <w:p w14:paraId="0B920A2F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 – now</w:t>
            </w:r>
          </w:p>
        </w:tc>
        <w:tc>
          <w:tcPr>
            <w:tcW w:w="3136" w:type="dxa"/>
            <w:vAlign w:val="center"/>
          </w:tcPr>
          <w:p w14:paraId="7C9D70BB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Member of Sagarmatha Nature Lover Students (Mapala), Faculty of Agriculture, Tadulako University, Palu</w:t>
            </w:r>
          </w:p>
        </w:tc>
      </w:tr>
      <w:tr w:rsidR="00174267" w14:paraId="57ACF7BC" w14:textId="77777777">
        <w:tc>
          <w:tcPr>
            <w:tcW w:w="807" w:type="dxa"/>
            <w:vAlign w:val="center"/>
          </w:tcPr>
          <w:p w14:paraId="3349CD1D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407" w:type="dxa"/>
            <w:vAlign w:val="center"/>
          </w:tcPr>
          <w:p w14:paraId="314EB1E5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2017 - now</w:t>
            </w:r>
          </w:p>
        </w:tc>
        <w:tc>
          <w:tcPr>
            <w:tcW w:w="3136" w:type="dxa"/>
            <w:vAlign w:val="center"/>
          </w:tcPr>
          <w:p w14:paraId="330B684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 Chair Tim Ekspedisi Riset Akuatika Indonesia</w:t>
            </w:r>
          </w:p>
        </w:tc>
      </w:tr>
      <w:tr w:rsidR="00174267" w14:paraId="44AD120F" w14:textId="77777777">
        <w:tc>
          <w:tcPr>
            <w:tcW w:w="807" w:type="dxa"/>
            <w:vAlign w:val="center"/>
          </w:tcPr>
          <w:p w14:paraId="21A8D61E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407" w:type="dxa"/>
            <w:vAlign w:val="center"/>
          </w:tcPr>
          <w:p w14:paraId="652B092C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2020 - now</w:t>
            </w:r>
          </w:p>
        </w:tc>
        <w:tc>
          <w:tcPr>
            <w:tcW w:w="3136" w:type="dxa"/>
            <w:vAlign w:val="center"/>
          </w:tcPr>
          <w:p w14:paraId="3F0BD9BE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 Chair KNPI Banggai District </w:t>
            </w:r>
          </w:p>
        </w:tc>
      </w:tr>
      <w:tr w:rsidR="00174267" w14:paraId="7606F4BE" w14:textId="77777777">
        <w:tc>
          <w:tcPr>
            <w:tcW w:w="807" w:type="dxa"/>
            <w:vAlign w:val="center"/>
          </w:tcPr>
          <w:p w14:paraId="3E9AA097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407" w:type="dxa"/>
            <w:vAlign w:val="center"/>
          </w:tcPr>
          <w:p w14:paraId="4D0FA436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2022 - now</w:t>
            </w:r>
          </w:p>
        </w:tc>
        <w:tc>
          <w:tcPr>
            <w:tcW w:w="3136" w:type="dxa"/>
            <w:vAlign w:val="center"/>
          </w:tcPr>
          <w:p w14:paraId="6C1B7FE9" w14:textId="77777777" w:rsidR="0017426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Chair Sa’angu Adventure</w:t>
            </w:r>
          </w:p>
        </w:tc>
      </w:tr>
    </w:tbl>
    <w:p w14:paraId="03E81AD5" w14:textId="77777777" w:rsidR="00174267" w:rsidRDefault="00174267">
      <w:pPr>
        <w:rPr>
          <w:rFonts w:ascii="Times New Roman" w:eastAsia="Times New Roman" w:hAnsi="Times New Roman" w:cs="Times New Roman"/>
        </w:rPr>
      </w:pPr>
    </w:p>
    <w:p w14:paraId="7A5A0FF4" w14:textId="77777777" w:rsidR="00174267" w:rsidRDefault="00000000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 data that I have is correct and can be legally accounted for.</w:t>
      </w:r>
    </w:p>
    <w:p w14:paraId="6C22F4C8" w14:textId="77777777" w:rsidR="00174267" w:rsidRDefault="00174267">
      <w:pPr>
        <w:rPr>
          <w:rFonts w:ascii="Times New Roman" w:eastAsia="Times New Roman" w:hAnsi="Times New Roman" w:cs="Times New Roman"/>
        </w:rPr>
      </w:pPr>
    </w:p>
    <w:p w14:paraId="1415814A" w14:textId="145E75EC" w:rsidR="00174267" w:rsidRDefault="00000000">
      <w:pPr>
        <w:ind w:left="504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Luwuk,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5DAC9AB8" wp14:editId="41B8667A">
            <wp:simplePos x="0" y="0"/>
            <wp:positionH relativeFrom="column">
              <wp:posOffset>3419475</wp:posOffset>
            </wp:positionH>
            <wp:positionV relativeFrom="paragraph">
              <wp:posOffset>237490</wp:posOffset>
            </wp:positionV>
            <wp:extent cx="1586865" cy="791210"/>
            <wp:effectExtent l="0" t="0" r="0" b="0"/>
            <wp:wrapNone/>
            <wp:docPr id="1" name="image1.png" descr="D:\TANDA TANGAN\IMG_20220713_1044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:\TANDA TANGAN\IMG_20220713_104400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79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E34F2">
        <w:rPr>
          <w:rFonts w:ascii="Times New Roman" w:eastAsia="Times New Roman" w:hAnsi="Times New Roman" w:cs="Times New Roman"/>
        </w:rPr>
        <w:t>20 Oktober 2024</w:t>
      </w:r>
    </w:p>
    <w:p w14:paraId="180DA543" w14:textId="77777777" w:rsidR="00174267" w:rsidRDefault="00174267">
      <w:pPr>
        <w:rPr>
          <w:rFonts w:ascii="Times New Roman" w:eastAsia="Times New Roman" w:hAnsi="Times New Roman" w:cs="Times New Roman"/>
        </w:rPr>
      </w:pPr>
    </w:p>
    <w:p w14:paraId="5E89C9B7" w14:textId="77777777" w:rsidR="0017426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</w:t>
      </w:r>
    </w:p>
    <w:p w14:paraId="670C4B2B" w14:textId="77777777" w:rsidR="0017426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Abdul Gani, S.Pi., M.P</w:t>
      </w:r>
    </w:p>
    <w:sectPr w:rsidR="0017426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267"/>
    <w:rsid w:val="00174267"/>
    <w:rsid w:val="001E34F2"/>
    <w:rsid w:val="0029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621B"/>
  <w15:docId w15:val="{842B7BE1-2024-485B-9333-BA3DD80D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59" w:lineRule="auto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sister.unismuhluwuk.ac.id/tridharma/publikasi/www.jurnal.unsyiah.ac.id/dep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searchgate.net/publication/377647335_Brightness_of_Koi_Carp_Cyprinus_carpio_Juveniles_Reared_in_Tanks_with_Different_Coloured_Backgrounds?_sg%5B0%5D=-KQt3cQY6o7MI7eiiLxGHMcb1sMlLvRAOOfDef0c3-AfXb_eg4jS0RScbCsRWsCEI8z3i_gtHUWQb0qn5kSZWO40cd1RIzam6c1lYMWl.3on8bV6JLEk807IKFHvYHbSsAnAiGZWsrsJbpU21zr1Ycjpynwx0CA8OQ0lA7KZ7hKpaYADaC1ivN6VnPzjnXQ&amp;_tp=eyJjb250ZXh0Ijp7ImZpcnN0UGFnZSI6ImxvZ2luIiwicGFnZSI6InByb2ZpbGUiLCJwb3NpdGlvbiI6InBhZ2VDb250ZW50In19" TargetMode="External"/><Relationship Id="rId5" Type="http://schemas.openxmlformats.org/officeDocument/2006/relationships/hyperlink" Target="https://doi.org/10.1093/jeb/voae017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bdulgani273085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2767</Words>
  <Characters>15778</Characters>
  <Application>Microsoft Office Word</Application>
  <DocSecurity>0</DocSecurity>
  <Lines>131</Lines>
  <Paragraphs>37</Paragraphs>
  <ScaleCrop>false</ScaleCrop>
  <Company/>
  <LinksUpToDate>false</LinksUpToDate>
  <CharactersWithSpaces>18508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ABDUL GANI</cp:lastModifiedBy>
  <cp:revision>2</cp:revision>
  <dcterms:created xsi:type="dcterms:W3CDTF">2024-10-20T15:18:00Z</dcterms:created>
  <dcterms:modified xsi:type="dcterms:W3CDTF">2024-10-20T15:20:00Z</dcterms:modified>
</cp:coreProperties>
</file>