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C8AAD" w14:textId="6F38EE98" w:rsidR="00100252" w:rsidRPr="00A134F9" w:rsidRDefault="00CF1D9A" w:rsidP="00A134F9">
      <w:pPr>
        <w:jc w:val="center"/>
        <w:rPr>
          <w:b/>
          <w:bCs/>
          <w:i/>
          <w:lang w:val="en-US"/>
        </w:rPr>
      </w:pPr>
      <w:r w:rsidRPr="007A34D1">
        <w:rPr>
          <w:b/>
          <w:bCs/>
          <w:lang w:val="en-US"/>
        </w:rPr>
        <w:t>BIOGEOGRAPHY</w:t>
      </w:r>
      <w:r>
        <w:rPr>
          <w:b/>
          <w:bCs/>
          <w:lang w:val="en-US"/>
        </w:rPr>
        <w:t xml:space="preserve"> </w:t>
      </w:r>
      <w:r w:rsidR="00F97070">
        <w:rPr>
          <w:b/>
          <w:bCs/>
          <w:lang w:val="en-US"/>
        </w:rPr>
        <w:t xml:space="preserve">AND CONSERVATION </w:t>
      </w:r>
      <w:bookmarkStart w:id="0" w:name="_GoBack"/>
      <w:bookmarkEnd w:id="0"/>
      <w:r w:rsidR="5A0B12FB" w:rsidRPr="007A34D1">
        <w:rPr>
          <w:b/>
          <w:bCs/>
          <w:lang w:val="en-US"/>
        </w:rPr>
        <w:t xml:space="preserve">OF </w:t>
      </w:r>
      <w:r w:rsidR="5A0B12FB" w:rsidRPr="00F37584">
        <w:rPr>
          <w:b/>
          <w:bCs/>
          <w:i/>
          <w:lang w:val="en-US"/>
        </w:rPr>
        <w:t>AROMOBATES LEOPARDALIS</w:t>
      </w:r>
    </w:p>
    <w:p w14:paraId="0842E1B8" w14:textId="04239802" w:rsidR="00B9170F" w:rsidRPr="00F97070" w:rsidRDefault="00100252" w:rsidP="00100252">
      <w:pPr>
        <w:spacing w:after="0"/>
        <w:rPr>
          <w:color w:val="808080" w:themeColor="background1" w:themeShade="80"/>
          <w:lang w:val="es-419"/>
        </w:rPr>
      </w:pPr>
      <w:r w:rsidRPr="00F97070">
        <w:rPr>
          <w:color w:val="808080" w:themeColor="background1" w:themeShade="80"/>
          <w:lang w:val="es-419"/>
        </w:rPr>
        <w:t>By: Enrique La Marca</w:t>
      </w:r>
    </w:p>
    <w:p w14:paraId="3ADD9DFA" w14:textId="50F093BB" w:rsidR="00100252" w:rsidRPr="00F97070" w:rsidRDefault="00100252" w:rsidP="00100252">
      <w:pPr>
        <w:spacing w:after="0"/>
        <w:rPr>
          <w:color w:val="808080" w:themeColor="background1" w:themeShade="80"/>
          <w:lang w:val="es-419"/>
        </w:rPr>
      </w:pPr>
      <w:r w:rsidRPr="00F97070">
        <w:rPr>
          <w:color w:val="808080" w:themeColor="background1" w:themeShade="80"/>
          <w:lang w:val="es-419"/>
        </w:rPr>
        <w:t xml:space="preserve">Rescue of Endangered Venezuelan Amphibians (REVA) Conservation Center, </w:t>
      </w:r>
      <w:r w:rsidR="00F90E32" w:rsidRPr="00F97070">
        <w:rPr>
          <w:color w:val="808080" w:themeColor="background1" w:themeShade="80"/>
          <w:lang w:val="es-419"/>
        </w:rPr>
        <w:t xml:space="preserve">Mérida, </w:t>
      </w:r>
      <w:r w:rsidRPr="00F97070">
        <w:rPr>
          <w:color w:val="808080" w:themeColor="background1" w:themeShade="80"/>
          <w:lang w:val="es-419"/>
        </w:rPr>
        <w:t>Venezuela.</w:t>
      </w:r>
    </w:p>
    <w:p w14:paraId="4C37B988" w14:textId="77777777" w:rsidR="00F52EF8" w:rsidRPr="00F97070" w:rsidRDefault="00F52EF8" w:rsidP="5A0B12FB">
      <w:pPr>
        <w:rPr>
          <w:u w:val="single"/>
          <w:lang w:val="es-419"/>
        </w:rPr>
      </w:pPr>
    </w:p>
    <w:p w14:paraId="7A9B7031" w14:textId="27A6FCA9" w:rsidR="004D72F3" w:rsidRPr="00230B23" w:rsidRDefault="004D72F3" w:rsidP="5A0B12FB">
      <w:pPr>
        <w:rPr>
          <w:b/>
          <w:lang w:val="en-US"/>
        </w:rPr>
      </w:pPr>
      <w:r w:rsidRPr="00230B23">
        <w:rPr>
          <w:b/>
          <w:lang w:val="en-US"/>
        </w:rPr>
        <w:t>INTRODUCTION</w:t>
      </w:r>
    </w:p>
    <w:p w14:paraId="32537922" w14:textId="3661AB5D" w:rsidR="00797BD6" w:rsidRPr="00797BD6" w:rsidRDefault="00797BD6" w:rsidP="00797BD6">
      <w:pPr>
        <w:rPr>
          <w:lang w:val="en-US"/>
        </w:rPr>
      </w:pPr>
      <w:r w:rsidRPr="00797BD6">
        <w:rPr>
          <w:lang w:val="en-US"/>
        </w:rPr>
        <w:t xml:space="preserve">The leopard skunk frog </w:t>
      </w:r>
      <w:r>
        <w:rPr>
          <w:lang w:val="en-US"/>
        </w:rPr>
        <w:t>or Mucubají mapurite frog (</w:t>
      </w:r>
      <w:r w:rsidRPr="00696509">
        <w:rPr>
          <w:i/>
          <w:iCs/>
          <w:lang w:val="en-US"/>
        </w:rPr>
        <w:t>Aromobates leopardalis</w:t>
      </w:r>
      <w:r w:rsidRPr="00DC753C">
        <w:rPr>
          <w:iCs/>
          <w:lang w:val="en-US"/>
        </w:rPr>
        <w:t>, Fig. 1)</w:t>
      </w:r>
      <w:r w:rsidRPr="00696509">
        <w:rPr>
          <w:i/>
          <w:iCs/>
          <w:lang w:val="en-US"/>
        </w:rPr>
        <w:t xml:space="preserve"> </w:t>
      </w:r>
      <w:r w:rsidRPr="00560D02">
        <w:rPr>
          <w:iCs/>
          <w:lang w:val="en-US"/>
        </w:rPr>
        <w:t>easily</w:t>
      </w:r>
      <w:r w:rsidRPr="00797BD6">
        <w:rPr>
          <w:lang w:val="en-US"/>
        </w:rPr>
        <w:t xml:space="preserve"> </w:t>
      </w:r>
      <w:r w:rsidR="00560D02">
        <w:rPr>
          <w:lang w:val="en-US"/>
        </w:rPr>
        <w:t>stands out from other congeners by</w:t>
      </w:r>
      <w:r w:rsidR="00560D02" w:rsidRPr="00797BD6">
        <w:rPr>
          <w:lang w:val="en-US"/>
        </w:rPr>
        <w:t xml:space="preserve"> being the only one that lives in paramo habitat (well above the cloud forest where mos</w:t>
      </w:r>
      <w:r w:rsidR="00F90E32">
        <w:rPr>
          <w:lang w:val="en-US"/>
        </w:rPr>
        <w:t>t of the other species inhabit)</w:t>
      </w:r>
      <w:r w:rsidR="00560D02" w:rsidRPr="00797BD6">
        <w:rPr>
          <w:lang w:val="en-US"/>
        </w:rPr>
        <w:t xml:space="preserve"> and by its unique coloration.</w:t>
      </w:r>
      <w:r w:rsidR="00560D02">
        <w:rPr>
          <w:lang w:val="en-US"/>
        </w:rPr>
        <w:t xml:space="preserve"> It is also noticeable</w:t>
      </w:r>
      <w:r w:rsidRPr="00797BD6">
        <w:rPr>
          <w:lang w:val="en-US"/>
        </w:rPr>
        <w:t xml:space="preserve"> </w:t>
      </w:r>
      <w:r w:rsidR="00560D02">
        <w:rPr>
          <w:lang w:val="en-US"/>
        </w:rPr>
        <w:t>by</w:t>
      </w:r>
      <w:r w:rsidRPr="00797BD6">
        <w:rPr>
          <w:lang w:val="en-US"/>
        </w:rPr>
        <w:t xml:space="preserve"> being </w:t>
      </w:r>
      <w:r w:rsidR="00F90E32" w:rsidRPr="00797BD6">
        <w:rPr>
          <w:lang w:val="en-US"/>
        </w:rPr>
        <w:t xml:space="preserve">the second largest species </w:t>
      </w:r>
      <w:r w:rsidR="00F90E32">
        <w:rPr>
          <w:lang w:val="en-US"/>
        </w:rPr>
        <w:t>and</w:t>
      </w:r>
      <w:r w:rsidR="00F90E32" w:rsidRPr="00797BD6">
        <w:rPr>
          <w:lang w:val="en-US"/>
        </w:rPr>
        <w:t xml:space="preserve"> for being </w:t>
      </w:r>
      <w:r w:rsidRPr="00797BD6">
        <w:rPr>
          <w:lang w:val="en-US"/>
        </w:rPr>
        <w:t>lost for a much longer time</w:t>
      </w:r>
      <w:r w:rsidR="00560D02">
        <w:rPr>
          <w:lang w:val="en-US"/>
        </w:rPr>
        <w:t xml:space="preserve"> </w:t>
      </w:r>
      <w:r w:rsidR="00F90E32">
        <w:rPr>
          <w:lang w:val="en-US"/>
        </w:rPr>
        <w:t>than its congeners</w:t>
      </w:r>
      <w:r>
        <w:rPr>
          <w:lang w:val="en-US"/>
        </w:rPr>
        <w:t xml:space="preserve">. </w:t>
      </w:r>
    </w:p>
    <w:p w14:paraId="3806453F" w14:textId="6D751CA7" w:rsidR="00DA473F" w:rsidRDefault="00696509" w:rsidP="00696509">
      <w:pPr>
        <w:rPr>
          <w:lang w:val="en-US"/>
        </w:rPr>
      </w:pPr>
      <w:r w:rsidRPr="00696509">
        <w:rPr>
          <w:lang w:val="en-US"/>
        </w:rPr>
        <w:t xml:space="preserve">The leopard </w:t>
      </w:r>
      <w:r w:rsidR="00044620">
        <w:rPr>
          <w:lang w:val="en-US"/>
        </w:rPr>
        <w:t xml:space="preserve">skunk </w:t>
      </w:r>
      <w:r w:rsidRPr="00696509">
        <w:rPr>
          <w:lang w:val="en-US"/>
        </w:rPr>
        <w:t>frog</w:t>
      </w:r>
      <w:r>
        <w:rPr>
          <w:lang w:val="en-US"/>
        </w:rPr>
        <w:t xml:space="preserve"> or Mucubají mapurite frog (</w:t>
      </w:r>
      <w:r w:rsidRPr="00696509">
        <w:rPr>
          <w:i/>
          <w:iCs/>
          <w:lang w:val="en-US"/>
        </w:rPr>
        <w:t>Aromobates leopardalis</w:t>
      </w:r>
      <w:r w:rsidR="00DC753C" w:rsidRPr="00DC753C">
        <w:rPr>
          <w:iCs/>
          <w:lang w:val="en-US"/>
        </w:rPr>
        <w:t>, Fig. 1</w:t>
      </w:r>
      <w:r w:rsidRPr="00DC753C">
        <w:rPr>
          <w:iCs/>
          <w:lang w:val="en-US"/>
        </w:rPr>
        <w:t>)</w:t>
      </w:r>
      <w:r w:rsidRPr="00696509">
        <w:rPr>
          <w:i/>
          <w:iCs/>
          <w:lang w:val="en-US"/>
        </w:rPr>
        <w:t xml:space="preserve"> </w:t>
      </w:r>
      <w:r w:rsidRPr="00696509">
        <w:rPr>
          <w:lang w:val="en-US"/>
        </w:rPr>
        <w:t>was in the decade of the 70s and 80s of the last century, according to the records in</w:t>
      </w:r>
      <w:r>
        <w:rPr>
          <w:lang w:val="en-US"/>
        </w:rPr>
        <w:t xml:space="preserve"> </w:t>
      </w:r>
      <w:r w:rsidRPr="00696509">
        <w:rPr>
          <w:lang w:val="en-US"/>
        </w:rPr>
        <w:t xml:space="preserve">zoological collections, one of the most common species in the streams that run in the high mountains of the Sierra de Santo Domingo, in the </w:t>
      </w:r>
      <w:r w:rsidR="00D662CC">
        <w:rPr>
          <w:lang w:val="en-US"/>
        </w:rPr>
        <w:t xml:space="preserve">Andean </w:t>
      </w:r>
      <w:r w:rsidRPr="00696509">
        <w:rPr>
          <w:lang w:val="en-US"/>
        </w:rPr>
        <w:t>state of Mérida.</w:t>
      </w:r>
      <w:r>
        <w:rPr>
          <w:lang w:val="en-US"/>
        </w:rPr>
        <w:t xml:space="preserve"> </w:t>
      </w:r>
      <w:r w:rsidRPr="00696509">
        <w:rPr>
          <w:lang w:val="en-US"/>
        </w:rPr>
        <w:t xml:space="preserve">In recent decades, there has been a notable decrease in </w:t>
      </w:r>
      <w:r w:rsidR="00D662CC">
        <w:rPr>
          <w:lang w:val="en-US"/>
        </w:rPr>
        <w:t>its</w:t>
      </w:r>
      <w:r w:rsidRPr="00696509">
        <w:rPr>
          <w:lang w:val="en-US"/>
        </w:rPr>
        <w:t xml:space="preserve"> populations</w:t>
      </w:r>
      <w:r w:rsidR="00DA473F">
        <w:rPr>
          <w:lang w:val="en-US"/>
        </w:rPr>
        <w:t>.</w:t>
      </w:r>
      <w:r w:rsidRPr="00696509">
        <w:rPr>
          <w:lang w:val="en-US"/>
        </w:rPr>
        <w:t xml:space="preserve"> </w:t>
      </w:r>
      <w:r w:rsidR="00DA473F">
        <w:rPr>
          <w:lang w:val="en-US"/>
        </w:rPr>
        <w:t>T</w:t>
      </w:r>
      <w:r w:rsidR="00D662CC">
        <w:rPr>
          <w:lang w:val="en-US"/>
        </w:rPr>
        <w:t>he latter</w:t>
      </w:r>
      <w:r w:rsidR="00DA473F">
        <w:rPr>
          <w:lang w:val="en-US"/>
        </w:rPr>
        <w:t xml:space="preserve"> is coincident</w:t>
      </w:r>
      <w:r w:rsidRPr="00696509">
        <w:rPr>
          <w:lang w:val="en-US"/>
        </w:rPr>
        <w:t xml:space="preserve"> </w:t>
      </w:r>
      <w:r w:rsidR="00DA473F">
        <w:rPr>
          <w:lang w:val="en-US"/>
        </w:rPr>
        <w:t>with a worldwide</w:t>
      </w:r>
      <w:r w:rsidRPr="00696509">
        <w:rPr>
          <w:lang w:val="en-US"/>
        </w:rPr>
        <w:t xml:space="preserve"> phenomenon</w:t>
      </w:r>
      <w:r w:rsidR="00DA473F">
        <w:rPr>
          <w:lang w:val="en-US"/>
        </w:rPr>
        <w:t xml:space="preserve"> </w:t>
      </w:r>
      <w:r w:rsidR="00D662CC">
        <w:rPr>
          <w:lang w:val="en-US"/>
        </w:rPr>
        <w:t xml:space="preserve">of amphibian declines </w:t>
      </w:r>
      <w:r w:rsidR="00DA473F">
        <w:rPr>
          <w:lang w:val="en-US"/>
        </w:rPr>
        <w:t>evidenced</w:t>
      </w:r>
      <w:r w:rsidRPr="00696509">
        <w:rPr>
          <w:lang w:val="en-US"/>
        </w:rPr>
        <w:t xml:space="preserve"> in </w:t>
      </w:r>
      <w:r w:rsidR="00D662CC">
        <w:rPr>
          <w:lang w:val="en-US"/>
        </w:rPr>
        <w:t>many</w:t>
      </w:r>
      <w:r>
        <w:rPr>
          <w:lang w:val="en-US"/>
        </w:rPr>
        <w:t xml:space="preserve"> </w:t>
      </w:r>
      <w:r w:rsidR="00D662CC">
        <w:rPr>
          <w:lang w:val="en-US"/>
        </w:rPr>
        <w:t>taxa</w:t>
      </w:r>
      <w:r w:rsidRPr="00696509">
        <w:rPr>
          <w:lang w:val="en-US"/>
        </w:rPr>
        <w:t>.</w:t>
      </w:r>
      <w:r w:rsidRPr="004D72F3">
        <w:rPr>
          <w:lang w:val="en-US"/>
        </w:rPr>
        <w:t xml:space="preserve"> </w:t>
      </w:r>
    </w:p>
    <w:p w14:paraId="2841A7BE" w14:textId="0A38BD9B" w:rsidR="004D72F3" w:rsidRDefault="00DA473F" w:rsidP="00696509">
      <w:pPr>
        <w:rPr>
          <w:lang w:val="en-US"/>
        </w:rPr>
      </w:pPr>
      <w:r w:rsidRPr="00DA473F">
        <w:rPr>
          <w:i/>
          <w:lang w:val="en-US"/>
        </w:rPr>
        <w:t>Aromobates leopardalis</w:t>
      </w:r>
      <w:r>
        <w:rPr>
          <w:lang w:val="en-US"/>
        </w:rPr>
        <w:t xml:space="preserve"> </w:t>
      </w:r>
      <w:r w:rsidR="00B16DA3" w:rsidRPr="00B16DA3">
        <w:rPr>
          <w:lang w:val="en-US"/>
        </w:rPr>
        <w:t>is</w:t>
      </w:r>
      <w:r w:rsidR="00B16DA3">
        <w:rPr>
          <w:lang w:val="en-US"/>
        </w:rPr>
        <w:t xml:space="preserve"> </w:t>
      </w:r>
      <w:r w:rsidR="00B16DA3" w:rsidRPr="00B16DA3">
        <w:rPr>
          <w:lang w:val="en-US"/>
        </w:rPr>
        <w:t>a "Critically Endangered" species</w:t>
      </w:r>
      <w:r w:rsidR="00B541C7">
        <w:rPr>
          <w:lang w:val="en-US"/>
        </w:rPr>
        <w:t>,</w:t>
      </w:r>
      <w:r w:rsidR="00B541C7" w:rsidRPr="00B541C7">
        <w:rPr>
          <w:lang w:val="en-US"/>
        </w:rPr>
        <w:t xml:space="preserve"> </w:t>
      </w:r>
      <w:r w:rsidR="00B541C7">
        <w:rPr>
          <w:lang w:val="en-US"/>
        </w:rPr>
        <w:t>according to</w:t>
      </w:r>
      <w:r w:rsidR="00B541C7" w:rsidRPr="00B16DA3">
        <w:rPr>
          <w:lang w:val="en-US"/>
        </w:rPr>
        <w:t xml:space="preserve"> the IUCN </w:t>
      </w:r>
      <w:r>
        <w:rPr>
          <w:lang w:val="en-US"/>
        </w:rPr>
        <w:t>(2020)</w:t>
      </w:r>
      <w:r w:rsidR="00B16DA3" w:rsidRPr="00B16DA3">
        <w:rPr>
          <w:lang w:val="en-US"/>
        </w:rPr>
        <w:t>.</w:t>
      </w:r>
      <w:r w:rsidR="00B16DA3">
        <w:rPr>
          <w:lang w:val="en-US"/>
        </w:rPr>
        <w:t xml:space="preserve"> </w:t>
      </w:r>
      <w:r w:rsidR="00696509" w:rsidRPr="004D72F3">
        <w:rPr>
          <w:lang w:val="en-US"/>
        </w:rPr>
        <w:t>Very</w:t>
      </w:r>
      <w:r w:rsidR="004D72F3" w:rsidRPr="004D72F3">
        <w:rPr>
          <w:lang w:val="en-US"/>
        </w:rPr>
        <w:t xml:space="preserve"> little is known about the species; therefore</w:t>
      </w:r>
      <w:r w:rsidR="00A134F9">
        <w:rPr>
          <w:lang w:val="en-US"/>
        </w:rPr>
        <w:t>,</w:t>
      </w:r>
      <w:r w:rsidR="004D72F3" w:rsidRPr="004D72F3">
        <w:rPr>
          <w:lang w:val="en-US"/>
        </w:rPr>
        <w:t xml:space="preserve"> </w:t>
      </w:r>
      <w:r>
        <w:rPr>
          <w:lang w:val="en-US"/>
        </w:rPr>
        <w:t xml:space="preserve">the data provided in this project </w:t>
      </w:r>
      <w:r w:rsidR="00A134F9">
        <w:rPr>
          <w:lang w:val="en-US"/>
        </w:rPr>
        <w:t xml:space="preserve">is directed to </w:t>
      </w:r>
      <w:r>
        <w:rPr>
          <w:lang w:val="en-US"/>
        </w:rPr>
        <w:t xml:space="preserve">enlarge our </w:t>
      </w:r>
      <w:r w:rsidR="00A134F9">
        <w:rPr>
          <w:lang w:val="en-US"/>
        </w:rPr>
        <w:t xml:space="preserve">scarce </w:t>
      </w:r>
      <w:r>
        <w:rPr>
          <w:lang w:val="en-US"/>
        </w:rPr>
        <w:t>knowledge on this unique animal.</w:t>
      </w:r>
      <w:r w:rsidR="00F52EF8">
        <w:rPr>
          <w:lang w:val="en-US"/>
        </w:rPr>
        <w:t xml:space="preserve"> </w:t>
      </w:r>
    </w:p>
    <w:p w14:paraId="5922E4E6" w14:textId="77777777" w:rsidR="00B541C7" w:rsidRDefault="00B541C7" w:rsidP="00696509">
      <w:pPr>
        <w:rPr>
          <w:lang w:val="en-US"/>
        </w:rPr>
      </w:pPr>
    </w:p>
    <w:p w14:paraId="259AC2EC" w14:textId="0CB6A9EA" w:rsidR="00DC753C" w:rsidRDefault="00DC753C" w:rsidP="002358E0">
      <w:pPr>
        <w:jc w:val="center"/>
        <w:rPr>
          <w:lang w:val="en-US"/>
        </w:rPr>
      </w:pPr>
      <w:r>
        <w:rPr>
          <w:noProof/>
          <w:lang w:val="de-DE" w:eastAsia="de-DE"/>
        </w:rPr>
        <w:drawing>
          <wp:inline distT="0" distB="0" distL="0" distR="0" wp14:anchorId="2925AABB" wp14:editId="450447BA">
            <wp:extent cx="4486275" cy="3764573"/>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omobates-leopardalis_La-Marc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36262" cy="3806518"/>
                    </a:xfrm>
                    <a:prstGeom prst="rect">
                      <a:avLst/>
                    </a:prstGeom>
                  </pic:spPr>
                </pic:pic>
              </a:graphicData>
            </a:graphic>
          </wp:inline>
        </w:drawing>
      </w:r>
    </w:p>
    <w:p w14:paraId="56A1341F" w14:textId="55CDF112" w:rsidR="00DC753C" w:rsidRPr="00F52EF8" w:rsidRDefault="00DC753C" w:rsidP="00696509">
      <w:pPr>
        <w:rPr>
          <w:color w:val="808080" w:themeColor="background1" w:themeShade="80"/>
          <w:sz w:val="18"/>
          <w:szCs w:val="18"/>
          <w:lang w:val="en-US"/>
        </w:rPr>
      </w:pPr>
      <w:r w:rsidRPr="00F90E32">
        <w:rPr>
          <w:color w:val="808080" w:themeColor="background1" w:themeShade="80"/>
          <w:sz w:val="18"/>
          <w:szCs w:val="18"/>
          <w:lang w:val="es-VE"/>
        </w:rPr>
        <w:t xml:space="preserve">Fig. 1. </w:t>
      </w:r>
      <w:r w:rsidRPr="00DC753C">
        <w:rPr>
          <w:color w:val="808080" w:themeColor="background1" w:themeShade="80"/>
          <w:sz w:val="18"/>
          <w:szCs w:val="18"/>
          <w:lang w:val="es-419"/>
        </w:rPr>
        <w:t xml:space="preserve">Adult female of </w:t>
      </w:r>
      <w:r w:rsidRPr="00DC753C">
        <w:rPr>
          <w:i/>
          <w:color w:val="808080" w:themeColor="background1" w:themeShade="80"/>
          <w:sz w:val="18"/>
          <w:szCs w:val="18"/>
          <w:lang w:val="es-419"/>
        </w:rPr>
        <w:t>Aromobates leopardalis</w:t>
      </w:r>
      <w:r w:rsidRPr="00DC753C">
        <w:rPr>
          <w:color w:val="808080" w:themeColor="background1" w:themeShade="80"/>
          <w:sz w:val="18"/>
          <w:szCs w:val="18"/>
          <w:lang w:val="es-419"/>
        </w:rPr>
        <w:t xml:space="preserve"> form La Corcovada region, Paramo Mucubají, estado Mérida, Venezuela.</w:t>
      </w:r>
      <w:r w:rsidR="00E623F3">
        <w:rPr>
          <w:color w:val="808080" w:themeColor="background1" w:themeShade="80"/>
          <w:sz w:val="18"/>
          <w:szCs w:val="18"/>
          <w:lang w:val="es-419"/>
        </w:rPr>
        <w:t xml:space="preserve"> </w:t>
      </w:r>
      <w:r w:rsidR="00DA473F" w:rsidRPr="00F52EF8">
        <w:rPr>
          <w:color w:val="808080" w:themeColor="background1" w:themeShade="80"/>
          <w:sz w:val="18"/>
          <w:szCs w:val="18"/>
          <w:lang w:val="en-US"/>
        </w:rPr>
        <w:t>Ph</w:t>
      </w:r>
      <w:r w:rsidR="00E623F3" w:rsidRPr="00F52EF8">
        <w:rPr>
          <w:color w:val="808080" w:themeColor="background1" w:themeShade="80"/>
          <w:sz w:val="18"/>
          <w:szCs w:val="18"/>
          <w:lang w:val="en-US"/>
        </w:rPr>
        <w:t>oto</w:t>
      </w:r>
      <w:r w:rsidR="00DA473F" w:rsidRPr="00F52EF8">
        <w:rPr>
          <w:color w:val="808080" w:themeColor="background1" w:themeShade="80"/>
          <w:sz w:val="18"/>
          <w:szCs w:val="18"/>
          <w:lang w:val="en-US"/>
        </w:rPr>
        <w:t>gra</w:t>
      </w:r>
      <w:r w:rsidR="00E623F3" w:rsidRPr="00F52EF8">
        <w:rPr>
          <w:color w:val="808080" w:themeColor="background1" w:themeShade="80"/>
          <w:sz w:val="18"/>
          <w:szCs w:val="18"/>
          <w:lang w:val="en-US"/>
        </w:rPr>
        <w:t>ph</w:t>
      </w:r>
      <w:r w:rsidR="00DA473F" w:rsidRPr="00F52EF8">
        <w:rPr>
          <w:color w:val="808080" w:themeColor="background1" w:themeShade="80"/>
          <w:sz w:val="18"/>
          <w:szCs w:val="18"/>
          <w:lang w:val="en-US"/>
        </w:rPr>
        <w:t>y</w:t>
      </w:r>
      <w:r w:rsidR="00E623F3" w:rsidRPr="00F52EF8">
        <w:rPr>
          <w:color w:val="808080" w:themeColor="background1" w:themeShade="80"/>
          <w:sz w:val="18"/>
          <w:szCs w:val="18"/>
          <w:lang w:val="en-US"/>
        </w:rPr>
        <w:t>: Enrique La Marca.</w:t>
      </w:r>
    </w:p>
    <w:p w14:paraId="501A33C4" w14:textId="77777777" w:rsidR="005509E0" w:rsidRDefault="00EA6CAF" w:rsidP="00301308">
      <w:pPr>
        <w:rPr>
          <w:lang w:val="en-US"/>
        </w:rPr>
      </w:pPr>
      <w:r>
        <w:rPr>
          <w:lang w:val="en-US"/>
        </w:rPr>
        <w:t>We aimed our initial efforts in searching the frogs in previously known localities. For this, we first revised the literature on the species and gathered data from museum specimens.</w:t>
      </w:r>
      <w:r w:rsidR="005509E0">
        <w:rPr>
          <w:lang w:val="en-US"/>
        </w:rPr>
        <w:t xml:space="preserve"> </w:t>
      </w:r>
    </w:p>
    <w:p w14:paraId="5F4AACFC" w14:textId="21803FBF" w:rsidR="004F1863" w:rsidRPr="001B7E25" w:rsidRDefault="00301308" w:rsidP="00301308">
      <w:pPr>
        <w:rPr>
          <w:lang w:val="en-US"/>
        </w:rPr>
      </w:pPr>
      <w:r>
        <w:rPr>
          <w:lang w:val="en-US"/>
        </w:rPr>
        <w:lastRenderedPageBreak/>
        <w:t>T</w:t>
      </w:r>
      <w:r w:rsidRPr="001B7E25">
        <w:rPr>
          <w:lang w:val="en-US"/>
        </w:rPr>
        <w:t>raveling to the field sites</w:t>
      </w:r>
      <w:r>
        <w:rPr>
          <w:lang w:val="en-US"/>
        </w:rPr>
        <w:t xml:space="preserve"> was difficult at the beginning due </w:t>
      </w:r>
      <w:r w:rsidR="00A134F9">
        <w:rPr>
          <w:lang w:val="en-US"/>
        </w:rPr>
        <w:t xml:space="preserve">to </w:t>
      </w:r>
      <w:r>
        <w:rPr>
          <w:lang w:val="en-US"/>
        </w:rPr>
        <w:t>t</w:t>
      </w:r>
      <w:r w:rsidR="001B7E25" w:rsidRPr="001B7E25">
        <w:rPr>
          <w:lang w:val="en-US"/>
        </w:rPr>
        <w:t xml:space="preserve">he pandemic COVID-19 </w:t>
      </w:r>
      <w:r>
        <w:rPr>
          <w:lang w:val="en-US"/>
        </w:rPr>
        <w:t xml:space="preserve">local restrictions. But we finally managed to get this over by </w:t>
      </w:r>
      <w:r w:rsidR="001B7E25" w:rsidRPr="001B7E25">
        <w:rPr>
          <w:lang w:val="en-US"/>
        </w:rPr>
        <w:t>fix</w:t>
      </w:r>
      <w:r>
        <w:rPr>
          <w:lang w:val="en-US"/>
        </w:rPr>
        <w:t>ing</w:t>
      </w:r>
      <w:r w:rsidR="001B7E25" w:rsidRPr="001B7E25">
        <w:rPr>
          <w:lang w:val="en-US"/>
        </w:rPr>
        <w:t xml:space="preserve"> our field activities to weeks that we were allowed to travel</w:t>
      </w:r>
      <w:r>
        <w:rPr>
          <w:lang w:val="en-US"/>
        </w:rPr>
        <w:t xml:space="preserve"> (usually one intercalated week, on schedule)</w:t>
      </w:r>
      <w:r w:rsidR="001B7E25" w:rsidRPr="001B7E25">
        <w:rPr>
          <w:lang w:val="en-US"/>
        </w:rPr>
        <w:t xml:space="preserve">, or making alliances with local </w:t>
      </w:r>
      <w:r>
        <w:rPr>
          <w:lang w:val="en-US"/>
        </w:rPr>
        <w:t xml:space="preserve">conservation organizations </w:t>
      </w:r>
      <w:r w:rsidR="001B7E25" w:rsidRPr="001B7E25">
        <w:rPr>
          <w:lang w:val="en-US"/>
        </w:rPr>
        <w:t xml:space="preserve">to cover some field activities. </w:t>
      </w:r>
      <w:r>
        <w:rPr>
          <w:lang w:val="en-US"/>
        </w:rPr>
        <w:t>Developing a conservation education program was</w:t>
      </w:r>
      <w:r w:rsidR="00A134F9">
        <w:rPr>
          <w:lang w:val="en-US"/>
        </w:rPr>
        <w:t xml:space="preserve"> nearly</w:t>
      </w:r>
      <w:r>
        <w:rPr>
          <w:lang w:val="en-US"/>
        </w:rPr>
        <w:t xml:space="preserve"> impossible due to the closing of the educational centers</w:t>
      </w:r>
      <w:r w:rsidR="004375EE">
        <w:rPr>
          <w:lang w:val="en-US"/>
        </w:rPr>
        <w:t xml:space="preserve"> </w:t>
      </w:r>
      <w:r>
        <w:rPr>
          <w:lang w:val="en-US"/>
        </w:rPr>
        <w:t>in</w:t>
      </w:r>
      <w:r w:rsidR="001B7E25" w:rsidRPr="001B7E25">
        <w:rPr>
          <w:lang w:val="en-US"/>
        </w:rPr>
        <w:t xml:space="preserve"> the pandemic, reason why we shifted our </w:t>
      </w:r>
      <w:r>
        <w:rPr>
          <w:lang w:val="en-US"/>
        </w:rPr>
        <w:t>goals</w:t>
      </w:r>
      <w:r w:rsidR="001B7E25" w:rsidRPr="001B7E25">
        <w:rPr>
          <w:lang w:val="en-US"/>
        </w:rPr>
        <w:t xml:space="preserve"> to</w:t>
      </w:r>
      <w:r>
        <w:rPr>
          <w:lang w:val="en-US"/>
        </w:rPr>
        <w:t xml:space="preserve"> give </w:t>
      </w:r>
      <w:r w:rsidR="00A134F9">
        <w:rPr>
          <w:lang w:val="en-US"/>
        </w:rPr>
        <w:t xml:space="preserve">direct one-to-one </w:t>
      </w:r>
      <w:r>
        <w:rPr>
          <w:lang w:val="en-US"/>
        </w:rPr>
        <w:t>talks to</w:t>
      </w:r>
      <w:r w:rsidR="001B7E25" w:rsidRPr="001B7E25">
        <w:rPr>
          <w:lang w:val="en-US"/>
        </w:rPr>
        <w:t xml:space="preserve"> local </w:t>
      </w:r>
      <w:r>
        <w:rPr>
          <w:lang w:val="en-US"/>
        </w:rPr>
        <w:t xml:space="preserve">people and interact with </w:t>
      </w:r>
      <w:r w:rsidR="00915787">
        <w:rPr>
          <w:lang w:val="en-US"/>
        </w:rPr>
        <w:t xml:space="preserve">individual representatives of </w:t>
      </w:r>
      <w:r>
        <w:rPr>
          <w:lang w:val="en-US"/>
        </w:rPr>
        <w:t xml:space="preserve">local </w:t>
      </w:r>
      <w:r w:rsidR="001B7E25" w:rsidRPr="001B7E25">
        <w:rPr>
          <w:lang w:val="en-US"/>
        </w:rPr>
        <w:t>NGO</w:t>
      </w:r>
      <w:r w:rsidR="004F1863">
        <w:rPr>
          <w:lang w:val="en-US"/>
        </w:rPr>
        <w:t>s</w:t>
      </w:r>
      <w:r>
        <w:rPr>
          <w:lang w:val="en-US"/>
        </w:rPr>
        <w:t xml:space="preserve">. </w:t>
      </w:r>
      <w:r w:rsidR="001B7E25" w:rsidRPr="001B7E25">
        <w:rPr>
          <w:lang w:val="en-US"/>
        </w:rPr>
        <w:t xml:space="preserve">We succeeded in making a working alliance with the NGO "Selva y Niebla", located in the </w:t>
      </w:r>
      <w:r w:rsidR="004F1863">
        <w:rPr>
          <w:lang w:val="en-US"/>
        </w:rPr>
        <w:t>town</w:t>
      </w:r>
      <w:r w:rsidR="001B7E25" w:rsidRPr="001B7E25">
        <w:rPr>
          <w:lang w:val="en-US"/>
        </w:rPr>
        <w:t xml:space="preserve"> of Mucuchíes, close to the type locality of </w:t>
      </w:r>
      <w:r w:rsidR="001B7E25" w:rsidRPr="004F1863">
        <w:rPr>
          <w:i/>
          <w:lang w:val="en-US"/>
        </w:rPr>
        <w:t>Aromobates leopardalis</w:t>
      </w:r>
      <w:r w:rsidR="004F1863">
        <w:rPr>
          <w:lang w:val="en-US"/>
        </w:rPr>
        <w:t xml:space="preserve">. We </w:t>
      </w:r>
      <w:r w:rsidR="001B7E25" w:rsidRPr="001B7E25">
        <w:rPr>
          <w:lang w:val="en-US"/>
        </w:rPr>
        <w:t xml:space="preserve">trained </w:t>
      </w:r>
      <w:r w:rsidR="004F1863">
        <w:rPr>
          <w:lang w:val="en-US"/>
        </w:rPr>
        <w:t xml:space="preserve">their </w:t>
      </w:r>
      <w:r w:rsidR="001B7E25" w:rsidRPr="001B7E25">
        <w:rPr>
          <w:lang w:val="en-US"/>
        </w:rPr>
        <w:t xml:space="preserve">personnel to search </w:t>
      </w:r>
      <w:r w:rsidR="004F1863">
        <w:rPr>
          <w:lang w:val="en-US"/>
        </w:rPr>
        <w:t>for</w:t>
      </w:r>
      <w:r w:rsidR="001B7E25" w:rsidRPr="001B7E25">
        <w:rPr>
          <w:lang w:val="en-US"/>
        </w:rPr>
        <w:t xml:space="preserve"> frogs, and gave scientific </w:t>
      </w:r>
      <w:r w:rsidR="00915787">
        <w:rPr>
          <w:lang w:val="en-US"/>
        </w:rPr>
        <w:t>instructions</w:t>
      </w:r>
      <w:r w:rsidR="001B7E25" w:rsidRPr="001B7E25">
        <w:rPr>
          <w:lang w:val="en-US"/>
        </w:rPr>
        <w:t xml:space="preserve"> aimed to </w:t>
      </w:r>
      <w:r w:rsidR="004F1863">
        <w:rPr>
          <w:lang w:val="en-US"/>
        </w:rPr>
        <w:t xml:space="preserve">give information </w:t>
      </w:r>
      <w:r w:rsidR="001B7E25" w:rsidRPr="001B7E25">
        <w:rPr>
          <w:lang w:val="en-US"/>
        </w:rPr>
        <w:t xml:space="preserve">on the endangered frog </w:t>
      </w:r>
      <w:r w:rsidR="00915787">
        <w:rPr>
          <w:lang w:val="en-US"/>
        </w:rPr>
        <w:t>plus</w:t>
      </w:r>
      <w:r w:rsidR="001B7E25" w:rsidRPr="001B7E25">
        <w:rPr>
          <w:lang w:val="en-US"/>
        </w:rPr>
        <w:t xml:space="preserve"> the environment it inhabits</w:t>
      </w:r>
      <w:r w:rsidR="00915787">
        <w:rPr>
          <w:lang w:val="en-US"/>
        </w:rPr>
        <w:t>. Additionally, we provided</w:t>
      </w:r>
      <w:r w:rsidR="001B7E25" w:rsidRPr="001B7E25">
        <w:rPr>
          <w:lang w:val="en-US"/>
        </w:rPr>
        <w:t xml:space="preserve"> </w:t>
      </w:r>
      <w:r w:rsidR="00915787">
        <w:rPr>
          <w:lang w:val="en-US"/>
        </w:rPr>
        <w:t>information on the global and the regional</w:t>
      </w:r>
      <w:r w:rsidR="001B7E25" w:rsidRPr="001B7E25">
        <w:rPr>
          <w:lang w:val="en-US"/>
        </w:rPr>
        <w:t xml:space="preserve"> </w:t>
      </w:r>
      <w:r w:rsidR="00723417">
        <w:rPr>
          <w:lang w:val="en-US"/>
        </w:rPr>
        <w:t xml:space="preserve">amphibian declines, as well as discussing some local </w:t>
      </w:r>
      <w:r w:rsidR="001B7E25" w:rsidRPr="001B7E25">
        <w:rPr>
          <w:lang w:val="en-US"/>
        </w:rPr>
        <w:t>environmental issues.</w:t>
      </w:r>
      <w:r w:rsidR="004375EE">
        <w:rPr>
          <w:lang w:val="en-US"/>
        </w:rPr>
        <w:t xml:space="preserve"> </w:t>
      </w:r>
    </w:p>
    <w:p w14:paraId="75400A8B" w14:textId="52C04A35" w:rsidR="002C4E72" w:rsidRPr="00836807" w:rsidRDefault="00836807" w:rsidP="5A0B12FB">
      <w:pPr>
        <w:rPr>
          <w:b/>
          <w:lang w:val="en-US"/>
        </w:rPr>
      </w:pPr>
      <w:r w:rsidRPr="00836807">
        <w:rPr>
          <w:b/>
          <w:lang w:val="en-US"/>
        </w:rPr>
        <w:t>GEOGRAPHIC DISTRIBUTION</w:t>
      </w:r>
    </w:p>
    <w:p w14:paraId="19D7E3F3" w14:textId="1D0523D6" w:rsidR="0013630D" w:rsidRPr="0013630D" w:rsidRDefault="002C4E72" w:rsidP="5A0B12FB">
      <w:pPr>
        <w:rPr>
          <w:lang w:val="en-US"/>
        </w:rPr>
      </w:pPr>
      <w:r w:rsidRPr="002C4E72">
        <w:rPr>
          <w:lang w:val="en-US"/>
        </w:rPr>
        <w:t xml:space="preserve">The </w:t>
      </w:r>
      <w:r>
        <w:rPr>
          <w:lang w:val="en-US"/>
        </w:rPr>
        <w:t>Leopard skunk frog</w:t>
      </w:r>
      <w:r w:rsidRPr="002C4E72">
        <w:rPr>
          <w:lang w:val="en-US"/>
        </w:rPr>
        <w:t xml:space="preserve"> </w:t>
      </w:r>
      <w:r>
        <w:rPr>
          <w:lang w:val="en-US"/>
        </w:rPr>
        <w:t>(</w:t>
      </w:r>
      <w:r w:rsidRPr="002C4E72">
        <w:rPr>
          <w:i/>
          <w:lang w:val="en-US"/>
        </w:rPr>
        <w:t>A</w:t>
      </w:r>
      <w:r w:rsidR="00560D02">
        <w:rPr>
          <w:i/>
          <w:lang w:val="en-US"/>
        </w:rPr>
        <w:t>.</w:t>
      </w:r>
      <w:r w:rsidRPr="002C4E72">
        <w:rPr>
          <w:i/>
          <w:lang w:val="en-US"/>
        </w:rPr>
        <w:t xml:space="preserve"> leopardalis</w:t>
      </w:r>
      <w:r>
        <w:rPr>
          <w:lang w:val="en-US"/>
        </w:rPr>
        <w:t xml:space="preserve">) </w:t>
      </w:r>
      <w:r w:rsidRPr="002C4E72">
        <w:rPr>
          <w:lang w:val="en-US"/>
        </w:rPr>
        <w:t xml:space="preserve">is </w:t>
      </w:r>
      <w:r w:rsidR="00AD3573">
        <w:rPr>
          <w:lang w:val="en-US"/>
        </w:rPr>
        <w:t>an</w:t>
      </w:r>
      <w:r>
        <w:rPr>
          <w:lang w:val="en-US"/>
        </w:rPr>
        <w:t xml:space="preserve"> </w:t>
      </w:r>
      <w:r w:rsidR="00AD3573">
        <w:rPr>
          <w:lang w:val="en-US"/>
        </w:rPr>
        <w:t>endemic</w:t>
      </w:r>
      <w:r>
        <w:rPr>
          <w:lang w:val="en-US"/>
        </w:rPr>
        <w:t xml:space="preserve"> amphibian</w:t>
      </w:r>
      <w:r w:rsidRPr="002C4E72">
        <w:rPr>
          <w:lang w:val="en-US"/>
        </w:rPr>
        <w:t xml:space="preserve"> to the Venezuelan Cordillera de Merida mountain range, in the </w:t>
      </w:r>
      <w:r>
        <w:rPr>
          <w:lang w:val="en-US"/>
        </w:rPr>
        <w:t>northern Andes</w:t>
      </w:r>
      <w:r w:rsidRPr="002C4E72">
        <w:rPr>
          <w:lang w:val="en-US"/>
        </w:rPr>
        <w:t xml:space="preserve">. </w:t>
      </w:r>
      <w:r w:rsidR="0013630D">
        <w:rPr>
          <w:lang w:val="en-US"/>
        </w:rPr>
        <w:t>Its common name derives</w:t>
      </w:r>
      <w:r w:rsidR="0013630D" w:rsidRPr="0013630D">
        <w:rPr>
          <w:lang w:val="en-US"/>
        </w:rPr>
        <w:t xml:space="preserve"> </w:t>
      </w:r>
      <w:r w:rsidR="0013630D">
        <w:rPr>
          <w:lang w:val="en-US"/>
        </w:rPr>
        <w:t>from</w:t>
      </w:r>
      <w:r w:rsidR="0013630D" w:rsidRPr="0013630D">
        <w:rPr>
          <w:lang w:val="en-US"/>
        </w:rPr>
        <w:t xml:space="preserve"> its color pattern and its strong odor</w:t>
      </w:r>
      <w:r w:rsidR="0013630D">
        <w:rPr>
          <w:lang w:val="en-US"/>
        </w:rPr>
        <w:t xml:space="preserve"> when manipulated. It</w:t>
      </w:r>
      <w:r w:rsidR="0013630D" w:rsidRPr="0013630D">
        <w:rPr>
          <w:lang w:val="en-US"/>
        </w:rPr>
        <w:t xml:space="preserve"> </w:t>
      </w:r>
      <w:r w:rsidR="00000A96">
        <w:rPr>
          <w:lang w:val="en-US"/>
        </w:rPr>
        <w:t>was known to occur</w:t>
      </w:r>
      <w:r w:rsidR="0013630D" w:rsidRPr="0013630D">
        <w:rPr>
          <w:lang w:val="en-US"/>
        </w:rPr>
        <w:t xml:space="preserve"> only in the Sierra Nevada mountain range</w:t>
      </w:r>
      <w:r w:rsidR="00000A96">
        <w:rPr>
          <w:lang w:val="en-US"/>
        </w:rPr>
        <w:t>, in the Andes at western Venezuela.</w:t>
      </w:r>
    </w:p>
    <w:p w14:paraId="407F6BBE" w14:textId="03A40C89" w:rsidR="000E1433" w:rsidRDefault="002C4E72" w:rsidP="5A0B12FB">
      <w:pPr>
        <w:rPr>
          <w:lang w:val="en-US"/>
        </w:rPr>
      </w:pPr>
      <w:r>
        <w:rPr>
          <w:lang w:val="en-US"/>
        </w:rPr>
        <w:t xml:space="preserve">Our past knowledge on the species come from </w:t>
      </w:r>
      <w:r w:rsidRPr="002C4E72">
        <w:rPr>
          <w:lang w:val="en-US"/>
        </w:rPr>
        <w:t>few specimens collected last century</w:t>
      </w:r>
      <w:r>
        <w:rPr>
          <w:lang w:val="en-US"/>
        </w:rPr>
        <w:t>.</w:t>
      </w:r>
      <w:r w:rsidRPr="002C4E72">
        <w:rPr>
          <w:lang w:val="en-US"/>
        </w:rPr>
        <w:t xml:space="preserve"> </w:t>
      </w:r>
      <w:r>
        <w:rPr>
          <w:lang w:val="en-US"/>
        </w:rPr>
        <w:t>All samples</w:t>
      </w:r>
      <w:r w:rsidRPr="002C4E72">
        <w:rPr>
          <w:lang w:val="en-US"/>
        </w:rPr>
        <w:t xml:space="preserve"> com</w:t>
      </w:r>
      <w:r>
        <w:rPr>
          <w:lang w:val="en-US"/>
        </w:rPr>
        <w:t>e</w:t>
      </w:r>
      <w:r w:rsidRPr="002C4E72">
        <w:rPr>
          <w:lang w:val="en-US"/>
        </w:rPr>
        <w:t xml:space="preserve"> from a few localities near </w:t>
      </w:r>
      <w:r>
        <w:rPr>
          <w:lang w:val="en-US"/>
        </w:rPr>
        <w:t xml:space="preserve">the </w:t>
      </w:r>
      <w:r w:rsidR="00FB6314" w:rsidRPr="002C4E72">
        <w:rPr>
          <w:lang w:val="en-US"/>
        </w:rPr>
        <w:t>Mucubají</w:t>
      </w:r>
      <w:r w:rsidRPr="002C4E72">
        <w:rPr>
          <w:lang w:val="en-US"/>
        </w:rPr>
        <w:t xml:space="preserve"> Lagoon, </w:t>
      </w:r>
      <w:r>
        <w:rPr>
          <w:lang w:val="en-US"/>
        </w:rPr>
        <w:t>in</w:t>
      </w:r>
      <w:r w:rsidRPr="002C4E72">
        <w:rPr>
          <w:lang w:val="en-US"/>
        </w:rPr>
        <w:t xml:space="preserve"> Merida State, </w:t>
      </w:r>
      <w:r>
        <w:rPr>
          <w:lang w:val="en-US"/>
        </w:rPr>
        <w:t xml:space="preserve">western Venezuela. </w:t>
      </w:r>
      <w:r w:rsidR="009134D4">
        <w:rPr>
          <w:lang w:val="en-US"/>
        </w:rPr>
        <w:t xml:space="preserve">Those came </w:t>
      </w:r>
      <w:r w:rsidR="004375EE">
        <w:rPr>
          <w:lang w:val="en-US"/>
        </w:rPr>
        <w:t xml:space="preserve">mainly from the road from Laguna Mucubají to the town of Santo Domingo.  These localities are located in </w:t>
      </w:r>
      <w:r w:rsidR="005509E0">
        <w:rPr>
          <w:lang w:val="en-US"/>
        </w:rPr>
        <w:t xml:space="preserve">an </w:t>
      </w:r>
      <w:r w:rsidR="004375EE">
        <w:rPr>
          <w:lang w:val="en-US"/>
        </w:rPr>
        <w:t xml:space="preserve">area of roughly </w:t>
      </w:r>
      <w:r w:rsidR="009134D4">
        <w:rPr>
          <w:lang w:val="en-US"/>
        </w:rPr>
        <w:t>4</w:t>
      </w:r>
      <w:r w:rsidR="004375EE">
        <w:rPr>
          <w:lang w:val="en-US"/>
        </w:rPr>
        <w:t xml:space="preserve"> Km</w:t>
      </w:r>
      <w:r w:rsidR="004375EE" w:rsidRPr="004375EE">
        <w:rPr>
          <w:vertAlign w:val="superscript"/>
          <w:lang w:val="en-US"/>
        </w:rPr>
        <w:t>2</w:t>
      </w:r>
      <w:r w:rsidR="004375EE">
        <w:rPr>
          <w:lang w:val="en-US"/>
        </w:rPr>
        <w:t xml:space="preserve">. </w:t>
      </w:r>
      <w:r w:rsidR="002C63BF">
        <w:rPr>
          <w:lang w:val="en-US"/>
        </w:rPr>
        <w:t xml:space="preserve">With the in situ program for this project, we </w:t>
      </w:r>
      <w:r w:rsidR="005509E0">
        <w:rPr>
          <w:lang w:val="en-US"/>
        </w:rPr>
        <w:t>became aware of</w:t>
      </w:r>
      <w:r w:rsidR="002C63BF">
        <w:rPr>
          <w:lang w:val="en-US"/>
        </w:rPr>
        <w:t xml:space="preserve"> other localities in the adjacent Serranía de Timotes, which augment </w:t>
      </w:r>
      <w:r w:rsidR="00FD1BD2">
        <w:rPr>
          <w:lang w:val="en-US"/>
        </w:rPr>
        <w:t>the</w:t>
      </w:r>
      <w:r w:rsidR="002C63BF">
        <w:rPr>
          <w:lang w:val="en-US"/>
        </w:rPr>
        <w:t xml:space="preserve"> know</w:t>
      </w:r>
      <w:r w:rsidR="00FD1BD2">
        <w:rPr>
          <w:lang w:val="en-US"/>
        </w:rPr>
        <w:t>n frog</w:t>
      </w:r>
      <w:r w:rsidR="004B3198">
        <w:rPr>
          <w:lang w:val="en-US"/>
        </w:rPr>
        <w:t>´s</w:t>
      </w:r>
      <w:r w:rsidR="002C63BF">
        <w:rPr>
          <w:lang w:val="en-US"/>
        </w:rPr>
        <w:t xml:space="preserve"> distribution area to nearly 120 Km</w:t>
      </w:r>
      <w:r w:rsidR="002C63BF" w:rsidRPr="002C63BF">
        <w:rPr>
          <w:vertAlign w:val="superscript"/>
          <w:lang w:val="en-US"/>
        </w:rPr>
        <w:t>2</w:t>
      </w:r>
      <w:r w:rsidR="002C63BF">
        <w:rPr>
          <w:lang w:val="en-US"/>
        </w:rPr>
        <w:t xml:space="preserve">. </w:t>
      </w:r>
      <w:r w:rsidR="004F6B31">
        <w:rPr>
          <w:lang w:val="en-US"/>
        </w:rPr>
        <w:t xml:space="preserve">This is by far the largest area occupied by any </w:t>
      </w:r>
      <w:r w:rsidR="004F6B31" w:rsidRPr="004F6B31">
        <w:rPr>
          <w:i/>
          <w:lang w:val="en-US"/>
        </w:rPr>
        <w:t>Aromobates</w:t>
      </w:r>
      <w:r w:rsidR="004F6B31">
        <w:rPr>
          <w:lang w:val="en-US"/>
        </w:rPr>
        <w:t xml:space="preserve"> species</w:t>
      </w:r>
      <w:r w:rsidR="00B579FA">
        <w:rPr>
          <w:lang w:val="en-US"/>
        </w:rPr>
        <w:t xml:space="preserve"> (Fig. 2)</w:t>
      </w:r>
      <w:r w:rsidR="004F6B31">
        <w:rPr>
          <w:lang w:val="en-US"/>
        </w:rPr>
        <w:t xml:space="preserve">. </w:t>
      </w:r>
    </w:p>
    <w:p w14:paraId="34DEC214" w14:textId="4A2251D1" w:rsidR="000E1433" w:rsidRDefault="00F97070" w:rsidP="005509E0">
      <w:pPr>
        <w:jc w:val="center"/>
        <w:rPr>
          <w:lang w:val="en-US"/>
        </w:rPr>
      </w:pPr>
      <w:r>
        <w:rPr>
          <w:lang w:val="en-US"/>
        </w:rPr>
        <w:pict w14:anchorId="44B39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0.75pt">
            <v:imagedata r:id="rId6" o:title="Distrib"/>
          </v:shape>
        </w:pict>
      </w:r>
    </w:p>
    <w:p w14:paraId="2CB2B168" w14:textId="129E6E55" w:rsidR="000E1433" w:rsidRPr="00E623F3" w:rsidRDefault="000E1433" w:rsidP="5A0B12FB">
      <w:pPr>
        <w:rPr>
          <w:color w:val="808080" w:themeColor="background1" w:themeShade="80"/>
          <w:sz w:val="18"/>
          <w:szCs w:val="18"/>
          <w:lang w:val="en-US"/>
        </w:rPr>
      </w:pPr>
      <w:r w:rsidRPr="00E623F3">
        <w:rPr>
          <w:color w:val="808080" w:themeColor="background1" w:themeShade="80"/>
          <w:sz w:val="18"/>
          <w:szCs w:val="18"/>
          <w:lang w:val="en-US"/>
        </w:rPr>
        <w:t xml:space="preserve">Fig. </w:t>
      </w:r>
      <w:r w:rsidR="00B579FA">
        <w:rPr>
          <w:color w:val="808080" w:themeColor="background1" w:themeShade="80"/>
          <w:sz w:val="18"/>
          <w:szCs w:val="18"/>
          <w:lang w:val="en-US"/>
        </w:rPr>
        <w:t>2</w:t>
      </w:r>
      <w:r w:rsidRPr="00E623F3">
        <w:rPr>
          <w:color w:val="808080" w:themeColor="background1" w:themeShade="80"/>
          <w:sz w:val="18"/>
          <w:szCs w:val="18"/>
          <w:lang w:val="en-US"/>
        </w:rPr>
        <w:t xml:space="preserve">. Distribution Map for </w:t>
      </w:r>
      <w:r w:rsidRPr="005509E0">
        <w:rPr>
          <w:i/>
          <w:color w:val="808080" w:themeColor="background1" w:themeShade="80"/>
          <w:sz w:val="18"/>
          <w:szCs w:val="18"/>
          <w:lang w:val="en-US"/>
        </w:rPr>
        <w:t>Aromobates leopardalis</w:t>
      </w:r>
      <w:r w:rsidRPr="00E623F3">
        <w:rPr>
          <w:color w:val="808080" w:themeColor="background1" w:themeShade="80"/>
          <w:sz w:val="18"/>
          <w:szCs w:val="18"/>
          <w:lang w:val="en-US"/>
        </w:rPr>
        <w:t xml:space="preserve"> in the Venezuelan central Andes</w:t>
      </w:r>
      <w:r w:rsidR="005509E0">
        <w:rPr>
          <w:color w:val="808080" w:themeColor="background1" w:themeShade="80"/>
          <w:sz w:val="18"/>
          <w:szCs w:val="18"/>
          <w:lang w:val="en-US"/>
        </w:rPr>
        <w:t>. White polygons are presence records, while polygon with yellow perimeter is the total area for the species.</w:t>
      </w:r>
    </w:p>
    <w:p w14:paraId="574DC313" w14:textId="77777777" w:rsidR="004375EE" w:rsidRDefault="004375EE" w:rsidP="5A0B12FB">
      <w:pPr>
        <w:rPr>
          <w:lang w:val="en-US"/>
        </w:rPr>
      </w:pPr>
    </w:p>
    <w:p w14:paraId="1284C061" w14:textId="6DD5F7DE" w:rsidR="00111597" w:rsidRDefault="004F6B31" w:rsidP="5A0B12FB">
      <w:pPr>
        <w:rPr>
          <w:lang w:val="en-US"/>
        </w:rPr>
      </w:pPr>
      <w:r>
        <w:rPr>
          <w:lang w:val="en-US"/>
        </w:rPr>
        <w:t>According to the literature, the species altitudinal range is from</w:t>
      </w:r>
      <w:r w:rsidRPr="002C4E72">
        <w:rPr>
          <w:lang w:val="en-US"/>
        </w:rPr>
        <w:t xml:space="preserve"> </w:t>
      </w:r>
      <w:r>
        <w:rPr>
          <w:lang w:val="en-US"/>
        </w:rPr>
        <w:t>2435 m</w:t>
      </w:r>
      <w:r w:rsidRPr="002C4E72">
        <w:rPr>
          <w:lang w:val="en-US"/>
        </w:rPr>
        <w:t xml:space="preserve"> </w:t>
      </w:r>
      <w:r>
        <w:rPr>
          <w:lang w:val="en-US"/>
        </w:rPr>
        <w:t>to 3300 m. asl</w:t>
      </w:r>
      <w:r w:rsidRPr="002C4E72">
        <w:rPr>
          <w:lang w:val="en-US"/>
        </w:rPr>
        <w:t>.</w:t>
      </w:r>
      <w:r w:rsidR="00C0297C">
        <w:rPr>
          <w:lang w:val="en-US"/>
        </w:rPr>
        <w:t xml:space="preserve"> With data gathered for this project, </w:t>
      </w:r>
      <w:r w:rsidR="00D13DBE">
        <w:rPr>
          <w:lang w:val="en-US"/>
        </w:rPr>
        <w:t xml:space="preserve">we set </w:t>
      </w:r>
      <w:r w:rsidR="00C0297C">
        <w:rPr>
          <w:lang w:val="en-US"/>
        </w:rPr>
        <w:t xml:space="preserve">this range </w:t>
      </w:r>
      <w:r w:rsidR="00D13DBE">
        <w:rPr>
          <w:lang w:val="en-US"/>
        </w:rPr>
        <w:t>to</w:t>
      </w:r>
      <w:r w:rsidR="00C0297C">
        <w:rPr>
          <w:lang w:val="en-US"/>
        </w:rPr>
        <w:t xml:space="preserve"> be from 2250 m to 3350 m. asl.</w:t>
      </w:r>
      <w:r w:rsidR="00F1774D">
        <w:rPr>
          <w:lang w:val="en-US"/>
        </w:rPr>
        <w:t xml:space="preserve">, </w:t>
      </w:r>
      <w:r w:rsidR="00663BFD">
        <w:rPr>
          <w:lang w:val="en-US"/>
        </w:rPr>
        <w:t>with the</w:t>
      </w:r>
      <w:r w:rsidR="00D13DBE">
        <w:rPr>
          <w:lang w:val="en-US"/>
        </w:rPr>
        <w:t>se extremes</w:t>
      </w:r>
      <w:r w:rsidR="00F1774D">
        <w:rPr>
          <w:lang w:val="en-US"/>
        </w:rPr>
        <w:t xml:space="preserve"> being the lowest and highest records ever</w:t>
      </w:r>
      <w:r w:rsidR="00663BFD">
        <w:rPr>
          <w:lang w:val="en-US"/>
        </w:rPr>
        <w:t xml:space="preserve"> recorded</w:t>
      </w:r>
      <w:r w:rsidR="00D13DBE">
        <w:rPr>
          <w:lang w:val="en-US"/>
        </w:rPr>
        <w:t>, respectively</w:t>
      </w:r>
      <w:r w:rsidR="0053650D">
        <w:rPr>
          <w:lang w:val="en-US"/>
        </w:rPr>
        <w:t>.</w:t>
      </w:r>
      <w:r w:rsidR="00C0297C">
        <w:rPr>
          <w:lang w:val="en-US"/>
        </w:rPr>
        <w:t xml:space="preserve">  There is a</w:t>
      </w:r>
      <w:r w:rsidR="00F1774D">
        <w:rPr>
          <w:lang w:val="en-US"/>
        </w:rPr>
        <w:t>n unpublished</w:t>
      </w:r>
      <w:r w:rsidR="00C0297C">
        <w:rPr>
          <w:lang w:val="en-US"/>
        </w:rPr>
        <w:t xml:space="preserve"> museum record indicating an elevation of 3500 m, but since the place</w:t>
      </w:r>
      <w:r w:rsidR="00663BFD">
        <w:rPr>
          <w:lang w:val="en-US"/>
        </w:rPr>
        <w:t xml:space="preserve"> where </w:t>
      </w:r>
      <w:r w:rsidR="00473FF4">
        <w:rPr>
          <w:lang w:val="en-US"/>
        </w:rPr>
        <w:t>they</w:t>
      </w:r>
      <w:r w:rsidR="00663BFD">
        <w:rPr>
          <w:lang w:val="en-US"/>
        </w:rPr>
        <w:t xml:space="preserve"> come from</w:t>
      </w:r>
      <w:r w:rsidR="00C0297C">
        <w:rPr>
          <w:lang w:val="en-US"/>
        </w:rPr>
        <w:t xml:space="preserve"> (Laguna Victoria) is hardly over 3200 m, it is highly likely that this is a non-precise measurement</w:t>
      </w:r>
      <w:r w:rsidR="0053650D">
        <w:rPr>
          <w:lang w:val="en-US"/>
        </w:rPr>
        <w:t xml:space="preserve">, reason why we do not take it into account and recommend its </w:t>
      </w:r>
      <w:r w:rsidR="00C05E1E">
        <w:rPr>
          <w:lang w:val="en-US"/>
        </w:rPr>
        <w:t>removal</w:t>
      </w:r>
      <w:r w:rsidR="00C0297C">
        <w:rPr>
          <w:lang w:val="en-US"/>
        </w:rPr>
        <w:t>.</w:t>
      </w:r>
    </w:p>
    <w:p w14:paraId="2CF168A5" w14:textId="77777777" w:rsidR="00230B23" w:rsidRDefault="00230B23" w:rsidP="5A0B12FB">
      <w:pPr>
        <w:rPr>
          <w:lang w:val="en-US"/>
        </w:rPr>
      </w:pPr>
    </w:p>
    <w:p w14:paraId="466D2B3F" w14:textId="704A8E1D" w:rsidR="00111597" w:rsidRPr="00D44459" w:rsidRDefault="00D44459" w:rsidP="5A0B12FB">
      <w:pPr>
        <w:rPr>
          <w:lang w:val="en-US"/>
        </w:rPr>
      </w:pPr>
      <w:r w:rsidRPr="009B5493">
        <w:rPr>
          <w:u w:val="single"/>
          <w:lang w:val="en-US"/>
        </w:rPr>
        <w:t>G</w:t>
      </w:r>
      <w:r w:rsidR="002358E0" w:rsidRPr="009B5493">
        <w:rPr>
          <w:u w:val="single"/>
          <w:lang w:val="en-US"/>
        </w:rPr>
        <w:t xml:space="preserve">eographic </w:t>
      </w:r>
      <w:r w:rsidR="00111597" w:rsidRPr="009B5493">
        <w:rPr>
          <w:u w:val="single"/>
          <w:lang w:val="en-US"/>
        </w:rPr>
        <w:t>distribution data</w:t>
      </w:r>
      <w:r w:rsidRPr="009B5493">
        <w:rPr>
          <w:u w:val="single"/>
          <w:lang w:val="en-US"/>
        </w:rPr>
        <w:t xml:space="preserve"> for </w:t>
      </w:r>
      <w:r w:rsidRPr="009B5493">
        <w:rPr>
          <w:i/>
          <w:u w:val="single"/>
          <w:lang w:val="en-US"/>
        </w:rPr>
        <w:t>Aromobates leopardalis</w:t>
      </w:r>
      <w:r w:rsidRPr="009B5493">
        <w:rPr>
          <w:u w:val="single"/>
          <w:lang w:val="en-US"/>
        </w:rPr>
        <w:t xml:space="preserve"> from museum specimens</w:t>
      </w:r>
      <w:r w:rsidR="00111597" w:rsidRPr="00D44459">
        <w:rPr>
          <w:lang w:val="en-US"/>
        </w:rPr>
        <w:t>:</w:t>
      </w:r>
    </w:p>
    <w:p w14:paraId="1367D794" w14:textId="44484CDF" w:rsidR="00622A5F" w:rsidRPr="00560D02" w:rsidRDefault="00622A5F" w:rsidP="002358E0">
      <w:pPr>
        <w:spacing w:after="0"/>
        <w:rPr>
          <w:b/>
          <w:i/>
          <w:color w:val="7F7F7F" w:themeColor="text1" w:themeTint="80"/>
          <w:lang w:val="es-419"/>
        </w:rPr>
      </w:pPr>
      <w:r w:rsidRPr="00560D02">
        <w:rPr>
          <w:b/>
          <w:i/>
          <w:color w:val="7F7F7F" w:themeColor="text1" w:themeTint="80"/>
          <w:lang w:val="es-419"/>
        </w:rPr>
        <w:t>Adults:</w:t>
      </w:r>
    </w:p>
    <w:p w14:paraId="24B9D311" w14:textId="77777777" w:rsidR="00230B23" w:rsidRPr="00560D02" w:rsidRDefault="00230B23" w:rsidP="002358E0">
      <w:pPr>
        <w:spacing w:after="0"/>
        <w:rPr>
          <w:b/>
          <w:i/>
          <w:color w:val="7F7F7F" w:themeColor="text1" w:themeTint="80"/>
          <w:lang w:val="es-419"/>
        </w:rPr>
      </w:pPr>
    </w:p>
    <w:p w14:paraId="2BF37096" w14:textId="0EB1C39F" w:rsidR="00111597" w:rsidRPr="00560D02" w:rsidRDefault="003B07B1" w:rsidP="002358E0">
      <w:pPr>
        <w:spacing w:after="0"/>
        <w:rPr>
          <w:i/>
          <w:color w:val="7F7F7F" w:themeColor="text1" w:themeTint="80"/>
          <w:lang w:val="es-419"/>
        </w:rPr>
      </w:pPr>
      <w:r w:rsidRPr="00560D02">
        <w:rPr>
          <w:b/>
          <w:i/>
          <w:color w:val="7F7F7F" w:themeColor="text1" w:themeTint="80"/>
          <w:lang w:val="es-419"/>
        </w:rPr>
        <w:t>CVULA IV</w:t>
      </w:r>
      <w:r w:rsidR="00111597" w:rsidRPr="00560D02">
        <w:rPr>
          <w:b/>
          <w:i/>
          <w:color w:val="7F7F7F" w:themeColor="text1" w:themeTint="80"/>
          <w:lang w:val="es-419"/>
        </w:rPr>
        <w:t xml:space="preserve"> 3085-3087</w:t>
      </w:r>
      <w:r w:rsidR="00111597" w:rsidRPr="00560D02">
        <w:rPr>
          <w:i/>
          <w:color w:val="7F7F7F" w:themeColor="text1" w:themeTint="80"/>
          <w:lang w:val="es-419"/>
        </w:rPr>
        <w:t xml:space="preserve">  Laguna La Victoria, Páramo de Mucubají, 3500 m.asl</w:t>
      </w:r>
      <w:r w:rsidR="00C0297C" w:rsidRPr="00560D02">
        <w:rPr>
          <w:i/>
          <w:color w:val="7F7F7F" w:themeColor="text1" w:themeTint="80"/>
          <w:lang w:val="es-419"/>
        </w:rPr>
        <w:t xml:space="preserve"> (probably in error).</w:t>
      </w:r>
    </w:p>
    <w:p w14:paraId="3B70E8BE" w14:textId="60A8B914" w:rsidR="003B07B1" w:rsidRPr="00560D02" w:rsidRDefault="003B07B1" w:rsidP="002358E0">
      <w:pPr>
        <w:spacing w:after="0"/>
        <w:rPr>
          <w:i/>
          <w:color w:val="7F7F7F" w:themeColor="text1" w:themeTint="80"/>
          <w:lang w:val="es-419"/>
        </w:rPr>
      </w:pPr>
      <w:r w:rsidRPr="00560D02">
        <w:rPr>
          <w:b/>
          <w:i/>
          <w:color w:val="7F7F7F" w:themeColor="text1" w:themeTint="80"/>
          <w:lang w:val="es-419"/>
        </w:rPr>
        <w:t xml:space="preserve">CVULA IV 768, 774, 776/779, </w:t>
      </w:r>
      <w:r w:rsidR="00FB6314" w:rsidRPr="00560D02">
        <w:rPr>
          <w:b/>
          <w:i/>
          <w:color w:val="7F7F7F" w:themeColor="text1" w:themeTint="80"/>
          <w:lang w:val="es-419"/>
        </w:rPr>
        <w:t xml:space="preserve">1861-1862, </w:t>
      </w:r>
      <w:r w:rsidRPr="00560D02">
        <w:rPr>
          <w:b/>
          <w:i/>
          <w:color w:val="7F7F7F" w:themeColor="text1" w:themeTint="80"/>
          <w:lang w:val="es-419"/>
        </w:rPr>
        <w:t>1987, 5855</w:t>
      </w:r>
      <w:r w:rsidRPr="00560D02">
        <w:rPr>
          <w:i/>
          <w:color w:val="7F7F7F" w:themeColor="text1" w:themeTint="80"/>
          <w:lang w:val="es-419"/>
        </w:rPr>
        <w:t xml:space="preserve"> Páramo de Mucubají, La Corcovada, 3300</w:t>
      </w:r>
      <w:r w:rsidR="00FB6314" w:rsidRPr="00560D02">
        <w:rPr>
          <w:i/>
          <w:color w:val="7F7F7F" w:themeColor="text1" w:themeTint="80"/>
          <w:lang w:val="es-419"/>
        </w:rPr>
        <w:t xml:space="preserve"> to 3350</w:t>
      </w:r>
      <w:r w:rsidRPr="00560D02">
        <w:rPr>
          <w:i/>
          <w:color w:val="7F7F7F" w:themeColor="text1" w:themeTint="80"/>
          <w:lang w:val="es-419"/>
        </w:rPr>
        <w:t xml:space="preserve"> m. </w:t>
      </w:r>
      <w:r w:rsidR="00FB6314" w:rsidRPr="00560D02">
        <w:rPr>
          <w:i/>
          <w:color w:val="7F7F7F" w:themeColor="text1" w:themeTint="80"/>
          <w:lang w:val="es-419"/>
        </w:rPr>
        <w:t>a</w:t>
      </w:r>
      <w:r w:rsidRPr="00560D02">
        <w:rPr>
          <w:i/>
          <w:color w:val="7F7F7F" w:themeColor="text1" w:themeTint="80"/>
          <w:lang w:val="es-419"/>
        </w:rPr>
        <w:t>sl</w:t>
      </w:r>
    </w:p>
    <w:p w14:paraId="417760B6" w14:textId="6CBA54DA" w:rsidR="002C2126" w:rsidRPr="00560D02" w:rsidRDefault="002C2126" w:rsidP="002358E0">
      <w:pPr>
        <w:spacing w:after="0"/>
        <w:rPr>
          <w:i/>
          <w:color w:val="7F7F7F" w:themeColor="text1" w:themeTint="80"/>
          <w:lang w:val="es-419"/>
        </w:rPr>
      </w:pPr>
      <w:r w:rsidRPr="00560D02">
        <w:rPr>
          <w:b/>
          <w:i/>
          <w:color w:val="7F7F7F" w:themeColor="text1" w:themeTint="80"/>
          <w:lang w:val="es-419"/>
        </w:rPr>
        <w:t xml:space="preserve">CVULA IV </w:t>
      </w:r>
      <w:r w:rsidR="00A92982" w:rsidRPr="00560D02">
        <w:rPr>
          <w:b/>
          <w:i/>
          <w:color w:val="7F7F7F" w:themeColor="text1" w:themeTint="80"/>
          <w:lang w:val="es-419"/>
        </w:rPr>
        <w:t>1370;1374</w:t>
      </w:r>
      <w:r w:rsidR="00A92982" w:rsidRPr="00560D02">
        <w:rPr>
          <w:i/>
          <w:color w:val="7F7F7F" w:themeColor="text1" w:themeTint="80"/>
          <w:lang w:val="es-419"/>
        </w:rPr>
        <w:t xml:space="preserve"> </w:t>
      </w:r>
      <w:r w:rsidRPr="00560D02">
        <w:rPr>
          <w:i/>
          <w:color w:val="7F7F7F" w:themeColor="text1" w:themeTint="80"/>
          <w:lang w:val="es-419"/>
        </w:rPr>
        <w:t>Entre Santo Domingo y Páramo de Mucubají, 2720 m.</w:t>
      </w:r>
      <w:r w:rsidR="00BD5ADC" w:rsidRPr="00560D02">
        <w:rPr>
          <w:i/>
          <w:color w:val="7F7F7F" w:themeColor="text1" w:themeTint="80"/>
          <w:lang w:val="es-419"/>
        </w:rPr>
        <w:t xml:space="preserve"> </w:t>
      </w:r>
      <w:r w:rsidRPr="00560D02">
        <w:rPr>
          <w:i/>
          <w:color w:val="7F7F7F" w:themeColor="text1" w:themeTint="80"/>
          <w:lang w:val="es-419"/>
        </w:rPr>
        <w:t>asl</w:t>
      </w:r>
    </w:p>
    <w:p w14:paraId="499C996A" w14:textId="73ADC70E" w:rsidR="00111597" w:rsidRPr="00560D02" w:rsidRDefault="00FB6314" w:rsidP="002358E0">
      <w:pPr>
        <w:spacing w:after="0"/>
        <w:rPr>
          <w:i/>
          <w:color w:val="7F7F7F" w:themeColor="text1" w:themeTint="80"/>
          <w:lang w:val="es-419"/>
        </w:rPr>
      </w:pPr>
      <w:r w:rsidRPr="00560D02">
        <w:rPr>
          <w:b/>
          <w:i/>
          <w:color w:val="7F7F7F" w:themeColor="text1" w:themeTint="80"/>
          <w:lang w:val="es-419"/>
        </w:rPr>
        <w:t>CVULA IV 2286-2292, 2297, 2299</w:t>
      </w:r>
      <w:r w:rsidR="00C864A4" w:rsidRPr="00560D02">
        <w:rPr>
          <w:i/>
          <w:color w:val="7F7F7F" w:themeColor="text1" w:themeTint="80"/>
          <w:lang w:val="es-419"/>
        </w:rPr>
        <w:t xml:space="preserve"> </w:t>
      </w:r>
      <w:r w:rsidRPr="00560D02">
        <w:rPr>
          <w:i/>
          <w:color w:val="7F7F7F" w:themeColor="text1" w:themeTint="80"/>
          <w:lang w:val="es-419"/>
        </w:rPr>
        <w:t xml:space="preserve">Km 18 entre Apartaderos y Barinas, 2560 m. </w:t>
      </w:r>
      <w:r w:rsidR="00BD5ADC" w:rsidRPr="00560D02">
        <w:rPr>
          <w:i/>
          <w:color w:val="7F7F7F" w:themeColor="text1" w:themeTint="80"/>
          <w:lang w:val="es-419"/>
        </w:rPr>
        <w:t>a</w:t>
      </w:r>
      <w:r w:rsidRPr="00560D02">
        <w:rPr>
          <w:i/>
          <w:color w:val="7F7F7F" w:themeColor="text1" w:themeTint="80"/>
          <w:lang w:val="es-419"/>
        </w:rPr>
        <w:t>sl</w:t>
      </w:r>
    </w:p>
    <w:p w14:paraId="0D292016" w14:textId="3F0D7156" w:rsidR="00D62C42" w:rsidRPr="00560D02" w:rsidRDefault="00D62C42" w:rsidP="002358E0">
      <w:pPr>
        <w:spacing w:after="0"/>
        <w:rPr>
          <w:i/>
          <w:color w:val="7F7F7F" w:themeColor="text1" w:themeTint="80"/>
          <w:lang w:val="es-419"/>
        </w:rPr>
      </w:pPr>
      <w:r w:rsidRPr="00560D02">
        <w:rPr>
          <w:b/>
          <w:i/>
          <w:color w:val="7F7F7F" w:themeColor="text1" w:themeTint="80"/>
          <w:lang w:val="es-419"/>
        </w:rPr>
        <w:t>ULABG 381</w:t>
      </w:r>
      <w:r w:rsidRPr="00560D02">
        <w:rPr>
          <w:i/>
          <w:color w:val="7F7F7F" w:themeColor="text1" w:themeTint="80"/>
          <w:lang w:val="es-419"/>
        </w:rPr>
        <w:t xml:space="preserve"> La Corcovada, Páramo de Mucubají, 9.700 pies</w:t>
      </w:r>
    </w:p>
    <w:p w14:paraId="01C1BD20" w14:textId="6B0CC979" w:rsidR="007C007C" w:rsidRPr="00560D02" w:rsidRDefault="007C007C" w:rsidP="002358E0">
      <w:pPr>
        <w:spacing w:after="0"/>
        <w:rPr>
          <w:i/>
          <w:color w:val="7F7F7F" w:themeColor="text1" w:themeTint="80"/>
          <w:lang w:val="es-419"/>
        </w:rPr>
      </w:pPr>
      <w:r w:rsidRPr="00560D02">
        <w:rPr>
          <w:b/>
          <w:i/>
          <w:color w:val="7F7F7F" w:themeColor="text1" w:themeTint="80"/>
          <w:lang w:val="es-419"/>
        </w:rPr>
        <w:t>ULABG 389</w:t>
      </w:r>
      <w:r w:rsidRPr="00560D02">
        <w:rPr>
          <w:i/>
          <w:color w:val="7F7F7F" w:themeColor="text1" w:themeTint="80"/>
          <w:lang w:val="es-419"/>
        </w:rPr>
        <w:t>. Páramo de Mucubají</w:t>
      </w:r>
    </w:p>
    <w:p w14:paraId="649A1BC5" w14:textId="2C0D75DC" w:rsidR="007C007C" w:rsidRPr="00560D02" w:rsidRDefault="007C007C" w:rsidP="002358E0">
      <w:pPr>
        <w:spacing w:after="0"/>
        <w:rPr>
          <w:i/>
          <w:color w:val="7F7F7F" w:themeColor="text1" w:themeTint="80"/>
          <w:lang w:val="es-419"/>
        </w:rPr>
      </w:pPr>
      <w:r w:rsidRPr="00560D02">
        <w:rPr>
          <w:b/>
          <w:i/>
          <w:color w:val="7F7F7F" w:themeColor="text1" w:themeTint="80"/>
          <w:lang w:val="es-419"/>
        </w:rPr>
        <w:t>ULABG 747</w:t>
      </w:r>
      <w:r w:rsidRPr="00560D02">
        <w:rPr>
          <w:i/>
          <w:color w:val="7F7F7F" w:themeColor="text1" w:themeTint="80"/>
          <w:lang w:val="es-419"/>
        </w:rPr>
        <w:t xml:space="preserve"> Región de La Corcovada, a pocos km de Laguna Mucubají</w:t>
      </w:r>
    </w:p>
    <w:p w14:paraId="1B6F3744" w14:textId="40A55A0A" w:rsidR="007C007C" w:rsidRPr="00560D02" w:rsidRDefault="005351CD" w:rsidP="002358E0">
      <w:pPr>
        <w:spacing w:after="0"/>
        <w:rPr>
          <w:i/>
          <w:color w:val="7F7F7F" w:themeColor="text1" w:themeTint="80"/>
          <w:lang w:val="es-419"/>
        </w:rPr>
      </w:pPr>
      <w:r w:rsidRPr="00560D02">
        <w:rPr>
          <w:b/>
          <w:i/>
          <w:color w:val="7F7F7F" w:themeColor="text1" w:themeTint="80"/>
          <w:lang w:val="es-419"/>
        </w:rPr>
        <w:t>ULABG 964</w:t>
      </w:r>
      <w:r w:rsidRPr="00560D02">
        <w:rPr>
          <w:i/>
          <w:color w:val="7F7F7F" w:themeColor="text1" w:themeTint="80"/>
          <w:lang w:val="es-419"/>
        </w:rPr>
        <w:t xml:space="preserve"> Entre La Venta y Valera</w:t>
      </w:r>
    </w:p>
    <w:p w14:paraId="227C07E1" w14:textId="741E3580" w:rsidR="00B3386F" w:rsidRPr="00560D02" w:rsidRDefault="00B3386F" w:rsidP="002358E0">
      <w:pPr>
        <w:spacing w:after="0"/>
        <w:rPr>
          <w:i/>
          <w:color w:val="7F7F7F" w:themeColor="text1" w:themeTint="80"/>
          <w:lang w:val="es-419"/>
        </w:rPr>
      </w:pPr>
      <w:r w:rsidRPr="00560D02">
        <w:rPr>
          <w:b/>
          <w:i/>
          <w:color w:val="7F7F7F" w:themeColor="text1" w:themeTint="80"/>
          <w:lang w:val="es-419"/>
        </w:rPr>
        <w:t>ULABG 1052</w:t>
      </w:r>
      <w:r w:rsidRPr="00560D02">
        <w:rPr>
          <w:i/>
          <w:color w:val="7F7F7F" w:themeColor="text1" w:themeTint="80"/>
          <w:lang w:val="es-419"/>
        </w:rPr>
        <w:t xml:space="preserve"> Tuñame cerca del Paramo del Pajarito,</w:t>
      </w:r>
      <w:r w:rsidR="00E479FB" w:rsidRPr="00560D02">
        <w:rPr>
          <w:i/>
          <w:color w:val="7F7F7F" w:themeColor="text1" w:themeTint="80"/>
          <w:lang w:val="es-419"/>
        </w:rPr>
        <w:t xml:space="preserve"> </w:t>
      </w:r>
      <w:r w:rsidRPr="00560D02">
        <w:rPr>
          <w:i/>
          <w:color w:val="7F7F7F" w:themeColor="text1" w:themeTint="80"/>
          <w:lang w:val="es-419"/>
        </w:rPr>
        <w:t>Edo. Trujillo</w:t>
      </w:r>
    </w:p>
    <w:p w14:paraId="2BF3E323" w14:textId="611B6C7F" w:rsidR="00F01B5C" w:rsidRPr="00560D02" w:rsidRDefault="00F01B5C" w:rsidP="002358E0">
      <w:pPr>
        <w:spacing w:after="0"/>
        <w:rPr>
          <w:i/>
          <w:color w:val="7F7F7F" w:themeColor="text1" w:themeTint="80"/>
          <w:lang w:val="es-419"/>
        </w:rPr>
      </w:pPr>
      <w:r w:rsidRPr="00560D02">
        <w:rPr>
          <w:b/>
          <w:i/>
          <w:color w:val="7F7F7F" w:themeColor="text1" w:themeTint="80"/>
          <w:lang w:val="es-419"/>
        </w:rPr>
        <w:t>ULABG 1083-1087</w:t>
      </w:r>
      <w:r w:rsidRPr="00560D02">
        <w:rPr>
          <w:i/>
          <w:color w:val="7F7F7F" w:themeColor="text1" w:themeTint="80"/>
          <w:lang w:val="es-419"/>
        </w:rPr>
        <w:t xml:space="preserve"> </w:t>
      </w:r>
      <w:r w:rsidR="00E479FB" w:rsidRPr="00560D02">
        <w:rPr>
          <w:i/>
          <w:color w:val="7F7F7F" w:themeColor="text1" w:themeTint="80"/>
          <w:lang w:val="es-419"/>
        </w:rPr>
        <w:t>Paramo de Mucubaji, La Corcovada</w:t>
      </w:r>
    </w:p>
    <w:p w14:paraId="64EEED43" w14:textId="52FC1E62" w:rsidR="00A0235F" w:rsidRPr="00560D02" w:rsidRDefault="00A0235F" w:rsidP="002358E0">
      <w:pPr>
        <w:spacing w:after="0"/>
        <w:rPr>
          <w:i/>
          <w:color w:val="7F7F7F" w:themeColor="text1" w:themeTint="80"/>
          <w:lang w:val="es-419"/>
        </w:rPr>
      </w:pPr>
      <w:r w:rsidRPr="00560D02">
        <w:rPr>
          <w:b/>
          <w:i/>
          <w:color w:val="7F7F7F" w:themeColor="text1" w:themeTint="80"/>
          <w:lang w:val="es-419"/>
        </w:rPr>
        <w:t>ULABG 1539-1543</w:t>
      </w:r>
      <w:r w:rsidRPr="00560D02">
        <w:rPr>
          <w:i/>
          <w:color w:val="7F7F7F" w:themeColor="text1" w:themeTint="80"/>
          <w:lang w:val="es-419"/>
        </w:rPr>
        <w:t xml:space="preserve"> A 17 Km del Pico del Aguila, entre la Venta</w:t>
      </w:r>
      <w:r w:rsidR="00C9686C" w:rsidRPr="00560D02">
        <w:rPr>
          <w:i/>
          <w:color w:val="7F7F7F" w:themeColor="text1" w:themeTint="80"/>
          <w:lang w:val="es-419"/>
        </w:rPr>
        <w:t>... 3100 m</w:t>
      </w:r>
    </w:p>
    <w:p w14:paraId="2D2686D2" w14:textId="5574B310" w:rsidR="00C9686C" w:rsidRPr="00560D02" w:rsidRDefault="00C9686C" w:rsidP="002358E0">
      <w:pPr>
        <w:spacing w:after="0"/>
        <w:rPr>
          <w:i/>
          <w:color w:val="7F7F7F" w:themeColor="text1" w:themeTint="80"/>
          <w:lang w:val="es-419"/>
        </w:rPr>
      </w:pPr>
      <w:r w:rsidRPr="00560D02">
        <w:rPr>
          <w:b/>
          <w:i/>
          <w:color w:val="7F7F7F" w:themeColor="text1" w:themeTint="80"/>
          <w:lang w:val="es-419"/>
        </w:rPr>
        <w:t xml:space="preserve">ULABG </w:t>
      </w:r>
      <w:r w:rsidR="008915DB" w:rsidRPr="00560D02">
        <w:rPr>
          <w:b/>
          <w:i/>
          <w:color w:val="7F7F7F" w:themeColor="text1" w:themeTint="80"/>
          <w:lang w:val="es-419"/>
        </w:rPr>
        <w:t>1977-1980</w:t>
      </w:r>
      <w:r w:rsidR="008915DB" w:rsidRPr="00560D02">
        <w:rPr>
          <w:i/>
          <w:color w:val="7F7F7F" w:themeColor="text1" w:themeTint="80"/>
          <w:lang w:val="es-419"/>
        </w:rPr>
        <w:t xml:space="preserve"> La Corcovada, cerca del Páramo de Mucubají y la Laguna Victoria, 3000 m</w:t>
      </w:r>
    </w:p>
    <w:p w14:paraId="79064FDD" w14:textId="2AFCB999" w:rsidR="008915DB" w:rsidRPr="00560D02" w:rsidRDefault="008915DB" w:rsidP="002358E0">
      <w:pPr>
        <w:spacing w:after="0"/>
        <w:rPr>
          <w:i/>
          <w:color w:val="7F7F7F" w:themeColor="text1" w:themeTint="80"/>
          <w:lang w:val="es-419"/>
        </w:rPr>
      </w:pPr>
      <w:r w:rsidRPr="00560D02">
        <w:rPr>
          <w:b/>
          <w:i/>
          <w:color w:val="7F7F7F" w:themeColor="text1" w:themeTint="80"/>
          <w:lang w:val="es-419"/>
        </w:rPr>
        <w:t xml:space="preserve">ULABG </w:t>
      </w:r>
      <w:r w:rsidR="00414C6E" w:rsidRPr="00560D02">
        <w:rPr>
          <w:b/>
          <w:i/>
          <w:color w:val="7F7F7F" w:themeColor="text1" w:themeTint="80"/>
          <w:lang w:val="es-419"/>
        </w:rPr>
        <w:t>2630-2637</w:t>
      </w:r>
      <w:r w:rsidR="00414C6E" w:rsidRPr="00560D02">
        <w:rPr>
          <w:i/>
          <w:color w:val="7F7F7F" w:themeColor="text1" w:themeTint="80"/>
          <w:lang w:val="es-419"/>
        </w:rPr>
        <w:t xml:space="preserve"> Páramo La Corcovada, cerca de La Laguna de Mucubají, 3050 m</w:t>
      </w:r>
    </w:p>
    <w:p w14:paraId="3C68DD2D" w14:textId="5CA10ED6" w:rsidR="00414C6E" w:rsidRPr="00560D02" w:rsidRDefault="0023471A" w:rsidP="002358E0">
      <w:pPr>
        <w:spacing w:after="0"/>
        <w:rPr>
          <w:i/>
          <w:color w:val="7F7F7F" w:themeColor="text1" w:themeTint="80"/>
          <w:lang w:val="es-419"/>
        </w:rPr>
      </w:pPr>
      <w:r w:rsidRPr="00560D02">
        <w:rPr>
          <w:b/>
          <w:i/>
          <w:color w:val="7F7F7F" w:themeColor="text1" w:themeTint="80"/>
          <w:lang w:val="es-419"/>
        </w:rPr>
        <w:t>ULABG 2665</w:t>
      </w:r>
      <w:r w:rsidRPr="00560D02">
        <w:rPr>
          <w:i/>
          <w:color w:val="7F7F7F" w:themeColor="text1" w:themeTint="80"/>
          <w:lang w:val="es-419"/>
        </w:rPr>
        <w:t xml:space="preserve"> Páramo La Estrella arriba de la Culata, 2850 m</w:t>
      </w:r>
    </w:p>
    <w:p w14:paraId="29C302A2" w14:textId="2D7FFFD9" w:rsidR="0023471A" w:rsidRPr="00560D02" w:rsidRDefault="0023471A" w:rsidP="002358E0">
      <w:pPr>
        <w:spacing w:after="0"/>
        <w:rPr>
          <w:i/>
          <w:color w:val="7F7F7F" w:themeColor="text1" w:themeTint="80"/>
          <w:lang w:val="es-419"/>
        </w:rPr>
      </w:pPr>
      <w:r w:rsidRPr="00560D02">
        <w:rPr>
          <w:b/>
          <w:i/>
          <w:color w:val="7F7F7F" w:themeColor="text1" w:themeTint="80"/>
          <w:lang w:val="es-419"/>
        </w:rPr>
        <w:t>ULABG 3119-3120</w:t>
      </w:r>
      <w:r w:rsidRPr="00560D02">
        <w:rPr>
          <w:i/>
          <w:color w:val="7F7F7F" w:themeColor="text1" w:themeTint="80"/>
          <w:lang w:val="es-419"/>
        </w:rPr>
        <w:t xml:space="preserve"> La Corcovada</w:t>
      </w:r>
    </w:p>
    <w:p w14:paraId="5A500A44" w14:textId="7C92A4AC" w:rsidR="0023471A" w:rsidRPr="00560D02" w:rsidRDefault="0023471A" w:rsidP="002358E0">
      <w:pPr>
        <w:spacing w:after="0"/>
        <w:rPr>
          <w:i/>
          <w:color w:val="7F7F7F" w:themeColor="text1" w:themeTint="80"/>
          <w:lang w:val="es-419"/>
        </w:rPr>
      </w:pPr>
      <w:r w:rsidRPr="00560D02">
        <w:rPr>
          <w:b/>
          <w:i/>
          <w:color w:val="7F7F7F" w:themeColor="text1" w:themeTint="80"/>
          <w:lang w:val="es-419"/>
        </w:rPr>
        <w:t>ULABG 3352</w:t>
      </w:r>
      <w:r w:rsidRPr="00560D02">
        <w:rPr>
          <w:i/>
          <w:color w:val="7F7F7F" w:themeColor="text1" w:themeTint="80"/>
          <w:lang w:val="es-419"/>
        </w:rPr>
        <w:t xml:space="preserve"> Páramo de Mucubají, Quebrada La Corcovada, 3000 m</w:t>
      </w:r>
    </w:p>
    <w:p w14:paraId="7718B6A0" w14:textId="7C0B058E" w:rsidR="0023471A" w:rsidRDefault="0023471A" w:rsidP="002358E0">
      <w:pPr>
        <w:spacing w:after="0"/>
        <w:rPr>
          <w:i/>
          <w:color w:val="7F7F7F" w:themeColor="text1" w:themeTint="80"/>
          <w:lang w:val="es-419"/>
        </w:rPr>
      </w:pPr>
      <w:r w:rsidRPr="00560D02">
        <w:rPr>
          <w:b/>
          <w:i/>
          <w:color w:val="7F7F7F" w:themeColor="text1" w:themeTint="80"/>
          <w:lang w:val="es-419"/>
        </w:rPr>
        <w:t>ULABG 337</w:t>
      </w:r>
      <w:r w:rsidR="00E613AB" w:rsidRPr="00560D02">
        <w:rPr>
          <w:b/>
          <w:i/>
          <w:color w:val="7F7F7F" w:themeColor="text1" w:themeTint="80"/>
          <w:lang w:val="es-419"/>
        </w:rPr>
        <w:t>7</w:t>
      </w:r>
      <w:r w:rsidRPr="00560D02">
        <w:rPr>
          <w:b/>
          <w:i/>
          <w:color w:val="7F7F7F" w:themeColor="text1" w:themeTint="80"/>
          <w:lang w:val="es-419"/>
        </w:rPr>
        <w:t>-337</w:t>
      </w:r>
      <w:r w:rsidR="00E613AB" w:rsidRPr="00560D02">
        <w:rPr>
          <w:b/>
          <w:i/>
          <w:color w:val="7F7F7F" w:themeColor="text1" w:themeTint="80"/>
          <w:lang w:val="es-419"/>
        </w:rPr>
        <w:t>8</w:t>
      </w:r>
      <w:r w:rsidRPr="00560D02">
        <w:rPr>
          <w:i/>
          <w:color w:val="7F7F7F" w:themeColor="text1" w:themeTint="80"/>
          <w:lang w:val="es-419"/>
        </w:rPr>
        <w:t xml:space="preserve"> Quebrada La Corcovada apr</w:t>
      </w:r>
      <w:r w:rsidR="00560D02">
        <w:rPr>
          <w:i/>
          <w:color w:val="7F7F7F" w:themeColor="text1" w:themeTint="80"/>
          <w:lang w:val="es-419"/>
        </w:rPr>
        <w:t>o</w:t>
      </w:r>
      <w:r w:rsidRPr="00560D02">
        <w:rPr>
          <w:i/>
          <w:color w:val="7F7F7F" w:themeColor="text1" w:themeTint="80"/>
          <w:lang w:val="es-419"/>
        </w:rPr>
        <w:t>x</w:t>
      </w:r>
      <w:r w:rsidR="00560D02">
        <w:rPr>
          <w:i/>
          <w:color w:val="7F7F7F" w:themeColor="text1" w:themeTint="80"/>
          <w:lang w:val="es-419"/>
        </w:rPr>
        <w:t>.</w:t>
      </w:r>
      <w:r w:rsidRPr="00560D02">
        <w:rPr>
          <w:i/>
          <w:color w:val="7F7F7F" w:themeColor="text1" w:themeTint="80"/>
          <w:lang w:val="es-419"/>
        </w:rPr>
        <w:t xml:space="preserve"> 8 Km Laguna de Mucubají, 3000 m</w:t>
      </w:r>
    </w:p>
    <w:p w14:paraId="4DE10B4D" w14:textId="77777777" w:rsidR="00560D02" w:rsidRPr="00560D02" w:rsidRDefault="00560D02" w:rsidP="002358E0">
      <w:pPr>
        <w:spacing w:after="0"/>
        <w:rPr>
          <w:i/>
          <w:color w:val="7F7F7F" w:themeColor="text1" w:themeTint="80"/>
          <w:lang w:val="es-419"/>
        </w:rPr>
      </w:pPr>
    </w:p>
    <w:p w14:paraId="7279330E" w14:textId="07E2F4AB" w:rsidR="00622A5F" w:rsidRPr="00560D02" w:rsidRDefault="00622A5F" w:rsidP="002358E0">
      <w:pPr>
        <w:spacing w:after="0"/>
        <w:rPr>
          <w:b/>
          <w:i/>
          <w:color w:val="7F7F7F" w:themeColor="text1" w:themeTint="80"/>
          <w:lang w:val="es-419"/>
        </w:rPr>
      </w:pPr>
      <w:r w:rsidRPr="00560D02">
        <w:rPr>
          <w:b/>
          <w:i/>
          <w:color w:val="7F7F7F" w:themeColor="text1" w:themeTint="80"/>
          <w:lang w:val="es-419"/>
        </w:rPr>
        <w:t>Tadpoles:</w:t>
      </w:r>
    </w:p>
    <w:p w14:paraId="28D0EE28" w14:textId="77777777" w:rsidR="00230B23" w:rsidRPr="00560D02" w:rsidRDefault="00230B23" w:rsidP="002358E0">
      <w:pPr>
        <w:spacing w:after="0"/>
        <w:rPr>
          <w:b/>
          <w:i/>
          <w:color w:val="7F7F7F" w:themeColor="text1" w:themeTint="80"/>
          <w:lang w:val="es-419"/>
        </w:rPr>
      </w:pPr>
    </w:p>
    <w:p w14:paraId="0BA6D5C3" w14:textId="11AC06B2" w:rsidR="00CB155A" w:rsidRPr="00560D02" w:rsidRDefault="00CB155A" w:rsidP="002358E0">
      <w:pPr>
        <w:spacing w:after="0"/>
        <w:rPr>
          <w:i/>
          <w:color w:val="7F7F7F" w:themeColor="text1" w:themeTint="80"/>
          <w:lang w:val="es-419"/>
        </w:rPr>
      </w:pPr>
      <w:r w:rsidRPr="00560D02">
        <w:rPr>
          <w:b/>
          <w:i/>
          <w:color w:val="7F7F7F" w:themeColor="text1" w:themeTint="80"/>
          <w:lang w:val="es-419"/>
        </w:rPr>
        <w:t xml:space="preserve">CVULA IV 4661 </w:t>
      </w:r>
      <w:r w:rsidRPr="00560D02">
        <w:rPr>
          <w:i/>
          <w:color w:val="7F7F7F" w:themeColor="text1" w:themeTint="80"/>
          <w:lang w:val="es-419"/>
        </w:rPr>
        <w:t xml:space="preserve">Hacienda El Baho, 14 Km al NE de Laguna Mucubají (Páramo de Mucubají), 2250 m. </w:t>
      </w:r>
    </w:p>
    <w:p w14:paraId="24E968D6" w14:textId="51995F19" w:rsidR="00622A5F" w:rsidRPr="00560D02" w:rsidRDefault="00622A5F" w:rsidP="002358E0">
      <w:pPr>
        <w:spacing w:after="0"/>
        <w:rPr>
          <w:i/>
          <w:color w:val="7F7F7F" w:themeColor="text1" w:themeTint="80"/>
          <w:lang w:val="es-419"/>
        </w:rPr>
      </w:pPr>
      <w:r w:rsidRPr="00560D02">
        <w:rPr>
          <w:b/>
          <w:i/>
          <w:color w:val="7F7F7F" w:themeColor="text1" w:themeTint="80"/>
          <w:lang w:val="es-419"/>
        </w:rPr>
        <w:t xml:space="preserve">CVULA IV 4662 </w:t>
      </w:r>
      <w:r w:rsidRPr="00560D02">
        <w:rPr>
          <w:i/>
          <w:color w:val="7F7F7F" w:themeColor="text1" w:themeTint="80"/>
          <w:lang w:val="es-419"/>
        </w:rPr>
        <w:t>La Corcovada, Páramo de Mucubají, 2956 m</w:t>
      </w:r>
    </w:p>
    <w:p w14:paraId="67B9FF0F" w14:textId="5E1BF69F" w:rsidR="00D55ECA" w:rsidRPr="00C05E1E" w:rsidRDefault="00126B05" w:rsidP="00C05E1E">
      <w:pPr>
        <w:spacing w:after="0"/>
        <w:rPr>
          <w:i/>
          <w:color w:val="7F7F7F" w:themeColor="text1" w:themeTint="80"/>
          <w:lang w:val="es-419"/>
        </w:rPr>
      </w:pPr>
      <w:r w:rsidRPr="00560D02">
        <w:rPr>
          <w:b/>
          <w:i/>
          <w:color w:val="7F7F7F" w:themeColor="text1" w:themeTint="80"/>
          <w:lang w:val="es-419"/>
        </w:rPr>
        <w:t xml:space="preserve">MCNG 1897 </w:t>
      </w:r>
      <w:r w:rsidRPr="00560D02">
        <w:rPr>
          <w:i/>
          <w:color w:val="7F7F7F" w:themeColor="text1" w:themeTint="80"/>
          <w:lang w:val="es-419"/>
        </w:rPr>
        <w:t xml:space="preserve">Hacienda El Baho, 14 Km al NE de Laguna Mucubají (Páramo de Mucubají), 2250 m. </w:t>
      </w:r>
    </w:p>
    <w:p w14:paraId="34FA21FD" w14:textId="77777777" w:rsidR="00D55ECA" w:rsidRDefault="00D55ECA" w:rsidP="5A0B12FB">
      <w:pPr>
        <w:rPr>
          <w:lang w:val="es-419"/>
        </w:rPr>
      </w:pPr>
    </w:p>
    <w:p w14:paraId="5BFA6DCA" w14:textId="17938A1D" w:rsidR="00E65639" w:rsidRDefault="00663BFD" w:rsidP="5A0B12FB">
      <w:pPr>
        <w:rPr>
          <w:lang w:val="en-US"/>
        </w:rPr>
      </w:pPr>
      <w:r w:rsidRPr="00663BFD">
        <w:rPr>
          <w:b/>
          <w:lang w:val="en-US"/>
        </w:rPr>
        <w:t>Taxonomic note</w:t>
      </w:r>
      <w:r>
        <w:rPr>
          <w:lang w:val="en-US"/>
        </w:rPr>
        <w:t xml:space="preserve">: </w:t>
      </w:r>
      <w:r w:rsidR="00C330BD" w:rsidRPr="00C330BD">
        <w:rPr>
          <w:lang w:val="en-US"/>
        </w:rPr>
        <w:t>During the course of th</w:t>
      </w:r>
      <w:r w:rsidR="00E65639">
        <w:rPr>
          <w:lang w:val="en-US"/>
        </w:rPr>
        <w:t>is</w:t>
      </w:r>
      <w:r w:rsidR="00C330BD" w:rsidRPr="00C330BD">
        <w:rPr>
          <w:lang w:val="en-US"/>
        </w:rPr>
        <w:t xml:space="preserve"> investigation, </w:t>
      </w:r>
      <w:r w:rsidR="00E65639">
        <w:rPr>
          <w:lang w:val="en-US"/>
        </w:rPr>
        <w:t xml:space="preserve">we </w:t>
      </w:r>
      <w:r w:rsidR="002358E0">
        <w:rPr>
          <w:lang w:val="en-US"/>
        </w:rPr>
        <w:t xml:space="preserve">also </w:t>
      </w:r>
      <w:r w:rsidR="00E65639">
        <w:rPr>
          <w:lang w:val="en-US"/>
        </w:rPr>
        <w:t>examined</w:t>
      </w:r>
      <w:r w:rsidR="00C330BD" w:rsidRPr="00C330BD">
        <w:rPr>
          <w:lang w:val="en-US"/>
        </w:rPr>
        <w:t xml:space="preserve"> museum specimens</w:t>
      </w:r>
      <w:r w:rsidR="00E65639">
        <w:rPr>
          <w:lang w:val="en-US"/>
        </w:rPr>
        <w:t xml:space="preserve"> resembling</w:t>
      </w:r>
      <w:r w:rsidR="00E65639" w:rsidRPr="00C330BD">
        <w:rPr>
          <w:lang w:val="en-US"/>
        </w:rPr>
        <w:t xml:space="preserve"> </w:t>
      </w:r>
      <w:r w:rsidR="00E65639" w:rsidRPr="00E65639">
        <w:rPr>
          <w:i/>
          <w:lang w:val="en-US"/>
        </w:rPr>
        <w:t>Aromobates leopardalis</w:t>
      </w:r>
      <w:r w:rsidR="00E65639" w:rsidRPr="00C330BD">
        <w:rPr>
          <w:lang w:val="en-US"/>
        </w:rPr>
        <w:t xml:space="preserve"> </w:t>
      </w:r>
      <w:r w:rsidR="00E65639">
        <w:rPr>
          <w:lang w:val="en-US"/>
        </w:rPr>
        <w:t>and coming from a different mountain range in Trujillo State.</w:t>
      </w:r>
      <w:r w:rsidR="00C330BD" w:rsidRPr="00C330BD">
        <w:rPr>
          <w:lang w:val="en-US"/>
        </w:rPr>
        <w:t xml:space="preserve"> </w:t>
      </w:r>
      <w:r w:rsidR="00E65639">
        <w:rPr>
          <w:lang w:val="en-US"/>
        </w:rPr>
        <w:t xml:space="preserve">They </w:t>
      </w:r>
      <w:r w:rsidR="00C330BD" w:rsidRPr="00C330BD">
        <w:rPr>
          <w:lang w:val="en-US"/>
        </w:rPr>
        <w:t xml:space="preserve">revealed to </w:t>
      </w:r>
      <w:r w:rsidR="00E65639">
        <w:rPr>
          <w:lang w:val="en-US"/>
        </w:rPr>
        <w:t xml:space="preserve">be an </w:t>
      </w:r>
      <w:r w:rsidR="00E65639" w:rsidRPr="002358E0">
        <w:rPr>
          <w:b/>
          <w:lang w:val="en-US"/>
        </w:rPr>
        <w:t>un</w:t>
      </w:r>
      <w:r w:rsidR="00C330BD" w:rsidRPr="002358E0">
        <w:rPr>
          <w:b/>
          <w:lang w:val="en-US"/>
        </w:rPr>
        <w:t xml:space="preserve">described </w:t>
      </w:r>
      <w:r w:rsidR="00C05E1E" w:rsidRPr="00C05E1E">
        <w:rPr>
          <w:b/>
          <w:i/>
          <w:lang w:val="en-US"/>
        </w:rPr>
        <w:t>Aromobates</w:t>
      </w:r>
      <w:r w:rsidR="00C05E1E">
        <w:rPr>
          <w:lang w:val="en-US"/>
        </w:rPr>
        <w:t xml:space="preserve"> </w:t>
      </w:r>
      <w:r w:rsidR="00C330BD" w:rsidRPr="002358E0">
        <w:rPr>
          <w:b/>
          <w:lang w:val="en-US"/>
        </w:rPr>
        <w:t>species</w:t>
      </w:r>
      <w:r w:rsidR="00C330BD" w:rsidRPr="00C330BD">
        <w:rPr>
          <w:lang w:val="en-US"/>
        </w:rPr>
        <w:t xml:space="preserve"> that is under study by us at this moment.</w:t>
      </w:r>
      <w:r w:rsidR="00244FE6">
        <w:rPr>
          <w:lang w:val="en-US"/>
        </w:rPr>
        <w:t xml:space="preserve"> We are not releasing sensitive locality data at this moment.</w:t>
      </w:r>
    </w:p>
    <w:p w14:paraId="4BF675BC" w14:textId="6CA099E7" w:rsidR="00663BFD" w:rsidRDefault="00663BFD" w:rsidP="00663BFD">
      <w:pPr>
        <w:rPr>
          <w:lang w:val="en-US"/>
        </w:rPr>
      </w:pPr>
      <w:r w:rsidRPr="00663BFD">
        <w:rPr>
          <w:b/>
          <w:lang w:val="en-US"/>
        </w:rPr>
        <w:t>Last known record</w:t>
      </w:r>
      <w:r>
        <w:rPr>
          <w:lang w:val="en-US"/>
        </w:rPr>
        <w:t>:</w:t>
      </w:r>
      <w:r w:rsidR="00D55ECA">
        <w:rPr>
          <w:lang w:val="en-US"/>
        </w:rPr>
        <w:t xml:space="preserve"> </w:t>
      </w:r>
      <w:r w:rsidRPr="00EB3A5F">
        <w:rPr>
          <w:lang w:val="en-US"/>
        </w:rPr>
        <w:t>Th</w:t>
      </w:r>
      <w:r>
        <w:rPr>
          <w:lang w:val="en-US"/>
        </w:rPr>
        <w:t>e</w:t>
      </w:r>
      <w:r w:rsidRPr="00EB3A5F">
        <w:rPr>
          <w:lang w:val="en-US"/>
        </w:rPr>
        <w:t xml:space="preserve"> species </w:t>
      </w:r>
      <w:r>
        <w:rPr>
          <w:lang w:val="en-US"/>
        </w:rPr>
        <w:t>is absent from the region (no visual encounter</w:t>
      </w:r>
      <w:r w:rsidR="00F976F4">
        <w:rPr>
          <w:lang w:val="en-US"/>
        </w:rPr>
        <w:t>s</w:t>
      </w:r>
      <w:r>
        <w:rPr>
          <w:lang w:val="en-US"/>
        </w:rPr>
        <w:t xml:space="preserve"> or captured animals)</w:t>
      </w:r>
      <w:r w:rsidRPr="00EB3A5F">
        <w:rPr>
          <w:lang w:val="en-US"/>
        </w:rPr>
        <w:t xml:space="preserve"> </w:t>
      </w:r>
      <w:r w:rsidR="00E613AB">
        <w:rPr>
          <w:lang w:val="en-US"/>
        </w:rPr>
        <w:t>for almost</w:t>
      </w:r>
      <w:r w:rsidRPr="00EB3A5F">
        <w:rPr>
          <w:lang w:val="en-US"/>
        </w:rPr>
        <w:t xml:space="preserve"> </w:t>
      </w:r>
      <w:r w:rsidR="00E613AB">
        <w:rPr>
          <w:lang w:val="en-US"/>
        </w:rPr>
        <w:t>three</w:t>
      </w:r>
      <w:r w:rsidRPr="00EB3A5F">
        <w:rPr>
          <w:lang w:val="en-US"/>
        </w:rPr>
        <w:t xml:space="preserve"> decades</w:t>
      </w:r>
      <w:r w:rsidR="00E613AB">
        <w:rPr>
          <w:lang w:val="en-US"/>
        </w:rPr>
        <w:t xml:space="preserve"> (since December 1992)</w:t>
      </w:r>
      <w:r w:rsidRPr="00EB3A5F">
        <w:rPr>
          <w:lang w:val="en-US"/>
        </w:rPr>
        <w:t xml:space="preserve">, despite intense searches carried out </w:t>
      </w:r>
      <w:r w:rsidR="00F976F4">
        <w:rPr>
          <w:lang w:val="en-US"/>
        </w:rPr>
        <w:t xml:space="preserve">by different researchers </w:t>
      </w:r>
      <w:r w:rsidRPr="00EB3A5F">
        <w:rPr>
          <w:lang w:val="en-US"/>
        </w:rPr>
        <w:t>on various occasions</w:t>
      </w:r>
      <w:r w:rsidR="00F976F4">
        <w:rPr>
          <w:lang w:val="en-US"/>
        </w:rPr>
        <w:t xml:space="preserve"> (IUCN 2020).</w:t>
      </w:r>
      <w:r w:rsidRPr="00EB3A5F">
        <w:rPr>
          <w:lang w:val="en-US"/>
        </w:rPr>
        <w:t xml:space="preserve"> </w:t>
      </w:r>
      <w:r w:rsidR="00F976F4">
        <w:rPr>
          <w:lang w:val="en-US"/>
        </w:rPr>
        <w:t xml:space="preserve">This resembles the case </w:t>
      </w:r>
      <w:r w:rsidR="00FD4A50">
        <w:rPr>
          <w:lang w:val="en-US"/>
        </w:rPr>
        <w:t>exhibited by</w:t>
      </w:r>
      <w:r w:rsidR="00F976F4">
        <w:rPr>
          <w:lang w:val="en-US"/>
        </w:rPr>
        <w:t xml:space="preserve"> other sympatric species</w:t>
      </w:r>
      <w:r w:rsidRPr="00EB3A5F">
        <w:rPr>
          <w:lang w:val="en-US"/>
        </w:rPr>
        <w:t>,</w:t>
      </w:r>
      <w:r w:rsidR="00FD4A50">
        <w:rPr>
          <w:lang w:val="en-US"/>
        </w:rPr>
        <w:t xml:space="preserve"> such as those</w:t>
      </w:r>
      <w:r w:rsidRPr="00EB3A5F">
        <w:rPr>
          <w:lang w:val="en-US"/>
        </w:rPr>
        <w:t xml:space="preserve"> belong</w:t>
      </w:r>
      <w:r w:rsidR="00F976F4">
        <w:rPr>
          <w:lang w:val="en-US"/>
        </w:rPr>
        <w:t>ing to</w:t>
      </w:r>
      <w:r w:rsidRPr="00EB3A5F">
        <w:rPr>
          <w:lang w:val="en-US"/>
        </w:rPr>
        <w:t xml:space="preserve"> the gen</w:t>
      </w:r>
      <w:r w:rsidR="00F976F4">
        <w:rPr>
          <w:lang w:val="en-US"/>
        </w:rPr>
        <w:t>era</w:t>
      </w:r>
      <w:r w:rsidRPr="00EB3A5F">
        <w:rPr>
          <w:lang w:val="en-US"/>
        </w:rPr>
        <w:t xml:space="preserve"> </w:t>
      </w:r>
      <w:r w:rsidRPr="00EB3A5F">
        <w:rPr>
          <w:i/>
          <w:iCs/>
          <w:lang w:val="en-US"/>
        </w:rPr>
        <w:t xml:space="preserve">Atelopus </w:t>
      </w:r>
      <w:r w:rsidR="00F976F4">
        <w:rPr>
          <w:lang w:val="en-US"/>
        </w:rPr>
        <w:t xml:space="preserve">and </w:t>
      </w:r>
      <w:r w:rsidR="00F976F4" w:rsidRPr="00F976F4">
        <w:rPr>
          <w:i/>
          <w:lang w:val="en-US"/>
        </w:rPr>
        <w:t>Pristimantis</w:t>
      </w:r>
      <w:r w:rsidRPr="00EB3A5F">
        <w:rPr>
          <w:lang w:val="en-US"/>
        </w:rPr>
        <w:t>.</w:t>
      </w:r>
      <w:r w:rsidR="000F61D2">
        <w:rPr>
          <w:lang w:val="en-US"/>
        </w:rPr>
        <w:t xml:space="preserve"> </w:t>
      </w:r>
    </w:p>
    <w:p w14:paraId="29A0647F" w14:textId="06FA0C3A" w:rsidR="00691C21" w:rsidRPr="00230B23" w:rsidRDefault="00230B23" w:rsidP="5A0B12FB">
      <w:pPr>
        <w:rPr>
          <w:b/>
          <w:u w:val="single"/>
          <w:lang w:val="en-US"/>
        </w:rPr>
      </w:pPr>
      <w:r w:rsidRPr="00230B23">
        <w:rPr>
          <w:b/>
          <w:lang w:val="en-US"/>
        </w:rPr>
        <w:lastRenderedPageBreak/>
        <w:t>ECOLOGY</w:t>
      </w:r>
    </w:p>
    <w:p w14:paraId="2DE68AFD" w14:textId="6AB71A9F" w:rsidR="004909A7" w:rsidRDefault="000C0E87" w:rsidP="00846F85">
      <w:pPr>
        <w:rPr>
          <w:lang w:val="en-US"/>
        </w:rPr>
      </w:pPr>
      <w:r>
        <w:rPr>
          <w:lang w:val="en-US"/>
        </w:rPr>
        <w:t xml:space="preserve">The </w:t>
      </w:r>
      <w:r w:rsidRPr="00EA30F3">
        <w:rPr>
          <w:lang w:val="en-US"/>
        </w:rPr>
        <w:t>activity schedule</w:t>
      </w:r>
      <w:r>
        <w:rPr>
          <w:lang w:val="en-US"/>
        </w:rPr>
        <w:t xml:space="preserve"> of this species</w:t>
      </w:r>
      <w:r w:rsidRPr="00EA30F3">
        <w:rPr>
          <w:lang w:val="en-US"/>
        </w:rPr>
        <w:t>, its role in food chains and the resources it consumes, as</w:t>
      </w:r>
      <w:r>
        <w:rPr>
          <w:lang w:val="en-US"/>
        </w:rPr>
        <w:t xml:space="preserve"> </w:t>
      </w:r>
      <w:r w:rsidRPr="00EA30F3">
        <w:rPr>
          <w:lang w:val="en-US"/>
        </w:rPr>
        <w:t xml:space="preserve">well as its reproductive aspects, among </w:t>
      </w:r>
      <w:r>
        <w:rPr>
          <w:lang w:val="en-US"/>
        </w:rPr>
        <w:t xml:space="preserve">many </w:t>
      </w:r>
      <w:r w:rsidRPr="00EA30F3">
        <w:rPr>
          <w:lang w:val="en-US"/>
        </w:rPr>
        <w:t>others</w:t>
      </w:r>
      <w:r>
        <w:rPr>
          <w:lang w:val="en-US"/>
        </w:rPr>
        <w:t xml:space="preserve"> </w:t>
      </w:r>
      <w:r w:rsidRPr="00EA30F3">
        <w:rPr>
          <w:lang w:val="en-US"/>
        </w:rPr>
        <w:t xml:space="preserve">ecological </w:t>
      </w:r>
      <w:r>
        <w:rPr>
          <w:lang w:val="en-US"/>
        </w:rPr>
        <w:t xml:space="preserve">aspects, remain not-well known. </w:t>
      </w:r>
      <w:r w:rsidR="00C44E05" w:rsidRPr="00C44E05">
        <w:rPr>
          <w:lang w:val="en-US"/>
        </w:rPr>
        <w:t xml:space="preserve">In general, </w:t>
      </w:r>
      <w:r w:rsidR="00846F85">
        <w:rPr>
          <w:lang w:val="en-US"/>
        </w:rPr>
        <w:t xml:space="preserve">we can state that this is a diurnal and semiaquatic species. </w:t>
      </w:r>
      <w:r w:rsidR="009C78EB">
        <w:rPr>
          <w:lang w:val="en-US"/>
        </w:rPr>
        <w:t>This frog species is</w:t>
      </w:r>
      <w:r w:rsidR="00BC300A">
        <w:rPr>
          <w:lang w:val="en-US"/>
        </w:rPr>
        <w:t xml:space="preserve"> associated with paramo and cloud forest streams</w:t>
      </w:r>
      <w:r w:rsidR="00101842">
        <w:rPr>
          <w:lang w:val="en-US"/>
        </w:rPr>
        <w:t xml:space="preserve">, with adult and juveniles </w:t>
      </w:r>
      <w:r w:rsidR="003B2FC1">
        <w:rPr>
          <w:lang w:val="en-US"/>
        </w:rPr>
        <w:t xml:space="preserve">usually </w:t>
      </w:r>
      <w:r w:rsidR="00101842">
        <w:rPr>
          <w:lang w:val="en-US"/>
        </w:rPr>
        <w:t xml:space="preserve">found mostly among rocks in the </w:t>
      </w:r>
      <w:r w:rsidR="00325D44">
        <w:rPr>
          <w:lang w:val="en-US"/>
        </w:rPr>
        <w:t>watercourse</w:t>
      </w:r>
      <w:r w:rsidR="00BC300A">
        <w:rPr>
          <w:lang w:val="en-US"/>
        </w:rPr>
        <w:t xml:space="preserve">. </w:t>
      </w:r>
      <w:r w:rsidR="00846F85">
        <w:rPr>
          <w:lang w:val="en-US"/>
        </w:rPr>
        <w:t>T</w:t>
      </w:r>
      <w:r w:rsidR="00C44E05" w:rsidRPr="00C44E05">
        <w:rPr>
          <w:lang w:val="en-US"/>
        </w:rPr>
        <w:t xml:space="preserve">hey take refuge in grasslands and among the typical </w:t>
      </w:r>
      <w:r w:rsidR="00846F85">
        <w:rPr>
          <w:lang w:val="en-US"/>
        </w:rPr>
        <w:t xml:space="preserve">high Andean </w:t>
      </w:r>
      <w:r w:rsidR="00C44E05" w:rsidRPr="00C44E05">
        <w:rPr>
          <w:lang w:val="en-US"/>
        </w:rPr>
        <w:t>paramo vegeta</w:t>
      </w:r>
      <w:r w:rsidR="00846F85">
        <w:rPr>
          <w:lang w:val="en-US"/>
        </w:rPr>
        <w:t>tion, such as the frailejones (</w:t>
      </w:r>
      <w:r w:rsidR="00C44E05" w:rsidRPr="00C44E05">
        <w:rPr>
          <w:i/>
          <w:iCs/>
          <w:lang w:val="en-US"/>
        </w:rPr>
        <w:t xml:space="preserve">Espeletia </w:t>
      </w:r>
      <w:r w:rsidR="00846F85">
        <w:rPr>
          <w:lang w:val="en-US"/>
        </w:rPr>
        <w:t xml:space="preserve">spp.) </w:t>
      </w:r>
      <w:r w:rsidR="003B2FC1">
        <w:rPr>
          <w:lang w:val="en-US"/>
        </w:rPr>
        <w:t xml:space="preserve">that are </w:t>
      </w:r>
      <w:r w:rsidR="00C44E05" w:rsidRPr="00C44E05">
        <w:rPr>
          <w:lang w:val="en-US"/>
        </w:rPr>
        <w:t xml:space="preserve">found </w:t>
      </w:r>
      <w:r w:rsidR="00BC300A">
        <w:rPr>
          <w:lang w:val="en-US"/>
        </w:rPr>
        <w:t>alongside</w:t>
      </w:r>
      <w:r w:rsidR="00C44E05" w:rsidRPr="00C44E05">
        <w:rPr>
          <w:lang w:val="en-US"/>
        </w:rPr>
        <w:t xml:space="preserve"> bodies of</w:t>
      </w:r>
      <w:r w:rsidR="00846F85">
        <w:rPr>
          <w:lang w:val="en-US"/>
        </w:rPr>
        <w:t xml:space="preserve"> </w:t>
      </w:r>
      <w:r w:rsidR="00C44E05" w:rsidRPr="00C44E05">
        <w:rPr>
          <w:lang w:val="en-US"/>
        </w:rPr>
        <w:t>running water. In addition, it is possible to record them within streams and under rocks on their banks</w:t>
      </w:r>
      <w:r w:rsidR="005C5A32">
        <w:rPr>
          <w:lang w:val="en-US"/>
        </w:rPr>
        <w:t xml:space="preserve"> (IUCN 2020, pers. o</w:t>
      </w:r>
      <w:r w:rsidR="00846F85">
        <w:rPr>
          <w:lang w:val="en-US"/>
        </w:rPr>
        <w:t>bs.)</w:t>
      </w:r>
      <w:r w:rsidR="00C44E05" w:rsidRPr="00C44E05">
        <w:rPr>
          <w:lang w:val="en-US"/>
        </w:rPr>
        <w:t>.</w:t>
      </w:r>
      <w:r w:rsidR="00846F85">
        <w:rPr>
          <w:lang w:val="en-US"/>
        </w:rPr>
        <w:t xml:space="preserve"> The tadpoles are free-living in fast fluent cascading streams, where they attach to the rocks with their </w:t>
      </w:r>
      <w:r w:rsidR="00667D1F">
        <w:rPr>
          <w:lang w:val="en-US"/>
        </w:rPr>
        <w:t>mouthparts</w:t>
      </w:r>
      <w:r w:rsidR="00846F85">
        <w:rPr>
          <w:lang w:val="en-US"/>
        </w:rPr>
        <w:t xml:space="preserve"> and can even </w:t>
      </w:r>
      <w:r w:rsidR="003E36A6">
        <w:rPr>
          <w:lang w:val="en-US"/>
        </w:rPr>
        <w:t xml:space="preserve">swim </w:t>
      </w:r>
      <w:r w:rsidR="00846F85">
        <w:rPr>
          <w:lang w:val="en-US"/>
        </w:rPr>
        <w:t xml:space="preserve">against the current </w:t>
      </w:r>
      <w:r w:rsidR="003E36A6">
        <w:rPr>
          <w:lang w:val="en-US"/>
        </w:rPr>
        <w:t>making use of</w:t>
      </w:r>
      <w:r w:rsidR="00846F85">
        <w:rPr>
          <w:lang w:val="en-US"/>
        </w:rPr>
        <w:t xml:space="preserve"> its strong caudal musculature </w:t>
      </w:r>
      <w:r w:rsidR="00846F85">
        <w:rPr>
          <w:sz w:val="20"/>
          <w:lang w:val="en-US"/>
        </w:rPr>
        <w:t>(</w:t>
      </w:r>
      <w:r w:rsidR="004909A7">
        <w:rPr>
          <w:lang w:val="en-US"/>
        </w:rPr>
        <w:t>Mijares-Urrutia, 1991</w:t>
      </w:r>
      <w:r w:rsidR="003E36A6">
        <w:rPr>
          <w:lang w:val="en-US"/>
        </w:rPr>
        <w:t>; pers. obs.</w:t>
      </w:r>
      <w:r w:rsidR="004909A7">
        <w:rPr>
          <w:lang w:val="en-US"/>
        </w:rPr>
        <w:t>)</w:t>
      </w:r>
      <w:r w:rsidR="00846F85">
        <w:rPr>
          <w:lang w:val="en-US"/>
        </w:rPr>
        <w:t>.</w:t>
      </w:r>
    </w:p>
    <w:p w14:paraId="76631222" w14:textId="503FEEC2" w:rsidR="00101842" w:rsidRDefault="00101842" w:rsidP="00101842">
      <w:pPr>
        <w:rPr>
          <w:lang w:val="en-US"/>
        </w:rPr>
      </w:pPr>
      <w:r w:rsidRPr="00334401">
        <w:rPr>
          <w:lang w:val="en-US"/>
        </w:rPr>
        <w:t xml:space="preserve">Like other representatives of the genus </w:t>
      </w:r>
      <w:r>
        <w:rPr>
          <w:i/>
          <w:iCs/>
          <w:lang w:val="en-US"/>
        </w:rPr>
        <w:t>Aromobates</w:t>
      </w:r>
      <w:r w:rsidRPr="00334401">
        <w:rPr>
          <w:lang w:val="en-US"/>
        </w:rPr>
        <w:t xml:space="preserve">, </w:t>
      </w:r>
      <w:r w:rsidRPr="00334401">
        <w:rPr>
          <w:i/>
          <w:iCs/>
          <w:lang w:val="en-US"/>
        </w:rPr>
        <w:t>A.</w:t>
      </w:r>
      <w:r>
        <w:rPr>
          <w:i/>
          <w:iCs/>
          <w:lang w:val="en-US"/>
        </w:rPr>
        <w:t xml:space="preserve"> </w:t>
      </w:r>
      <w:r w:rsidRPr="00334401">
        <w:rPr>
          <w:i/>
          <w:iCs/>
          <w:lang w:val="en-US"/>
        </w:rPr>
        <w:t xml:space="preserve">leopardalis </w:t>
      </w:r>
      <w:r w:rsidRPr="00334401">
        <w:rPr>
          <w:lang w:val="en-US"/>
        </w:rPr>
        <w:t xml:space="preserve">apparently exhibits parental care. The female would lay a small number of relatively large eggs </w:t>
      </w:r>
      <w:r w:rsidR="005F46F7">
        <w:rPr>
          <w:lang w:val="en-US"/>
        </w:rPr>
        <w:t xml:space="preserve">probably </w:t>
      </w:r>
      <w:r>
        <w:rPr>
          <w:lang w:val="en-US"/>
        </w:rPr>
        <w:t>attended</w:t>
      </w:r>
      <w:r w:rsidRPr="00334401">
        <w:rPr>
          <w:lang w:val="en-US"/>
        </w:rPr>
        <w:t xml:space="preserve"> by </w:t>
      </w:r>
      <w:r w:rsidR="005F46F7">
        <w:rPr>
          <w:lang w:val="en-US"/>
        </w:rPr>
        <w:t>a</w:t>
      </w:r>
      <w:r w:rsidRPr="00334401">
        <w:rPr>
          <w:lang w:val="en-US"/>
        </w:rPr>
        <w:t xml:space="preserve"> male</w:t>
      </w:r>
      <w:r>
        <w:rPr>
          <w:lang w:val="en-US"/>
        </w:rPr>
        <w:t xml:space="preserve">, which will carry the hatched tadpole </w:t>
      </w:r>
      <w:r w:rsidRPr="00334401">
        <w:rPr>
          <w:lang w:val="en-US"/>
        </w:rPr>
        <w:t xml:space="preserve">on </w:t>
      </w:r>
      <w:r>
        <w:rPr>
          <w:lang w:val="en-US"/>
        </w:rPr>
        <w:t>its</w:t>
      </w:r>
      <w:r w:rsidRPr="00334401">
        <w:rPr>
          <w:lang w:val="en-US"/>
        </w:rPr>
        <w:t xml:space="preserve"> back to </w:t>
      </w:r>
      <w:r>
        <w:rPr>
          <w:lang w:val="en-US"/>
        </w:rPr>
        <w:t xml:space="preserve">a close </w:t>
      </w:r>
      <w:r w:rsidRPr="00334401">
        <w:rPr>
          <w:lang w:val="en-US"/>
        </w:rPr>
        <w:t xml:space="preserve">waterway to ensure </w:t>
      </w:r>
      <w:r>
        <w:rPr>
          <w:lang w:val="en-US"/>
        </w:rPr>
        <w:t xml:space="preserve">their </w:t>
      </w:r>
      <w:r w:rsidRPr="00334401">
        <w:rPr>
          <w:lang w:val="en-US"/>
        </w:rPr>
        <w:t>survival</w:t>
      </w:r>
      <w:r w:rsidR="005F46F7">
        <w:rPr>
          <w:lang w:val="en-US"/>
        </w:rPr>
        <w:t xml:space="preserve"> after release</w:t>
      </w:r>
      <w:r w:rsidRPr="00334401">
        <w:rPr>
          <w:lang w:val="en-US"/>
        </w:rPr>
        <w:t xml:space="preserve">. </w:t>
      </w:r>
    </w:p>
    <w:p w14:paraId="7F7E58FA" w14:textId="1CAF5AE3" w:rsidR="00BC300A" w:rsidRDefault="00334401" w:rsidP="00334401">
      <w:pPr>
        <w:rPr>
          <w:lang w:val="en-US"/>
        </w:rPr>
      </w:pPr>
      <w:r w:rsidRPr="00334401">
        <w:rPr>
          <w:lang w:val="en-US"/>
        </w:rPr>
        <w:t xml:space="preserve">These </w:t>
      </w:r>
      <w:r w:rsidR="00B579FA">
        <w:rPr>
          <w:lang w:val="en-US"/>
        </w:rPr>
        <w:t>frogs</w:t>
      </w:r>
      <w:r w:rsidR="00667D1F">
        <w:rPr>
          <w:lang w:val="en-US"/>
        </w:rPr>
        <w:t>, as well as most others</w:t>
      </w:r>
      <w:r w:rsidRPr="00334401">
        <w:rPr>
          <w:lang w:val="en-US"/>
        </w:rPr>
        <w:t xml:space="preserve"> belong</w:t>
      </w:r>
      <w:r w:rsidR="00667D1F">
        <w:rPr>
          <w:lang w:val="en-US"/>
        </w:rPr>
        <w:t>ing</w:t>
      </w:r>
      <w:r w:rsidRPr="00334401">
        <w:rPr>
          <w:lang w:val="en-US"/>
        </w:rPr>
        <w:t xml:space="preserve"> to the Aromobatidae</w:t>
      </w:r>
      <w:r w:rsidR="00667D1F">
        <w:rPr>
          <w:lang w:val="en-US"/>
        </w:rPr>
        <w:t xml:space="preserve"> family, </w:t>
      </w:r>
      <w:r w:rsidRPr="00334401">
        <w:rPr>
          <w:lang w:val="en-US"/>
        </w:rPr>
        <w:t xml:space="preserve">do not possess aposematic </w:t>
      </w:r>
      <w:r w:rsidR="000C642D">
        <w:rPr>
          <w:lang w:val="en-US"/>
        </w:rPr>
        <w:t>coloration</w:t>
      </w:r>
      <w:r w:rsidR="00667D1F" w:rsidRPr="00334401">
        <w:rPr>
          <w:lang w:val="en-US"/>
        </w:rPr>
        <w:t xml:space="preserve">. </w:t>
      </w:r>
      <w:r w:rsidRPr="00334401">
        <w:rPr>
          <w:i/>
          <w:iCs/>
          <w:lang w:val="en-US"/>
        </w:rPr>
        <w:t xml:space="preserve">Aromobates leopardalis </w:t>
      </w:r>
      <w:r w:rsidRPr="00334401">
        <w:rPr>
          <w:lang w:val="en-US"/>
        </w:rPr>
        <w:t xml:space="preserve">has </w:t>
      </w:r>
      <w:r w:rsidR="00667D1F">
        <w:rPr>
          <w:lang w:val="en-US"/>
        </w:rPr>
        <w:t xml:space="preserve">a </w:t>
      </w:r>
      <w:r w:rsidRPr="00334401">
        <w:rPr>
          <w:lang w:val="en-US"/>
        </w:rPr>
        <w:t>rather cryptic coloration wit</w:t>
      </w:r>
      <w:r w:rsidR="000C642D">
        <w:rPr>
          <w:lang w:val="en-US"/>
        </w:rPr>
        <w:t>h its environment</w:t>
      </w:r>
      <w:r w:rsidR="008676EB">
        <w:rPr>
          <w:lang w:val="en-US"/>
        </w:rPr>
        <w:t>, with a marbled dorsal pattern</w:t>
      </w:r>
      <w:r w:rsidR="000C642D">
        <w:rPr>
          <w:lang w:val="en-US"/>
        </w:rPr>
        <w:t xml:space="preserve"> </w:t>
      </w:r>
      <w:r w:rsidR="006E2A03">
        <w:rPr>
          <w:lang w:val="en-US"/>
        </w:rPr>
        <w:t xml:space="preserve">(Fig. 1) </w:t>
      </w:r>
      <w:r w:rsidR="000C642D">
        <w:rPr>
          <w:lang w:val="en-US"/>
        </w:rPr>
        <w:t xml:space="preserve">putatively helping the frog </w:t>
      </w:r>
      <w:r w:rsidR="001659C6">
        <w:rPr>
          <w:lang w:val="en-US"/>
        </w:rPr>
        <w:t>to pass</w:t>
      </w:r>
      <w:r w:rsidR="000C642D">
        <w:rPr>
          <w:lang w:val="en-US"/>
        </w:rPr>
        <w:t xml:space="preserve"> unnoticed </w:t>
      </w:r>
      <w:r w:rsidR="001659C6">
        <w:rPr>
          <w:lang w:val="en-US"/>
        </w:rPr>
        <w:t>to</w:t>
      </w:r>
      <w:r w:rsidR="000C642D">
        <w:rPr>
          <w:lang w:val="en-US"/>
        </w:rPr>
        <w:t xml:space="preserve"> potential predators</w:t>
      </w:r>
      <w:r w:rsidRPr="00334401">
        <w:rPr>
          <w:lang w:val="en-US"/>
        </w:rPr>
        <w:t>.</w:t>
      </w:r>
    </w:p>
    <w:p w14:paraId="76AC38F9" w14:textId="5F11CC77" w:rsidR="00EA5133" w:rsidRPr="00044620" w:rsidRDefault="00B579FA" w:rsidP="00334401">
      <w:pPr>
        <w:rPr>
          <w:lang w:val="en-US"/>
        </w:rPr>
      </w:pPr>
      <w:r>
        <w:rPr>
          <w:lang w:val="en-US"/>
        </w:rPr>
        <w:t>The paramo habitat, from which most of the specimens come from, is a harsh environment, with temperatures dropping below zero at night and high (up to 30 degrees Celsius</w:t>
      </w:r>
      <w:r w:rsidR="00CD34FE">
        <w:rPr>
          <w:lang w:val="en-US"/>
        </w:rPr>
        <w:t>) temperature during midday. The h</w:t>
      </w:r>
      <w:r>
        <w:rPr>
          <w:lang w:val="en-US"/>
        </w:rPr>
        <w:t xml:space="preserve">umidity is relatively high, as well at the solar radiation. The precipitation is mostly associated with the Venezuelan lowland’s </w:t>
      </w:r>
      <w:r w:rsidR="00393351">
        <w:rPr>
          <w:lang w:val="en-US"/>
        </w:rPr>
        <w:t xml:space="preserve">climatic </w:t>
      </w:r>
      <w:r>
        <w:rPr>
          <w:lang w:val="en-US"/>
        </w:rPr>
        <w:t xml:space="preserve">pattern, with a single </w:t>
      </w:r>
      <w:r w:rsidR="00393351">
        <w:rPr>
          <w:lang w:val="en-US"/>
        </w:rPr>
        <w:t xml:space="preserve">rainy </w:t>
      </w:r>
      <w:r>
        <w:rPr>
          <w:lang w:val="en-US"/>
        </w:rPr>
        <w:t xml:space="preserve">season at the middle of the year, starting in May and ending </w:t>
      </w:r>
      <w:r w:rsidR="00393351">
        <w:rPr>
          <w:lang w:val="en-US"/>
        </w:rPr>
        <w:t>in</w:t>
      </w:r>
      <w:r>
        <w:rPr>
          <w:lang w:val="en-US"/>
        </w:rPr>
        <w:t xml:space="preserve"> October, with a peak of precipitation during June-July (Santiago and La Marca, 2007).</w:t>
      </w:r>
    </w:p>
    <w:p w14:paraId="2D0C6670" w14:textId="468DD0D8" w:rsidR="00AD3573" w:rsidRDefault="00E623F3" w:rsidP="00BD05B7">
      <w:pPr>
        <w:jc w:val="center"/>
        <w:rPr>
          <w:lang w:val="en-US"/>
        </w:rPr>
      </w:pPr>
      <w:r>
        <w:rPr>
          <w:noProof/>
          <w:lang w:val="de-DE" w:eastAsia="de-DE"/>
        </w:rPr>
        <w:drawing>
          <wp:inline distT="0" distB="0" distL="0" distR="0" wp14:anchorId="4991D652" wp14:editId="1DD98D46">
            <wp:extent cx="4647853" cy="348615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0353" cy="3495526"/>
                    </a:xfrm>
                    <a:prstGeom prst="rect">
                      <a:avLst/>
                    </a:prstGeom>
                  </pic:spPr>
                </pic:pic>
              </a:graphicData>
            </a:graphic>
          </wp:inline>
        </w:drawing>
      </w:r>
    </w:p>
    <w:p w14:paraId="5668BC2C" w14:textId="0486433F" w:rsidR="00E623F3" w:rsidRPr="00E623F3" w:rsidRDefault="00E623F3" w:rsidP="5A0B12FB">
      <w:pPr>
        <w:rPr>
          <w:lang w:val="en-US"/>
        </w:rPr>
      </w:pPr>
      <w:r w:rsidRPr="00DC753C">
        <w:rPr>
          <w:color w:val="808080" w:themeColor="background1" w:themeShade="80"/>
          <w:sz w:val="18"/>
          <w:szCs w:val="18"/>
          <w:lang w:val="en-US"/>
        </w:rPr>
        <w:t xml:space="preserve">Fig. </w:t>
      </w:r>
      <w:r w:rsidR="00BD05B7">
        <w:rPr>
          <w:color w:val="808080" w:themeColor="background1" w:themeShade="80"/>
          <w:sz w:val="18"/>
          <w:szCs w:val="18"/>
          <w:lang w:val="en-US"/>
        </w:rPr>
        <w:t>3</w:t>
      </w:r>
      <w:r w:rsidRPr="00DC753C">
        <w:rPr>
          <w:color w:val="808080" w:themeColor="background1" w:themeShade="80"/>
          <w:sz w:val="18"/>
          <w:szCs w:val="18"/>
          <w:lang w:val="en-US"/>
        </w:rPr>
        <w:t xml:space="preserve">. </w:t>
      </w:r>
      <w:r w:rsidR="00BD05B7">
        <w:rPr>
          <w:color w:val="808080" w:themeColor="background1" w:themeShade="80"/>
          <w:sz w:val="18"/>
          <w:szCs w:val="18"/>
          <w:lang w:val="en-US"/>
        </w:rPr>
        <w:t xml:space="preserve">Mosaic of vegetation (cloud forests, páramos, cultivated lands) </w:t>
      </w:r>
      <w:r w:rsidR="00C87FE7">
        <w:rPr>
          <w:color w:val="808080" w:themeColor="background1" w:themeShade="80"/>
          <w:sz w:val="18"/>
          <w:szCs w:val="18"/>
          <w:lang w:val="en-US"/>
        </w:rPr>
        <w:t>at</w:t>
      </w:r>
      <w:r w:rsidR="00BD05B7">
        <w:rPr>
          <w:color w:val="808080" w:themeColor="background1" w:themeShade="80"/>
          <w:sz w:val="18"/>
          <w:szCs w:val="18"/>
          <w:lang w:val="en-US"/>
        </w:rPr>
        <w:t xml:space="preserve"> the Mucubají region, where most of the known specimens </w:t>
      </w:r>
      <w:r w:rsidR="00C87FE7">
        <w:rPr>
          <w:color w:val="808080" w:themeColor="background1" w:themeShade="80"/>
          <w:sz w:val="18"/>
          <w:szCs w:val="18"/>
          <w:lang w:val="en-US"/>
        </w:rPr>
        <w:t xml:space="preserve">of </w:t>
      </w:r>
      <w:r w:rsidR="00C87FE7" w:rsidRPr="00C87FE7">
        <w:rPr>
          <w:i/>
          <w:color w:val="808080" w:themeColor="background1" w:themeShade="80"/>
          <w:sz w:val="18"/>
          <w:szCs w:val="18"/>
          <w:lang w:val="en-US"/>
        </w:rPr>
        <w:t>Aromobates leopardalis</w:t>
      </w:r>
      <w:r w:rsidR="00C87FE7">
        <w:rPr>
          <w:color w:val="808080" w:themeColor="background1" w:themeShade="80"/>
          <w:sz w:val="18"/>
          <w:szCs w:val="18"/>
          <w:lang w:val="en-US"/>
        </w:rPr>
        <w:t xml:space="preserve"> </w:t>
      </w:r>
      <w:r w:rsidR="00BD05B7">
        <w:rPr>
          <w:color w:val="808080" w:themeColor="background1" w:themeShade="80"/>
          <w:sz w:val="18"/>
          <w:szCs w:val="18"/>
          <w:lang w:val="en-US"/>
        </w:rPr>
        <w:t>come from.</w:t>
      </w:r>
    </w:p>
    <w:p w14:paraId="2D8B9874" w14:textId="77777777" w:rsidR="00B10B6F" w:rsidRDefault="00B10B6F" w:rsidP="5A0B12FB">
      <w:pPr>
        <w:rPr>
          <w:b/>
          <w:lang w:val="en-US"/>
        </w:rPr>
      </w:pPr>
      <w:r>
        <w:rPr>
          <w:b/>
          <w:lang w:val="en-US"/>
        </w:rPr>
        <w:lastRenderedPageBreak/>
        <w:t>CONSERVATION</w:t>
      </w:r>
    </w:p>
    <w:p w14:paraId="7EE7E5CF" w14:textId="4129429E" w:rsidR="00134D8F" w:rsidRPr="00BF5C6A" w:rsidRDefault="00BF5C6A" w:rsidP="00843275">
      <w:pPr>
        <w:rPr>
          <w:lang w:val="en-US"/>
        </w:rPr>
      </w:pPr>
      <w:r w:rsidRPr="00BF5C6A">
        <w:rPr>
          <w:lang w:val="en-US"/>
        </w:rPr>
        <w:t>The Mucubají skunk frog</w:t>
      </w:r>
      <w:r>
        <w:rPr>
          <w:lang w:val="en-US"/>
        </w:rPr>
        <w:t xml:space="preserve"> is a Critically Endangered species suspected to be extinct (IUCN 2020), reason why it is necessary to unders</w:t>
      </w:r>
      <w:r w:rsidR="00843275">
        <w:rPr>
          <w:lang w:val="en-US"/>
        </w:rPr>
        <w:t>tand the threats this amphibian</w:t>
      </w:r>
      <w:r>
        <w:rPr>
          <w:lang w:val="en-US"/>
        </w:rPr>
        <w:t xml:space="preserve"> is facing as well as to implement actions to counteract them.</w:t>
      </w:r>
    </w:p>
    <w:p w14:paraId="05D3A8EF" w14:textId="1E1C320E" w:rsidR="00797507" w:rsidRDefault="009B568E" w:rsidP="5A0B12FB">
      <w:pPr>
        <w:rPr>
          <w:b/>
          <w:lang w:val="en-US"/>
        </w:rPr>
      </w:pPr>
      <w:r>
        <w:rPr>
          <w:b/>
          <w:lang w:val="en-US"/>
        </w:rPr>
        <w:t>Legal protection</w:t>
      </w:r>
    </w:p>
    <w:p w14:paraId="3AB901F4" w14:textId="2168368E" w:rsidR="009B568E" w:rsidRDefault="009B568E" w:rsidP="5A0B12FB">
      <w:pPr>
        <w:rPr>
          <w:lang w:val="en-US"/>
        </w:rPr>
      </w:pPr>
      <w:r>
        <w:rPr>
          <w:lang w:val="en-US"/>
        </w:rPr>
        <w:t>Most of the documented populations of the Mucubají skunk frog lie within the Sierra Nevada National Park&lt; however, a large proportion of its area of distribution (Fig. 2) lies outside of protected areas.</w:t>
      </w:r>
    </w:p>
    <w:p w14:paraId="313A44A5" w14:textId="6DF5B2A7" w:rsidR="00BA77EC" w:rsidRDefault="00AD3573" w:rsidP="5A0B12FB">
      <w:pPr>
        <w:rPr>
          <w:b/>
          <w:lang w:val="en-US"/>
        </w:rPr>
      </w:pPr>
      <w:r w:rsidRPr="00D55ECA">
        <w:rPr>
          <w:b/>
          <w:lang w:val="en-US"/>
        </w:rPr>
        <w:t>Threats</w:t>
      </w:r>
    </w:p>
    <w:p w14:paraId="256DC664" w14:textId="2BA5C841" w:rsidR="006E2A03" w:rsidRPr="00797507" w:rsidRDefault="00BA77EC" w:rsidP="5A0B12FB">
      <w:pPr>
        <w:rPr>
          <w:lang w:val="en-US"/>
        </w:rPr>
      </w:pPr>
      <w:r>
        <w:rPr>
          <w:b/>
          <w:lang w:val="en-US"/>
        </w:rPr>
        <w:t xml:space="preserve">Climate change: </w:t>
      </w:r>
      <w:r w:rsidR="00762149" w:rsidRPr="00762149">
        <w:rPr>
          <w:lang w:val="en-US"/>
        </w:rPr>
        <w:t>Previous work on climate change (Santiago-Paredes and La Marca, 2007) suggests that warm temperatures and pronounced dry seasons might have affected the species</w:t>
      </w:r>
      <w:r w:rsidR="00B10B6F">
        <w:rPr>
          <w:lang w:val="en-US"/>
        </w:rPr>
        <w:t>, especially by the end of the last century</w:t>
      </w:r>
      <w:r w:rsidR="00762149" w:rsidRPr="00762149">
        <w:rPr>
          <w:lang w:val="en-US"/>
        </w:rPr>
        <w:t xml:space="preserve">. The species </w:t>
      </w:r>
      <w:r w:rsidR="00904486">
        <w:rPr>
          <w:lang w:val="en-US"/>
        </w:rPr>
        <w:t>is absent from recent searches (</w:t>
      </w:r>
      <w:r w:rsidR="00B10B6F" w:rsidRPr="00904486">
        <w:rPr>
          <w:lang w:val="en-US"/>
        </w:rPr>
        <w:t>La Marca, 2005</w:t>
      </w:r>
      <w:r w:rsidR="00B10B6F">
        <w:rPr>
          <w:lang w:val="en-US"/>
        </w:rPr>
        <w:t>;</w:t>
      </w:r>
      <w:r w:rsidR="00B10B6F" w:rsidRPr="00904486">
        <w:rPr>
          <w:lang w:val="en-US"/>
        </w:rPr>
        <w:t xml:space="preserve"> </w:t>
      </w:r>
      <w:r w:rsidR="00B10B6F">
        <w:rPr>
          <w:lang w:val="en-US"/>
        </w:rPr>
        <w:t xml:space="preserve">Stuart </w:t>
      </w:r>
      <w:r w:rsidR="00B10B6F" w:rsidRPr="00BA77EC">
        <w:rPr>
          <w:i/>
          <w:lang w:val="en-US"/>
        </w:rPr>
        <w:t>et al</w:t>
      </w:r>
      <w:r w:rsidR="00B10B6F">
        <w:rPr>
          <w:lang w:val="en-US"/>
        </w:rPr>
        <w:t xml:space="preserve">., 2008; </w:t>
      </w:r>
      <w:r w:rsidR="00B10B6F" w:rsidRPr="00904486">
        <w:rPr>
          <w:lang w:val="en-US"/>
        </w:rPr>
        <w:t>Gross, 2009</w:t>
      </w:r>
      <w:r w:rsidR="00B10B6F">
        <w:rPr>
          <w:lang w:val="en-US"/>
        </w:rPr>
        <w:t>;</w:t>
      </w:r>
      <w:r w:rsidR="00B10B6F" w:rsidRPr="00904486">
        <w:rPr>
          <w:lang w:val="en-US"/>
        </w:rPr>
        <w:t xml:space="preserve"> </w:t>
      </w:r>
      <w:r w:rsidR="00762149" w:rsidRPr="00762149">
        <w:rPr>
          <w:lang w:val="en-US"/>
        </w:rPr>
        <w:t>Barrio-</w:t>
      </w:r>
      <w:proofErr w:type="spellStart"/>
      <w:r w:rsidR="00762149" w:rsidRPr="00762149">
        <w:rPr>
          <w:lang w:val="en-US"/>
        </w:rPr>
        <w:t>Amoros</w:t>
      </w:r>
      <w:proofErr w:type="spellEnd"/>
      <w:r w:rsidR="00762149" w:rsidRPr="00762149">
        <w:rPr>
          <w:lang w:val="en-US"/>
        </w:rPr>
        <w:t xml:space="preserve"> and Santos</w:t>
      </w:r>
      <w:r w:rsidR="00904486">
        <w:rPr>
          <w:lang w:val="en-US"/>
        </w:rPr>
        <w:t>,</w:t>
      </w:r>
      <w:r w:rsidR="00762149" w:rsidRPr="00762149">
        <w:rPr>
          <w:lang w:val="en-US"/>
        </w:rPr>
        <w:t xml:space="preserve"> </w:t>
      </w:r>
      <w:r w:rsidR="00762149" w:rsidRPr="00904486">
        <w:rPr>
          <w:lang w:val="en-US"/>
        </w:rPr>
        <w:t>2012</w:t>
      </w:r>
      <w:r w:rsidR="00904486">
        <w:rPr>
          <w:lang w:val="en-US"/>
        </w:rPr>
        <w:t>;</w:t>
      </w:r>
      <w:r w:rsidR="00762149" w:rsidRPr="00904486">
        <w:rPr>
          <w:lang w:val="en-US"/>
        </w:rPr>
        <w:t xml:space="preserve"> La Marca</w:t>
      </w:r>
      <w:r w:rsidR="00904486">
        <w:rPr>
          <w:lang w:val="en-US"/>
        </w:rPr>
        <w:t xml:space="preserve"> </w:t>
      </w:r>
      <w:r w:rsidR="00762149" w:rsidRPr="00904486">
        <w:rPr>
          <w:lang w:val="en-US"/>
        </w:rPr>
        <w:t>and García</w:t>
      </w:r>
      <w:r w:rsidR="00904486">
        <w:rPr>
          <w:lang w:val="en-US"/>
        </w:rPr>
        <w:t>-Pérez,</w:t>
      </w:r>
      <w:r w:rsidR="00762149" w:rsidRPr="00904486">
        <w:rPr>
          <w:lang w:val="en-US"/>
        </w:rPr>
        <w:t xml:space="preserve"> </w:t>
      </w:r>
      <w:r w:rsidR="000200C0">
        <w:rPr>
          <w:lang w:val="en-US"/>
        </w:rPr>
        <w:t>2010</w:t>
      </w:r>
      <w:r w:rsidR="00904486">
        <w:rPr>
          <w:lang w:val="en-US"/>
        </w:rPr>
        <w:t>)</w:t>
      </w:r>
      <w:r w:rsidR="00B10B6F">
        <w:rPr>
          <w:lang w:val="en-US"/>
        </w:rPr>
        <w:t>.</w:t>
      </w:r>
      <w:r w:rsidR="00797507">
        <w:rPr>
          <w:lang w:val="en-US"/>
        </w:rPr>
        <w:t xml:space="preserve"> Documented regional changes in the precipitation regime, some of them associated with planetary phenomena such as the El </w:t>
      </w:r>
      <w:r w:rsidR="00797507" w:rsidRPr="00797507">
        <w:rPr>
          <w:lang w:val="en-US"/>
        </w:rPr>
        <w:t xml:space="preserve">Niño Southern </w:t>
      </w:r>
      <w:r w:rsidR="00DC66B3" w:rsidRPr="00797507">
        <w:rPr>
          <w:lang w:val="en-US"/>
        </w:rPr>
        <w:t>O</w:t>
      </w:r>
      <w:r w:rsidR="00DC66B3">
        <w:rPr>
          <w:lang w:val="en-US"/>
        </w:rPr>
        <w:t>s</w:t>
      </w:r>
      <w:r w:rsidR="00DC66B3" w:rsidRPr="00797507">
        <w:rPr>
          <w:lang w:val="en-US"/>
        </w:rPr>
        <w:t>cillation</w:t>
      </w:r>
      <w:r w:rsidR="00797507" w:rsidRPr="00797507">
        <w:rPr>
          <w:lang w:val="en-US"/>
        </w:rPr>
        <w:t xml:space="preserve"> (ENSO)</w:t>
      </w:r>
      <w:r w:rsidR="00797507">
        <w:rPr>
          <w:lang w:val="en-US"/>
        </w:rPr>
        <w:t xml:space="preserve">, seems to account for declines I the species, as has been stated for the harlequin </w:t>
      </w:r>
      <w:r w:rsidR="00DC66B3">
        <w:rPr>
          <w:lang w:val="en-US"/>
        </w:rPr>
        <w:t>frog</w:t>
      </w:r>
      <w:r w:rsidR="00797507">
        <w:rPr>
          <w:lang w:val="en-US"/>
        </w:rPr>
        <w:t xml:space="preserve"> of </w:t>
      </w:r>
      <w:r w:rsidR="00DC66B3">
        <w:rPr>
          <w:lang w:val="en-US"/>
        </w:rPr>
        <w:t>Mucubají</w:t>
      </w:r>
      <w:r w:rsidR="00797507">
        <w:rPr>
          <w:lang w:val="en-US"/>
        </w:rPr>
        <w:t xml:space="preserve">, </w:t>
      </w:r>
      <w:r w:rsidR="00797507" w:rsidRPr="00DC66B3">
        <w:rPr>
          <w:i/>
          <w:lang w:val="en-US"/>
        </w:rPr>
        <w:t>Atelopus mucubajiensis</w:t>
      </w:r>
      <w:r w:rsidR="00797507">
        <w:rPr>
          <w:lang w:val="en-US"/>
        </w:rPr>
        <w:t>, by Santiago-Paredes and La Marca (2007).</w:t>
      </w:r>
    </w:p>
    <w:p w14:paraId="131DB7BC" w14:textId="50940637" w:rsidR="006C0368" w:rsidRPr="00E623F3" w:rsidRDefault="00DC66B3" w:rsidP="000C70C7">
      <w:pPr>
        <w:rPr>
          <w:lang w:val="en-US"/>
        </w:rPr>
      </w:pPr>
      <w:r w:rsidRPr="00DC66B3">
        <w:rPr>
          <w:b/>
          <w:lang w:val="en-US"/>
        </w:rPr>
        <w:t>Agrochemicals</w:t>
      </w:r>
      <w:r>
        <w:rPr>
          <w:lang w:val="en-US"/>
        </w:rPr>
        <w:t xml:space="preserve">: chemical products used for agriculture have not been associated with the species declines, but there is a high possibility that it may have been so.  </w:t>
      </w:r>
      <w:r w:rsidR="001C5703">
        <w:rPr>
          <w:lang w:val="en-US"/>
        </w:rPr>
        <w:t>All sorts of p</w:t>
      </w:r>
      <w:r w:rsidR="00AD3573">
        <w:rPr>
          <w:lang w:val="en-US"/>
        </w:rPr>
        <w:t xml:space="preserve">esticides </w:t>
      </w:r>
      <w:r w:rsidR="001C5703">
        <w:rPr>
          <w:lang w:val="en-US"/>
        </w:rPr>
        <w:t>are</w:t>
      </w:r>
      <w:r w:rsidR="00AD3573">
        <w:rPr>
          <w:lang w:val="en-US"/>
        </w:rPr>
        <w:t xml:space="preserve"> caus</w:t>
      </w:r>
      <w:r w:rsidR="001C5703">
        <w:rPr>
          <w:lang w:val="en-US"/>
        </w:rPr>
        <w:t>ing</w:t>
      </w:r>
      <w:r w:rsidR="00AD3573">
        <w:rPr>
          <w:lang w:val="en-US"/>
        </w:rPr>
        <w:t xml:space="preserve"> much harm to soil invertebrates such as beetles, springtails and earthworms</w:t>
      </w:r>
      <w:r w:rsidR="00691C21">
        <w:rPr>
          <w:lang w:val="en-US"/>
        </w:rPr>
        <w:t xml:space="preserve"> (</w:t>
      </w:r>
      <w:proofErr w:type="spellStart"/>
      <w:r w:rsidR="00691C21">
        <w:rPr>
          <w:lang w:val="en-US"/>
        </w:rPr>
        <w:t>Gunstone</w:t>
      </w:r>
      <w:proofErr w:type="spellEnd"/>
      <w:r w:rsidR="00691C21">
        <w:rPr>
          <w:lang w:val="en-US"/>
        </w:rPr>
        <w:t xml:space="preserve"> </w:t>
      </w:r>
      <w:r w:rsidR="00691C21" w:rsidRPr="00691C21">
        <w:rPr>
          <w:i/>
          <w:lang w:val="en-US"/>
        </w:rPr>
        <w:t>et al</w:t>
      </w:r>
      <w:r w:rsidR="00691C21">
        <w:rPr>
          <w:lang w:val="en-US"/>
        </w:rPr>
        <w:t>. 2021)</w:t>
      </w:r>
      <w:r w:rsidR="00AD3573">
        <w:rPr>
          <w:lang w:val="en-US"/>
        </w:rPr>
        <w:t xml:space="preserve">. </w:t>
      </w:r>
      <w:r>
        <w:rPr>
          <w:lang w:val="en-US"/>
        </w:rPr>
        <w:t>In return, the impoverished invertebrate fauna would mean less available prey items for the frogs.</w:t>
      </w:r>
    </w:p>
    <w:p w14:paraId="5362B047" w14:textId="1FECD4A6" w:rsidR="006C0368" w:rsidRPr="00437A4D" w:rsidRDefault="000C70C7" w:rsidP="5A0B12FB">
      <w:pPr>
        <w:rPr>
          <w:b/>
          <w:lang w:val="en-US"/>
        </w:rPr>
      </w:pPr>
      <w:r w:rsidRPr="00903D3F">
        <w:rPr>
          <w:b/>
          <w:lang w:val="en-US"/>
        </w:rPr>
        <w:t>Introduced species</w:t>
      </w:r>
      <w:r w:rsidR="00903D3F">
        <w:rPr>
          <w:b/>
          <w:lang w:val="en-US"/>
        </w:rPr>
        <w:t xml:space="preserve">: </w:t>
      </w:r>
      <w:r w:rsidRPr="00ED1A95">
        <w:rPr>
          <w:lang w:val="en-US"/>
        </w:rPr>
        <w:t>The introduction of exotic species such as rainbow trout (</w:t>
      </w:r>
      <w:r>
        <w:rPr>
          <w:i/>
          <w:iCs/>
          <w:lang w:val="en-US"/>
        </w:rPr>
        <w:t>Oncorhynchus mykiss</w:t>
      </w:r>
      <w:r w:rsidRPr="00ED1A95">
        <w:rPr>
          <w:lang w:val="en-US"/>
        </w:rPr>
        <w:t xml:space="preserve">), known to be a voracious predator, could have a great influence on the survival of tadpoles and </w:t>
      </w:r>
      <w:proofErr w:type="spellStart"/>
      <w:r>
        <w:rPr>
          <w:lang w:val="en-US"/>
        </w:rPr>
        <w:t>metamorphs</w:t>
      </w:r>
      <w:proofErr w:type="spellEnd"/>
      <w:r>
        <w:rPr>
          <w:lang w:val="en-US"/>
        </w:rPr>
        <w:t>, and perhaps some adults</w:t>
      </w:r>
      <w:r w:rsidR="00437A4D">
        <w:rPr>
          <w:lang w:val="en-US"/>
        </w:rPr>
        <w:t xml:space="preserve"> of the leopard skunk frog</w:t>
      </w:r>
      <w:r w:rsidRPr="00ED1A95">
        <w:rPr>
          <w:lang w:val="en-US"/>
        </w:rPr>
        <w:t>.</w:t>
      </w:r>
      <w:r w:rsidR="00903D3F">
        <w:rPr>
          <w:lang w:val="en-US"/>
        </w:rPr>
        <w:t xml:space="preserve"> The plantation of coniferous plants (</w:t>
      </w:r>
      <w:r w:rsidR="00903D3F" w:rsidRPr="00903D3F">
        <w:rPr>
          <w:i/>
          <w:lang w:val="en-US"/>
        </w:rPr>
        <w:t>Pinus</w:t>
      </w:r>
      <w:r w:rsidR="00903D3F">
        <w:rPr>
          <w:lang w:val="en-US"/>
        </w:rPr>
        <w:t xml:space="preserve"> spp.) in the Mucubají region may pose an ecological problem, since this type of forest has been shown of having higher </w:t>
      </w:r>
      <w:r w:rsidR="005719BE">
        <w:rPr>
          <w:lang w:val="en-US"/>
        </w:rPr>
        <w:t>evapotranspiration</w:t>
      </w:r>
      <w:r w:rsidR="00903D3F">
        <w:rPr>
          <w:lang w:val="en-US"/>
        </w:rPr>
        <w:t xml:space="preserve"> rates compared to cloud forests; additionally, </w:t>
      </w:r>
      <w:r w:rsidR="005719BE">
        <w:rPr>
          <w:lang w:val="en-US"/>
        </w:rPr>
        <w:t>coniferous</w:t>
      </w:r>
      <w:r w:rsidR="00903D3F">
        <w:rPr>
          <w:lang w:val="en-US"/>
        </w:rPr>
        <w:t xml:space="preserve">  </w:t>
      </w:r>
      <w:r w:rsidR="005719BE">
        <w:rPr>
          <w:lang w:val="en-US"/>
        </w:rPr>
        <w:t>plantations have lower pH values in the soil, which affects plants and soil fauna and thus, indirectly, the frog</w:t>
      </w:r>
      <w:r w:rsidR="00437A4D">
        <w:rPr>
          <w:lang w:val="en-US"/>
        </w:rPr>
        <w:t xml:space="preserve"> </w:t>
      </w:r>
      <w:r w:rsidR="005719BE">
        <w:rPr>
          <w:lang w:val="en-US"/>
        </w:rPr>
        <w:t xml:space="preserve"> </w:t>
      </w:r>
      <w:r w:rsidR="00437A4D">
        <w:rPr>
          <w:lang w:val="en-US"/>
        </w:rPr>
        <w:t>food-chain</w:t>
      </w:r>
      <w:r w:rsidR="005719BE">
        <w:rPr>
          <w:lang w:val="en-US"/>
        </w:rPr>
        <w:t>.</w:t>
      </w:r>
      <w:r w:rsidR="001E0814">
        <w:rPr>
          <w:lang w:val="en-US"/>
        </w:rPr>
        <w:t xml:space="preserve"> Concomitant w</w:t>
      </w:r>
      <w:r w:rsidR="001E0814" w:rsidRPr="001B70CB">
        <w:rPr>
          <w:lang w:val="en-US"/>
        </w:rPr>
        <w:t>ater acidification may affect pH</w:t>
      </w:r>
      <w:r w:rsidR="001E0814">
        <w:rPr>
          <w:lang w:val="en-US"/>
        </w:rPr>
        <w:t xml:space="preserve"> values</w:t>
      </w:r>
      <w:r w:rsidR="001E0814" w:rsidRPr="001B70CB">
        <w:rPr>
          <w:lang w:val="en-US"/>
        </w:rPr>
        <w:t xml:space="preserve"> of </w:t>
      </w:r>
      <w:r w:rsidR="001E0814">
        <w:rPr>
          <w:lang w:val="en-US"/>
        </w:rPr>
        <w:t xml:space="preserve">the </w:t>
      </w:r>
      <w:r w:rsidR="001E0814" w:rsidRPr="001B70CB">
        <w:rPr>
          <w:lang w:val="en-US"/>
        </w:rPr>
        <w:t>water where the frog reproduces</w:t>
      </w:r>
      <w:r w:rsidR="00226234">
        <w:rPr>
          <w:lang w:val="en-US"/>
        </w:rPr>
        <w:t xml:space="preserve"> (La Marca and </w:t>
      </w:r>
      <w:proofErr w:type="spellStart"/>
      <w:r w:rsidR="00226234">
        <w:rPr>
          <w:lang w:val="en-US"/>
        </w:rPr>
        <w:t>Reinthaler</w:t>
      </w:r>
      <w:proofErr w:type="spellEnd"/>
      <w:r w:rsidR="00226234">
        <w:rPr>
          <w:lang w:val="en-US"/>
        </w:rPr>
        <w:t>, 1991)</w:t>
      </w:r>
      <w:r w:rsidR="001E0814">
        <w:rPr>
          <w:lang w:val="en-US"/>
        </w:rPr>
        <w:t>.</w:t>
      </w:r>
    </w:p>
    <w:p w14:paraId="7F57FA90" w14:textId="20F869FB" w:rsidR="008166EF" w:rsidRDefault="00C71841" w:rsidP="5A0B12FB">
      <w:pPr>
        <w:rPr>
          <w:lang w:val="en-US"/>
        </w:rPr>
      </w:pPr>
      <w:r w:rsidRPr="008166EF">
        <w:rPr>
          <w:b/>
          <w:lang w:val="en-US"/>
        </w:rPr>
        <w:t>Bd</w:t>
      </w:r>
      <w:r w:rsidR="00C83730">
        <w:rPr>
          <w:b/>
          <w:lang w:val="en-US"/>
        </w:rPr>
        <w:t xml:space="preserve">: </w:t>
      </w:r>
      <w:r w:rsidR="009C25C2">
        <w:rPr>
          <w:lang w:val="en-US"/>
        </w:rPr>
        <w:t>T</w:t>
      </w:r>
      <w:r w:rsidR="009C25C2" w:rsidRPr="009C25C2">
        <w:rPr>
          <w:lang w:val="en-US"/>
        </w:rPr>
        <w:t>he incidence of the disease</w:t>
      </w:r>
      <w:r w:rsidR="00C83730" w:rsidRPr="00C83730">
        <w:rPr>
          <w:lang w:val="en-US"/>
        </w:rPr>
        <w:t xml:space="preserve"> </w:t>
      </w:r>
      <w:r w:rsidR="00C83730">
        <w:rPr>
          <w:lang w:val="en-US"/>
        </w:rPr>
        <w:t>caused by the chytrid fungus (</w:t>
      </w:r>
      <w:r w:rsidR="00C83730" w:rsidRPr="009C25C2">
        <w:rPr>
          <w:i/>
          <w:iCs/>
          <w:lang w:val="en-US"/>
        </w:rPr>
        <w:t>Batrachochytrium dendro</w:t>
      </w:r>
      <w:r w:rsidR="00C83730">
        <w:rPr>
          <w:i/>
          <w:iCs/>
          <w:lang w:val="en-US"/>
        </w:rPr>
        <w:t xml:space="preserve">batidis) </w:t>
      </w:r>
      <w:r w:rsidR="007C404A">
        <w:rPr>
          <w:lang w:val="en-US"/>
        </w:rPr>
        <w:t>may account for</w:t>
      </w:r>
      <w:r w:rsidR="009C25C2" w:rsidRPr="009C25C2">
        <w:rPr>
          <w:lang w:val="en-US"/>
        </w:rPr>
        <w:t xml:space="preserve"> as one of the factors causing </w:t>
      </w:r>
      <w:r w:rsidR="007C404A">
        <w:rPr>
          <w:lang w:val="en-US"/>
        </w:rPr>
        <w:t>the frog</w:t>
      </w:r>
      <w:r w:rsidR="009C25C2" w:rsidRPr="009C25C2">
        <w:rPr>
          <w:lang w:val="en-US"/>
        </w:rPr>
        <w:t xml:space="preserve"> population decline</w:t>
      </w:r>
      <w:r w:rsidR="007C404A">
        <w:rPr>
          <w:lang w:val="en-US"/>
        </w:rPr>
        <w:t>s</w:t>
      </w:r>
      <w:r w:rsidR="009C25C2" w:rsidRPr="009C25C2">
        <w:rPr>
          <w:lang w:val="en-US"/>
        </w:rPr>
        <w:t>;</w:t>
      </w:r>
      <w:r w:rsidR="00B56BEC">
        <w:rPr>
          <w:lang w:val="en-US"/>
        </w:rPr>
        <w:t xml:space="preserve"> </w:t>
      </w:r>
      <w:r w:rsidR="009C25C2" w:rsidRPr="009C25C2">
        <w:rPr>
          <w:lang w:val="en-US"/>
        </w:rPr>
        <w:t xml:space="preserve">however, histological analyzes carried out on collection animals did not show positive for the fungus in </w:t>
      </w:r>
      <w:r w:rsidR="009C25C2" w:rsidRPr="009C25C2">
        <w:rPr>
          <w:i/>
          <w:iCs/>
          <w:lang w:val="en-US"/>
        </w:rPr>
        <w:t xml:space="preserve">A. </w:t>
      </w:r>
      <w:r w:rsidR="00C83730" w:rsidRPr="009C25C2">
        <w:rPr>
          <w:i/>
          <w:iCs/>
          <w:lang w:val="en-US"/>
        </w:rPr>
        <w:t>leopardalis.</w:t>
      </w:r>
      <w:r w:rsidR="003B48E6">
        <w:rPr>
          <w:b/>
          <w:lang w:val="en-US"/>
        </w:rPr>
        <w:t xml:space="preserve"> </w:t>
      </w:r>
      <w:r w:rsidR="008166EF">
        <w:rPr>
          <w:lang w:val="en-US"/>
        </w:rPr>
        <w:t>A study carried</w:t>
      </w:r>
      <w:r w:rsidR="003B48E6">
        <w:rPr>
          <w:lang w:val="en-US"/>
        </w:rPr>
        <w:t xml:space="preserve"> out by Argelia Rodríguez</w:t>
      </w:r>
      <w:r w:rsidR="008166EF">
        <w:rPr>
          <w:lang w:val="en-US"/>
        </w:rPr>
        <w:t xml:space="preserve"> in the Laboratory of Biogeography of the University of Los Andes, under my direction, did not find evidence of</w:t>
      </w:r>
      <w:r w:rsidR="00C83730" w:rsidRPr="00C83730">
        <w:rPr>
          <w:lang w:val="en-US"/>
        </w:rPr>
        <w:t xml:space="preserve"> </w:t>
      </w:r>
      <w:r w:rsidR="00C83730" w:rsidRPr="009C25C2">
        <w:rPr>
          <w:lang w:val="en-US"/>
        </w:rPr>
        <w:t>chytridiomycosis</w:t>
      </w:r>
      <w:r w:rsidR="008166EF">
        <w:rPr>
          <w:lang w:val="en-US"/>
        </w:rPr>
        <w:t xml:space="preserve"> </w:t>
      </w:r>
      <w:r w:rsidR="00111597">
        <w:rPr>
          <w:lang w:val="en-US"/>
        </w:rPr>
        <w:t>in histological samplings of t</w:t>
      </w:r>
      <w:r w:rsidR="008166EF">
        <w:rPr>
          <w:lang w:val="en-US"/>
        </w:rPr>
        <w:t xml:space="preserve">hirty specimens of </w:t>
      </w:r>
      <w:r w:rsidR="008166EF" w:rsidRPr="008166EF">
        <w:rPr>
          <w:i/>
          <w:lang w:val="en-US"/>
        </w:rPr>
        <w:t>Aromobates leopardalis</w:t>
      </w:r>
      <w:r w:rsidR="003B48E6">
        <w:rPr>
          <w:lang w:val="en-US"/>
        </w:rPr>
        <w:t xml:space="preserve"> coming </w:t>
      </w:r>
      <w:r w:rsidR="008166EF">
        <w:rPr>
          <w:lang w:val="en-US"/>
        </w:rPr>
        <w:t>from five localities in the Mucubají region</w:t>
      </w:r>
      <w:r w:rsidR="003B48E6">
        <w:rPr>
          <w:lang w:val="en-US"/>
        </w:rPr>
        <w:t>.</w:t>
      </w:r>
      <w:r w:rsidR="00BE15E0">
        <w:rPr>
          <w:b/>
          <w:lang w:val="en-US"/>
        </w:rPr>
        <w:t xml:space="preserve"> </w:t>
      </w:r>
      <w:r w:rsidR="00BE15E0" w:rsidRPr="00BE15E0">
        <w:rPr>
          <w:lang w:val="en-US"/>
        </w:rPr>
        <w:t xml:space="preserve">Nonetheless, its presence in </w:t>
      </w:r>
      <w:r w:rsidR="00BE15E0" w:rsidRPr="0007685A">
        <w:rPr>
          <w:i/>
          <w:lang w:val="en-US"/>
        </w:rPr>
        <w:t>Atelopus mucubajiensis</w:t>
      </w:r>
      <w:r w:rsidR="00BE15E0" w:rsidRPr="00BE15E0">
        <w:rPr>
          <w:lang w:val="en-US"/>
        </w:rPr>
        <w:t xml:space="preserve">, a frog inhabiting </w:t>
      </w:r>
      <w:r w:rsidR="0007685A">
        <w:rPr>
          <w:lang w:val="en-US"/>
        </w:rPr>
        <w:t xml:space="preserve">in </w:t>
      </w:r>
      <w:r w:rsidR="00BE15E0" w:rsidRPr="00BE15E0">
        <w:rPr>
          <w:lang w:val="en-US"/>
        </w:rPr>
        <w:t xml:space="preserve">sympatry with the leopard skunk frog, suggest that the latter may have suffered too from this disease documented to cause dramatic </w:t>
      </w:r>
      <w:r w:rsidR="0007685A">
        <w:rPr>
          <w:lang w:val="en-US"/>
        </w:rPr>
        <w:t xml:space="preserve">frog </w:t>
      </w:r>
      <w:r w:rsidR="00BE15E0" w:rsidRPr="00BE15E0">
        <w:rPr>
          <w:lang w:val="en-US"/>
        </w:rPr>
        <w:t>declines worldwide.</w:t>
      </w:r>
    </w:p>
    <w:p w14:paraId="7CF38CDD" w14:textId="4A3E281B" w:rsidR="00E35EF3" w:rsidRPr="00A1732A" w:rsidRDefault="00E35EF3" w:rsidP="00E35EF3">
      <w:pPr>
        <w:rPr>
          <w:b/>
          <w:lang w:val="en-US"/>
        </w:rPr>
      </w:pPr>
      <w:r w:rsidRPr="00A1732A">
        <w:rPr>
          <w:b/>
          <w:lang w:val="en-US"/>
        </w:rPr>
        <w:t>Fires</w:t>
      </w:r>
      <w:r w:rsidR="00A1732A">
        <w:rPr>
          <w:b/>
          <w:lang w:val="en-US"/>
        </w:rPr>
        <w:t xml:space="preserve">: </w:t>
      </w:r>
      <w:r w:rsidR="00A1732A">
        <w:rPr>
          <w:lang w:val="en-US"/>
        </w:rPr>
        <w:t xml:space="preserve">We have documented a few </w:t>
      </w:r>
      <w:r w:rsidR="001B70CB" w:rsidRPr="001B70CB">
        <w:rPr>
          <w:lang w:val="en-US"/>
        </w:rPr>
        <w:t>burning episodes</w:t>
      </w:r>
      <w:r w:rsidR="00A1732A">
        <w:rPr>
          <w:lang w:val="en-US"/>
        </w:rPr>
        <w:t xml:space="preserve"> in the Mucubají </w:t>
      </w:r>
      <w:r w:rsidR="00A1732A">
        <w:rPr>
          <w:rFonts w:ascii="Calibri" w:hAnsi="Calibri" w:cs="Calibri"/>
          <w:lang w:val="en-US"/>
        </w:rPr>
        <w:t>region. As seen, their occurrence</w:t>
      </w:r>
      <w:r w:rsidR="001B70CB" w:rsidRPr="001B70CB">
        <w:rPr>
          <w:lang w:val="en-US"/>
        </w:rPr>
        <w:t xml:space="preserve"> </w:t>
      </w:r>
      <w:r w:rsidRPr="00E35EF3">
        <w:rPr>
          <w:lang w:val="en-US"/>
        </w:rPr>
        <w:t>have greatly diminished the quality of</w:t>
      </w:r>
      <w:r>
        <w:rPr>
          <w:lang w:val="en-US"/>
        </w:rPr>
        <w:t xml:space="preserve"> </w:t>
      </w:r>
      <w:r w:rsidRPr="00E35EF3">
        <w:rPr>
          <w:lang w:val="en-US"/>
        </w:rPr>
        <w:t xml:space="preserve">habitat </w:t>
      </w:r>
      <w:r w:rsidR="00A1732A">
        <w:rPr>
          <w:lang w:val="en-US"/>
        </w:rPr>
        <w:t>used by</w:t>
      </w:r>
      <w:r w:rsidRPr="00E35EF3">
        <w:rPr>
          <w:lang w:val="en-US"/>
        </w:rPr>
        <w:t xml:space="preserve"> the amphibians.</w:t>
      </w:r>
    </w:p>
    <w:p w14:paraId="028E1723" w14:textId="3EFE7F3B" w:rsidR="000C70C7" w:rsidRPr="00377644" w:rsidRDefault="00F839D0" w:rsidP="000C70C7">
      <w:pPr>
        <w:rPr>
          <w:lang w:val="en-US"/>
        </w:rPr>
      </w:pPr>
      <w:r w:rsidRPr="001E04EE">
        <w:rPr>
          <w:b/>
          <w:lang w:val="en-US"/>
        </w:rPr>
        <w:t>Deforestation</w:t>
      </w:r>
      <w:r w:rsidR="001E04EE" w:rsidRPr="001E04EE">
        <w:rPr>
          <w:lang w:val="en-US"/>
        </w:rPr>
        <w:t xml:space="preserve">: </w:t>
      </w:r>
      <w:r w:rsidR="001E04EE">
        <w:rPr>
          <w:lang w:val="en-US"/>
        </w:rPr>
        <w:t>Some of the populations of t</w:t>
      </w:r>
      <w:r w:rsidR="001E04EE" w:rsidRPr="00C41C6B">
        <w:rPr>
          <w:lang w:val="en-US"/>
        </w:rPr>
        <w:t xml:space="preserve">he species reside within </w:t>
      </w:r>
      <w:r w:rsidR="001E04EE">
        <w:rPr>
          <w:lang w:val="en-US"/>
        </w:rPr>
        <w:t xml:space="preserve">a </w:t>
      </w:r>
      <w:r w:rsidR="001E04EE" w:rsidRPr="00C41C6B">
        <w:rPr>
          <w:lang w:val="en-US"/>
        </w:rPr>
        <w:t>protected area</w:t>
      </w:r>
      <w:r w:rsidR="001E04EE">
        <w:rPr>
          <w:lang w:val="en-US"/>
        </w:rPr>
        <w:t xml:space="preserve"> that is</w:t>
      </w:r>
      <w:r w:rsidR="001E04EE" w:rsidRPr="00C41C6B">
        <w:rPr>
          <w:lang w:val="en-US"/>
        </w:rPr>
        <w:t xml:space="preserve"> under the figure of National Park</w:t>
      </w:r>
      <w:r w:rsidR="001E04EE">
        <w:rPr>
          <w:lang w:val="en-US"/>
        </w:rPr>
        <w:t>. In most part of this range, there</w:t>
      </w:r>
      <w:r w:rsidR="001E04EE" w:rsidRPr="00C41C6B">
        <w:rPr>
          <w:lang w:val="en-US"/>
        </w:rPr>
        <w:t xml:space="preserve"> </w:t>
      </w:r>
      <w:r w:rsidR="001E04EE">
        <w:rPr>
          <w:lang w:val="en-US"/>
        </w:rPr>
        <w:t>is</w:t>
      </w:r>
      <w:r w:rsidR="001E04EE" w:rsidRPr="00C41C6B">
        <w:rPr>
          <w:lang w:val="en-US"/>
        </w:rPr>
        <w:t xml:space="preserve"> little </w:t>
      </w:r>
      <w:r w:rsidR="001E04EE">
        <w:rPr>
          <w:lang w:val="en-US"/>
        </w:rPr>
        <w:t>to virtually non-</w:t>
      </w:r>
      <w:r w:rsidR="001E04EE" w:rsidRPr="00C41C6B">
        <w:rPr>
          <w:lang w:val="en-US"/>
        </w:rPr>
        <w:t>intervention</w:t>
      </w:r>
      <w:r w:rsidR="001E04EE">
        <w:rPr>
          <w:lang w:val="en-US"/>
        </w:rPr>
        <w:t xml:space="preserve">. </w:t>
      </w:r>
      <w:r w:rsidR="001E04EE">
        <w:rPr>
          <w:lang w:val="en-US"/>
        </w:rPr>
        <w:lastRenderedPageBreak/>
        <w:t>However, outside the protected areas there is still s</w:t>
      </w:r>
      <w:r w:rsidR="001E0814" w:rsidRPr="001B70CB">
        <w:rPr>
          <w:lang w:val="en-US"/>
        </w:rPr>
        <w:t>ome deforestation</w:t>
      </w:r>
      <w:r w:rsidR="00134D8F">
        <w:rPr>
          <w:lang w:val="en-US"/>
        </w:rPr>
        <w:t>; this</w:t>
      </w:r>
      <w:r w:rsidR="001E0814" w:rsidRPr="001B70CB">
        <w:rPr>
          <w:lang w:val="en-US"/>
        </w:rPr>
        <w:t xml:space="preserve"> add</w:t>
      </w:r>
      <w:r w:rsidR="001E04EE">
        <w:rPr>
          <w:lang w:val="en-US"/>
        </w:rPr>
        <w:t>s</w:t>
      </w:r>
      <w:r w:rsidR="001E0814" w:rsidRPr="001B70CB">
        <w:rPr>
          <w:lang w:val="en-US"/>
        </w:rPr>
        <w:t xml:space="preserve"> to the loss o</w:t>
      </w:r>
      <w:r w:rsidR="001E0814">
        <w:rPr>
          <w:lang w:val="en-US"/>
        </w:rPr>
        <w:t>f</w:t>
      </w:r>
      <w:r w:rsidR="001E0814" w:rsidRPr="001B70CB">
        <w:rPr>
          <w:lang w:val="en-US"/>
        </w:rPr>
        <w:t xml:space="preserve"> suitable</w:t>
      </w:r>
      <w:r w:rsidR="001E0814">
        <w:rPr>
          <w:lang w:val="en-US"/>
        </w:rPr>
        <w:t xml:space="preserve"> habitats for the species. </w:t>
      </w:r>
      <w:r w:rsidR="000C70C7">
        <w:rPr>
          <w:lang w:val="en-US"/>
        </w:rPr>
        <w:t xml:space="preserve">Due to </w:t>
      </w:r>
      <w:r w:rsidR="00CF01FE">
        <w:rPr>
          <w:lang w:val="en-US"/>
        </w:rPr>
        <w:t xml:space="preserve">repeated and prolonged </w:t>
      </w:r>
      <w:r w:rsidR="000C70C7">
        <w:rPr>
          <w:lang w:val="en-US"/>
        </w:rPr>
        <w:t>electricity shortages</w:t>
      </w:r>
      <w:r w:rsidR="00CF01FE">
        <w:rPr>
          <w:lang w:val="en-US"/>
        </w:rPr>
        <w:t xml:space="preserve"> in the country</w:t>
      </w:r>
      <w:r w:rsidR="000C70C7">
        <w:rPr>
          <w:lang w:val="en-US"/>
        </w:rPr>
        <w:t>, people is now</w:t>
      </w:r>
      <w:r w:rsidR="00CF01FE">
        <w:rPr>
          <w:lang w:val="en-US"/>
        </w:rPr>
        <w:t>adays</w:t>
      </w:r>
      <w:r w:rsidR="000C70C7">
        <w:rPr>
          <w:lang w:val="en-US"/>
        </w:rPr>
        <w:t xml:space="preserve"> cutting trees</w:t>
      </w:r>
      <w:r w:rsidR="00CF01FE">
        <w:rPr>
          <w:lang w:val="en-US"/>
        </w:rPr>
        <w:t xml:space="preserve"> </w:t>
      </w:r>
      <w:r w:rsidR="000C70C7">
        <w:rPr>
          <w:lang w:val="en-US"/>
        </w:rPr>
        <w:t>to have wood. Th</w:t>
      </w:r>
      <w:r w:rsidR="00CF01FE">
        <w:rPr>
          <w:lang w:val="en-US"/>
        </w:rPr>
        <w:t xml:space="preserve">e harvesting of falling and decaying trees </w:t>
      </w:r>
      <w:r w:rsidR="000C70C7">
        <w:rPr>
          <w:lang w:val="en-US"/>
        </w:rPr>
        <w:t xml:space="preserve">affects the invertebrate communities that depends on </w:t>
      </w:r>
      <w:r w:rsidR="00CF01FE">
        <w:rPr>
          <w:lang w:val="en-US"/>
        </w:rPr>
        <w:t>them</w:t>
      </w:r>
      <w:r w:rsidR="000C70C7">
        <w:rPr>
          <w:lang w:val="en-US"/>
        </w:rPr>
        <w:t xml:space="preserve"> for its ecological requirements. Since they are also in the </w:t>
      </w:r>
      <w:r w:rsidR="00C44A04">
        <w:rPr>
          <w:lang w:val="en-US"/>
        </w:rPr>
        <w:t xml:space="preserve">frogs </w:t>
      </w:r>
      <w:r w:rsidR="001A45EB">
        <w:rPr>
          <w:lang w:val="en-US"/>
        </w:rPr>
        <w:t>food web</w:t>
      </w:r>
      <w:r w:rsidR="000C70C7">
        <w:rPr>
          <w:lang w:val="en-US"/>
        </w:rPr>
        <w:t xml:space="preserve">, their lacking in the environment will also means a direct impact on the </w:t>
      </w:r>
      <w:r w:rsidR="001A45EB">
        <w:rPr>
          <w:lang w:val="en-US"/>
        </w:rPr>
        <w:t>amphibians’</w:t>
      </w:r>
      <w:r w:rsidR="000C70C7">
        <w:rPr>
          <w:lang w:val="en-US"/>
        </w:rPr>
        <w:t xml:space="preserve"> populations that rely partially on them.</w:t>
      </w:r>
    </w:p>
    <w:p w14:paraId="2525B8E9" w14:textId="53B6AD1A" w:rsidR="00DC2AA4" w:rsidRPr="00982458" w:rsidRDefault="00E8107D" w:rsidP="5A0B12FB">
      <w:pPr>
        <w:rPr>
          <w:u w:val="single"/>
          <w:lang w:val="en-US"/>
        </w:rPr>
      </w:pPr>
      <w:r w:rsidRPr="00E8107D">
        <w:rPr>
          <w:b/>
          <w:lang w:val="en-US"/>
        </w:rPr>
        <w:t>Pollution</w:t>
      </w:r>
      <w:r>
        <w:rPr>
          <w:u w:val="single"/>
          <w:lang w:val="en-US"/>
        </w:rPr>
        <w:t xml:space="preserve">: </w:t>
      </w:r>
      <w:r w:rsidR="00DC2AA4">
        <w:rPr>
          <w:lang w:val="en-US"/>
        </w:rPr>
        <w:t>T</w:t>
      </w:r>
      <w:r w:rsidR="00DC2AA4" w:rsidRPr="00DC2AA4">
        <w:rPr>
          <w:lang w:val="en-US"/>
        </w:rPr>
        <w:t>he contamination of the moors by extensive cattle ranching</w:t>
      </w:r>
      <w:r w:rsidR="00425F95">
        <w:rPr>
          <w:lang w:val="en-US"/>
        </w:rPr>
        <w:t>,</w:t>
      </w:r>
      <w:r w:rsidR="00DC2AA4" w:rsidRPr="00DC2AA4">
        <w:rPr>
          <w:lang w:val="en-US"/>
        </w:rPr>
        <w:t xml:space="preserve"> </w:t>
      </w:r>
      <w:r w:rsidR="00982458">
        <w:rPr>
          <w:lang w:val="en-US"/>
        </w:rPr>
        <w:t>un</w:t>
      </w:r>
      <w:r w:rsidR="00DC2AA4" w:rsidRPr="00DC2AA4">
        <w:rPr>
          <w:lang w:val="en-US"/>
        </w:rPr>
        <w:t>controlled by environmental authorities</w:t>
      </w:r>
      <w:r w:rsidR="00425F95">
        <w:rPr>
          <w:lang w:val="en-US"/>
        </w:rPr>
        <w:t>,</w:t>
      </w:r>
      <w:r w:rsidR="00DC2AA4" w:rsidRPr="00DC2AA4">
        <w:rPr>
          <w:lang w:val="en-US"/>
        </w:rPr>
        <w:t xml:space="preserve"> or the use</w:t>
      </w:r>
      <w:r w:rsidR="00DC2AA4">
        <w:rPr>
          <w:lang w:val="en-US"/>
        </w:rPr>
        <w:t xml:space="preserve"> </w:t>
      </w:r>
      <w:r w:rsidR="00DC2AA4" w:rsidRPr="00DC2AA4">
        <w:rPr>
          <w:lang w:val="en-US"/>
        </w:rPr>
        <w:t>of a large quantity of chemical products to maintain large areas of cultivation</w:t>
      </w:r>
      <w:r w:rsidR="00982458">
        <w:rPr>
          <w:lang w:val="en-US"/>
        </w:rPr>
        <w:t xml:space="preserve">, is directly affecting the frog populations. </w:t>
      </w:r>
    </w:p>
    <w:p w14:paraId="10C79412" w14:textId="77777777" w:rsidR="00843275" w:rsidRDefault="00843275" w:rsidP="00425F95">
      <w:pPr>
        <w:rPr>
          <w:b/>
          <w:lang w:val="en-US"/>
        </w:rPr>
      </w:pPr>
    </w:p>
    <w:p w14:paraId="4076F323" w14:textId="6CF86856" w:rsidR="00425F95" w:rsidRPr="00843275" w:rsidRDefault="00843275" w:rsidP="00425F95">
      <w:pPr>
        <w:rPr>
          <w:b/>
          <w:lang w:val="en-US"/>
        </w:rPr>
      </w:pPr>
      <w:r w:rsidRPr="00843275">
        <w:rPr>
          <w:b/>
          <w:lang w:val="en-US"/>
        </w:rPr>
        <w:t>Education Conservation</w:t>
      </w:r>
    </w:p>
    <w:p w14:paraId="1ECA7EAB" w14:textId="361A3850" w:rsidR="00425F95" w:rsidRDefault="00843275" w:rsidP="00425F95">
      <w:pPr>
        <w:rPr>
          <w:lang w:val="en-US"/>
        </w:rPr>
      </w:pPr>
      <w:r>
        <w:rPr>
          <w:lang w:val="en-US"/>
        </w:rPr>
        <w:t>For a proper placement of attention in the focus frog for this project, we started to implement a c</w:t>
      </w:r>
      <w:r w:rsidR="00425F95" w:rsidRPr="00377644">
        <w:rPr>
          <w:lang w:val="en-US"/>
        </w:rPr>
        <w:t xml:space="preserve">ommunity </w:t>
      </w:r>
      <w:r>
        <w:rPr>
          <w:lang w:val="en-US"/>
        </w:rPr>
        <w:t>approach</w:t>
      </w:r>
      <w:r w:rsidR="00425F95" w:rsidRPr="00377644">
        <w:rPr>
          <w:lang w:val="en-US"/>
        </w:rPr>
        <w:t xml:space="preserve"> to contribute to preserve the species</w:t>
      </w:r>
      <w:r w:rsidR="00425F95">
        <w:rPr>
          <w:lang w:val="en-US"/>
        </w:rPr>
        <w:t xml:space="preserve">. </w:t>
      </w:r>
      <w:r>
        <w:rPr>
          <w:lang w:val="en-US"/>
        </w:rPr>
        <w:t>We have started to talk to the local people to i</w:t>
      </w:r>
      <w:r w:rsidR="00425F95" w:rsidRPr="00377644">
        <w:rPr>
          <w:lang w:val="en-US"/>
        </w:rPr>
        <w:t>mplement plans with the local communities to preserve the species and the habitat where it occurs.</w:t>
      </w:r>
      <w:r w:rsidR="00425F95">
        <w:rPr>
          <w:lang w:val="en-US"/>
        </w:rPr>
        <w:t xml:space="preserve"> </w:t>
      </w:r>
      <w:r>
        <w:rPr>
          <w:lang w:val="en-US"/>
        </w:rPr>
        <w:t>One of the first actions was to produce audiovisual material to teach the people about the species; in this sense, we produced a short video and printed material showing regional frog species and providing information on their threats (Fig. 4).</w:t>
      </w:r>
    </w:p>
    <w:p w14:paraId="0D06A99A" w14:textId="77777777" w:rsidR="000C70C7" w:rsidRDefault="000C70C7" w:rsidP="000C70C7">
      <w:pPr>
        <w:rPr>
          <w:lang w:val="en-US"/>
        </w:rPr>
      </w:pPr>
    </w:p>
    <w:p w14:paraId="53A53D5B" w14:textId="77777777" w:rsidR="000C70C7" w:rsidRDefault="000C70C7" w:rsidP="000C70C7">
      <w:pPr>
        <w:rPr>
          <w:lang w:val="en-US"/>
        </w:rPr>
      </w:pPr>
      <w:r>
        <w:rPr>
          <w:noProof/>
          <w:lang w:val="de-DE" w:eastAsia="de-DE"/>
        </w:rPr>
        <w:drawing>
          <wp:inline distT="0" distB="0" distL="0" distR="0" wp14:anchorId="0F0DA4F7" wp14:editId="0A675358">
            <wp:extent cx="4733925" cy="445545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A. Aromobates leopardalis.png"/>
                    <pic:cNvPicPr/>
                  </pic:nvPicPr>
                  <pic:blipFill>
                    <a:blip r:embed="rId8">
                      <a:extLst>
                        <a:ext uri="{28A0092B-C50C-407E-A947-70E740481C1C}">
                          <a14:useLocalDpi xmlns:a14="http://schemas.microsoft.com/office/drawing/2010/main" val="0"/>
                        </a:ext>
                      </a:extLst>
                    </a:blip>
                    <a:stretch>
                      <a:fillRect/>
                    </a:stretch>
                  </pic:blipFill>
                  <pic:spPr>
                    <a:xfrm>
                      <a:off x="0" y="0"/>
                      <a:ext cx="4734580" cy="4456075"/>
                    </a:xfrm>
                    <a:prstGeom prst="rect">
                      <a:avLst/>
                    </a:prstGeom>
                  </pic:spPr>
                </pic:pic>
              </a:graphicData>
            </a:graphic>
          </wp:inline>
        </w:drawing>
      </w:r>
    </w:p>
    <w:p w14:paraId="052F9FAF" w14:textId="63F99EB2" w:rsidR="000C70C7" w:rsidRPr="00E623F3" w:rsidRDefault="00843275" w:rsidP="000C70C7">
      <w:pPr>
        <w:rPr>
          <w:lang w:val="en-US"/>
        </w:rPr>
      </w:pPr>
      <w:r>
        <w:rPr>
          <w:color w:val="808080" w:themeColor="background1" w:themeShade="80"/>
          <w:sz w:val="18"/>
          <w:szCs w:val="18"/>
          <w:lang w:val="en-US"/>
        </w:rPr>
        <w:t>Fig. 4</w:t>
      </w:r>
      <w:r w:rsidR="000C70C7" w:rsidRPr="00DC753C">
        <w:rPr>
          <w:color w:val="808080" w:themeColor="background1" w:themeShade="80"/>
          <w:sz w:val="18"/>
          <w:szCs w:val="18"/>
          <w:lang w:val="en-US"/>
        </w:rPr>
        <w:t xml:space="preserve">. </w:t>
      </w:r>
      <w:r>
        <w:rPr>
          <w:color w:val="808080" w:themeColor="background1" w:themeShade="80"/>
          <w:sz w:val="18"/>
          <w:szCs w:val="18"/>
          <w:lang w:val="en-US"/>
        </w:rPr>
        <w:t xml:space="preserve">Artistic rendering of the Leopard Skunk Frog, by artist Angel Ulloa, to help to spread knowledge </w:t>
      </w:r>
      <w:r w:rsidR="00425F95">
        <w:rPr>
          <w:color w:val="808080" w:themeColor="background1" w:themeShade="80"/>
          <w:sz w:val="18"/>
          <w:szCs w:val="18"/>
          <w:lang w:val="en-US"/>
        </w:rPr>
        <w:t>for conservation education purp</w:t>
      </w:r>
      <w:r>
        <w:rPr>
          <w:color w:val="808080" w:themeColor="background1" w:themeShade="80"/>
          <w:sz w:val="18"/>
          <w:szCs w:val="18"/>
          <w:lang w:val="en-US"/>
        </w:rPr>
        <w:t xml:space="preserve">oses. </w:t>
      </w:r>
    </w:p>
    <w:p w14:paraId="5BA9FDF1" w14:textId="77777777" w:rsidR="00DC2AA4" w:rsidRDefault="00DC2AA4" w:rsidP="5A0B12FB">
      <w:pPr>
        <w:rPr>
          <w:lang w:val="en-US"/>
        </w:rPr>
      </w:pPr>
    </w:p>
    <w:p w14:paraId="33816B17" w14:textId="1A59068B" w:rsidR="00691C21" w:rsidRPr="003941B8" w:rsidRDefault="003941B8" w:rsidP="5A0B12FB">
      <w:pPr>
        <w:rPr>
          <w:u w:val="single"/>
          <w:lang w:val="en-US"/>
        </w:rPr>
      </w:pPr>
      <w:r w:rsidRPr="003941B8">
        <w:rPr>
          <w:u w:val="single"/>
          <w:lang w:val="en-US"/>
        </w:rPr>
        <w:t>Acknowledgements</w:t>
      </w:r>
    </w:p>
    <w:p w14:paraId="206C4798" w14:textId="60B2DC34" w:rsidR="003941B8" w:rsidRDefault="003941B8" w:rsidP="5A0B12FB">
      <w:pPr>
        <w:rPr>
          <w:lang w:val="en-US"/>
        </w:rPr>
      </w:pPr>
      <w:r>
        <w:rPr>
          <w:lang w:val="en-US"/>
        </w:rPr>
        <w:t xml:space="preserve">This assessment has been possible </w:t>
      </w:r>
      <w:r w:rsidR="00EC0471">
        <w:rPr>
          <w:lang w:val="en-US"/>
        </w:rPr>
        <w:t>through</w:t>
      </w:r>
      <w:r>
        <w:rPr>
          <w:lang w:val="en-US"/>
        </w:rPr>
        <w:t xml:space="preserve"> a </w:t>
      </w:r>
      <w:r w:rsidR="00EC0471">
        <w:rPr>
          <w:lang w:val="en-US"/>
        </w:rPr>
        <w:t xml:space="preserve">research </w:t>
      </w:r>
      <w:r>
        <w:rPr>
          <w:lang w:val="en-US"/>
        </w:rPr>
        <w:t>grant from the Moham</w:t>
      </w:r>
      <w:r w:rsidR="00A07659">
        <w:rPr>
          <w:lang w:val="en-US"/>
        </w:rPr>
        <w:t xml:space="preserve">ed bin Zayed Conservation Fund, which </w:t>
      </w:r>
      <w:r w:rsidR="00EC0471" w:rsidRPr="00EC0471">
        <w:rPr>
          <w:lang w:val="en-US"/>
        </w:rPr>
        <w:t>is a significant philanthropic endowment established to provide targeted grants to individual species conservation initiatives, recognize leaders in the field of species conservation, and elevate the importance of species in the broader conservation debate.</w:t>
      </w:r>
    </w:p>
    <w:p w14:paraId="48B6A2DD" w14:textId="77777777" w:rsidR="00BC3DDC" w:rsidRPr="00EC0471" w:rsidRDefault="00BC3DDC" w:rsidP="5A0B12FB">
      <w:pPr>
        <w:rPr>
          <w:lang w:val="en-US"/>
        </w:rPr>
      </w:pPr>
    </w:p>
    <w:p w14:paraId="24F1E0D4" w14:textId="171B583E" w:rsidR="00691C21" w:rsidRPr="00BC3DDC" w:rsidRDefault="00691C21" w:rsidP="00BC3DDC">
      <w:pPr>
        <w:jc w:val="center"/>
        <w:rPr>
          <w:b/>
          <w:lang w:val="en-US"/>
        </w:rPr>
      </w:pPr>
      <w:r w:rsidRPr="00691C21">
        <w:rPr>
          <w:b/>
          <w:lang w:val="en-US"/>
        </w:rPr>
        <w:t>Cited Literature</w:t>
      </w:r>
    </w:p>
    <w:p w14:paraId="6B805FC5" w14:textId="22F2BF46" w:rsidR="00780F01" w:rsidRPr="00780F01" w:rsidRDefault="00780F01" w:rsidP="00780F01">
      <w:pPr>
        <w:rPr>
          <w:bCs/>
          <w:lang w:val="en-US"/>
        </w:rPr>
      </w:pPr>
      <w:r w:rsidRPr="004E68B6">
        <w:rPr>
          <w:bCs/>
          <w:lang w:val="en-US"/>
        </w:rPr>
        <w:t xml:space="preserve">Barrio </w:t>
      </w:r>
      <w:proofErr w:type="spellStart"/>
      <w:r w:rsidRPr="004E68B6">
        <w:rPr>
          <w:bCs/>
          <w:lang w:val="en-US"/>
        </w:rPr>
        <w:t>Amoros</w:t>
      </w:r>
      <w:proofErr w:type="spellEnd"/>
      <w:r w:rsidRPr="004E68B6">
        <w:rPr>
          <w:bCs/>
          <w:lang w:val="en-US"/>
        </w:rPr>
        <w:t xml:space="preserve">, C.L. and J.C. Santos. </w:t>
      </w:r>
      <w:r w:rsidRPr="00780F01">
        <w:rPr>
          <w:bCs/>
          <w:lang w:val="en-US"/>
        </w:rPr>
        <w:t xml:space="preserve">2012. A phylogeny for </w:t>
      </w:r>
      <w:r w:rsidRPr="00780F01">
        <w:rPr>
          <w:bCs/>
          <w:i/>
          <w:iCs/>
          <w:lang w:val="en-US"/>
        </w:rPr>
        <w:t xml:space="preserve">Aromobates </w:t>
      </w:r>
      <w:r w:rsidRPr="00780F01">
        <w:rPr>
          <w:bCs/>
          <w:lang w:val="en-US"/>
        </w:rPr>
        <w:t xml:space="preserve">(Anura: Dendrobatidae) with description of three new species from the Andes of Venezuela, taxonomic comments on </w:t>
      </w:r>
      <w:r w:rsidRPr="00780F01">
        <w:rPr>
          <w:bCs/>
          <w:i/>
          <w:iCs/>
          <w:lang w:val="en-US"/>
        </w:rPr>
        <w:t>Aromobates</w:t>
      </w:r>
      <w:r w:rsidRPr="00780F01">
        <w:rPr>
          <w:bCs/>
          <w:lang w:val="en-US"/>
        </w:rPr>
        <w:t xml:space="preserve"> </w:t>
      </w:r>
      <w:proofErr w:type="spellStart"/>
      <w:r w:rsidRPr="00780F01">
        <w:rPr>
          <w:bCs/>
          <w:i/>
          <w:iCs/>
          <w:lang w:val="en-US"/>
        </w:rPr>
        <w:t>saltuensis</w:t>
      </w:r>
      <w:proofErr w:type="spellEnd"/>
      <w:r w:rsidRPr="00780F01">
        <w:rPr>
          <w:bCs/>
          <w:lang w:val="en-US"/>
        </w:rPr>
        <w:t xml:space="preserve">, </w:t>
      </w:r>
      <w:r w:rsidRPr="00780F01">
        <w:rPr>
          <w:bCs/>
          <w:i/>
          <w:iCs/>
          <w:lang w:val="en-US"/>
        </w:rPr>
        <w:t xml:space="preserve">A. </w:t>
      </w:r>
      <w:proofErr w:type="spellStart"/>
      <w:r w:rsidRPr="00780F01">
        <w:rPr>
          <w:bCs/>
          <w:i/>
          <w:iCs/>
          <w:lang w:val="en-US"/>
        </w:rPr>
        <w:t>inflexus</w:t>
      </w:r>
      <w:proofErr w:type="spellEnd"/>
      <w:r w:rsidRPr="00780F01">
        <w:rPr>
          <w:bCs/>
          <w:i/>
          <w:iCs/>
          <w:lang w:val="en-US"/>
        </w:rPr>
        <w:t xml:space="preserve">, </w:t>
      </w:r>
      <w:r w:rsidRPr="00780F01">
        <w:rPr>
          <w:bCs/>
          <w:lang w:val="en-US"/>
        </w:rPr>
        <w:t>and notes on the conservation status of the genus</w:t>
      </w:r>
      <w:r>
        <w:rPr>
          <w:bCs/>
          <w:lang w:val="en-US"/>
        </w:rPr>
        <w:t xml:space="preserve">. </w:t>
      </w:r>
      <w:proofErr w:type="spellStart"/>
      <w:r>
        <w:rPr>
          <w:bCs/>
          <w:lang w:val="en-US"/>
        </w:rPr>
        <w:t>Zootaxa</w:t>
      </w:r>
      <w:proofErr w:type="spellEnd"/>
      <w:r>
        <w:rPr>
          <w:bCs/>
          <w:lang w:val="en-US"/>
        </w:rPr>
        <w:t xml:space="preserve"> 3422:1-31.</w:t>
      </w:r>
    </w:p>
    <w:p w14:paraId="2E9B6DAF" w14:textId="1BCB90D8" w:rsidR="00780F01" w:rsidRPr="00D03A14" w:rsidRDefault="00780F01" w:rsidP="00780F01">
      <w:pPr>
        <w:rPr>
          <w:lang w:val="en-US"/>
        </w:rPr>
      </w:pPr>
      <w:r w:rsidRPr="00D03A14">
        <w:rPr>
          <w:lang w:val="en-US"/>
        </w:rPr>
        <w:t xml:space="preserve">Gross, J. (2009). Decline in populations of six species of anuran amphibians from the Mucubají páramo, Mérida State, Venezuela. </w:t>
      </w:r>
      <w:proofErr w:type="spellStart"/>
      <w:proofErr w:type="gramStart"/>
      <w:r w:rsidRPr="00D03A14">
        <w:rPr>
          <w:i/>
          <w:iCs/>
          <w:lang w:val="en-US"/>
        </w:rPr>
        <w:t>Herpetotropics</w:t>
      </w:r>
      <w:proofErr w:type="spellEnd"/>
      <w:r w:rsidRPr="00D03A14">
        <w:rPr>
          <w:i/>
          <w:iCs/>
          <w:lang w:val="en-US"/>
        </w:rPr>
        <w:t xml:space="preserve"> </w:t>
      </w:r>
      <w:r w:rsidRPr="00D03A14">
        <w:rPr>
          <w:lang w:val="en-US"/>
        </w:rPr>
        <w:t>,</w:t>
      </w:r>
      <w:proofErr w:type="gramEnd"/>
      <w:r w:rsidRPr="00D03A14">
        <w:rPr>
          <w:lang w:val="en-US"/>
        </w:rPr>
        <w:t xml:space="preserve"> </w:t>
      </w:r>
      <w:r w:rsidRPr="00D03A14">
        <w:rPr>
          <w:i/>
          <w:iCs/>
          <w:lang w:val="en-US"/>
        </w:rPr>
        <w:t xml:space="preserve">5 </w:t>
      </w:r>
      <w:r w:rsidRPr="00D03A14">
        <w:rPr>
          <w:lang w:val="en-US"/>
        </w:rPr>
        <w:t>, 9-20.</w:t>
      </w:r>
    </w:p>
    <w:p w14:paraId="4C81FBDA" w14:textId="4114C234" w:rsidR="00691C21" w:rsidRDefault="00691C21" w:rsidP="5A0B12FB">
      <w:pPr>
        <w:rPr>
          <w:lang w:val="en-US"/>
        </w:rPr>
      </w:pPr>
      <w:proofErr w:type="spellStart"/>
      <w:r w:rsidRPr="00691C21">
        <w:rPr>
          <w:lang w:val="en-US"/>
        </w:rPr>
        <w:t>Gunstone</w:t>
      </w:r>
      <w:proofErr w:type="spellEnd"/>
      <w:r w:rsidRPr="00691C21">
        <w:rPr>
          <w:lang w:val="en-US"/>
        </w:rPr>
        <w:t xml:space="preserve">, T., T. </w:t>
      </w:r>
      <w:proofErr w:type="spellStart"/>
      <w:r w:rsidRPr="00691C21">
        <w:rPr>
          <w:lang w:val="en-US"/>
        </w:rPr>
        <w:t>Cornelisse</w:t>
      </w:r>
      <w:proofErr w:type="spellEnd"/>
      <w:r w:rsidRPr="00691C21">
        <w:rPr>
          <w:lang w:val="en-US"/>
        </w:rPr>
        <w:t xml:space="preserve">, K. </w:t>
      </w:r>
      <w:proofErr w:type="spellStart"/>
      <w:r w:rsidRPr="00691C21">
        <w:rPr>
          <w:lang w:val="en-US"/>
        </w:rPr>
        <w:t>Kleine</w:t>
      </w:r>
      <w:proofErr w:type="spellEnd"/>
      <w:r w:rsidRPr="00691C21">
        <w:rPr>
          <w:lang w:val="en-US"/>
        </w:rPr>
        <w:t>, A. Dubey and N. Donley. 2021. Pesticides and soil invertebrates</w:t>
      </w:r>
      <w:r>
        <w:rPr>
          <w:lang w:val="en-US"/>
        </w:rPr>
        <w:t xml:space="preserve">: a hazard assessment. Frontiers in Environmental Science, 04 may 2021. </w:t>
      </w:r>
      <w:hyperlink r:id="rId9" w:history="1">
        <w:r w:rsidRPr="004727A3">
          <w:rPr>
            <w:rStyle w:val="Hyperlink"/>
            <w:lang w:val="en-US"/>
          </w:rPr>
          <w:t>https://doi.org/10.3389/fenvs.2021.643847</w:t>
        </w:r>
      </w:hyperlink>
      <w:r>
        <w:rPr>
          <w:lang w:val="en-US"/>
        </w:rPr>
        <w:t xml:space="preserve">. </w:t>
      </w:r>
    </w:p>
    <w:p w14:paraId="22C104D5" w14:textId="6DC84BDD" w:rsidR="00B541C7" w:rsidRPr="00B541C7" w:rsidRDefault="00B541C7" w:rsidP="00D03A14">
      <w:pPr>
        <w:rPr>
          <w:lang w:val="es-419"/>
        </w:rPr>
      </w:pPr>
      <w:r w:rsidRPr="00B541C7">
        <w:rPr>
          <w:lang w:val="en-US"/>
        </w:rPr>
        <w:t>IUCN SSC Amphibian Specialist Group. 2020. </w:t>
      </w:r>
      <w:r w:rsidRPr="00B541C7">
        <w:rPr>
          <w:i/>
          <w:iCs/>
          <w:lang w:val="en-US"/>
        </w:rPr>
        <w:t>Aromobates leopardalis</w:t>
      </w:r>
      <w:r w:rsidRPr="00B541C7">
        <w:rPr>
          <w:lang w:val="en-US"/>
        </w:rPr>
        <w:t>. </w:t>
      </w:r>
      <w:r w:rsidRPr="00B541C7">
        <w:rPr>
          <w:i/>
          <w:iCs/>
          <w:lang w:val="en-US"/>
        </w:rPr>
        <w:t>The IUCN Red List of Threatened Species</w:t>
      </w:r>
      <w:r w:rsidRPr="00B541C7">
        <w:rPr>
          <w:lang w:val="en-US"/>
        </w:rPr>
        <w:t> 2020: e.T55104A89759273. </w:t>
      </w:r>
      <w:hyperlink r:id="rId10" w:history="1">
        <w:r w:rsidRPr="00B541C7">
          <w:rPr>
            <w:rStyle w:val="Hyperlink"/>
            <w:lang w:val="es-419"/>
          </w:rPr>
          <w:t>https://dx.doi.org/10.2305/IUCN.UK.2020-3.RLTS.T55104A89759273.en</w:t>
        </w:r>
      </w:hyperlink>
    </w:p>
    <w:p w14:paraId="40B79B82" w14:textId="77777777" w:rsidR="00226234" w:rsidRPr="004E68B6" w:rsidRDefault="00226234" w:rsidP="00226234">
      <w:pPr>
        <w:rPr>
          <w:lang w:val="es-419"/>
        </w:rPr>
      </w:pPr>
      <w:r w:rsidRPr="00843275">
        <w:rPr>
          <w:lang w:val="es-VE"/>
        </w:rPr>
        <w:t xml:space="preserve">La Marca, E. 2005. </w:t>
      </w:r>
      <w:r w:rsidRPr="00D03A14">
        <w:rPr>
          <w:lang w:val="en-US"/>
        </w:rPr>
        <w:t>Population status of frogs of the Dendrobatidae family (Amphibia: Anura) in their type localities in the Andes of Venezuela.</w:t>
      </w:r>
      <w:r>
        <w:rPr>
          <w:lang w:val="en-US"/>
        </w:rPr>
        <w:t xml:space="preserve"> </w:t>
      </w:r>
      <w:r w:rsidRPr="004E68B6">
        <w:rPr>
          <w:i/>
          <w:iCs/>
          <w:lang w:val="es-419"/>
        </w:rPr>
        <w:t xml:space="preserve">Herpetotropicos </w:t>
      </w:r>
      <w:r w:rsidRPr="004E68B6">
        <w:rPr>
          <w:lang w:val="es-419"/>
        </w:rPr>
        <w:t xml:space="preserve">, </w:t>
      </w:r>
      <w:r w:rsidRPr="004E68B6">
        <w:rPr>
          <w:i/>
          <w:iCs/>
          <w:lang w:val="es-419"/>
        </w:rPr>
        <w:t xml:space="preserve">2 </w:t>
      </w:r>
      <w:r w:rsidRPr="004E68B6">
        <w:rPr>
          <w:lang w:val="es-419"/>
        </w:rPr>
        <w:t>(2).</w:t>
      </w:r>
    </w:p>
    <w:p w14:paraId="2641AB10" w14:textId="5ED5A03E" w:rsidR="00D03A14" w:rsidRDefault="00D03A14" w:rsidP="00D03A14">
      <w:pPr>
        <w:rPr>
          <w:lang w:val="en-US"/>
        </w:rPr>
      </w:pPr>
      <w:r w:rsidRPr="00D03A14">
        <w:rPr>
          <w:lang w:val="es-419"/>
        </w:rPr>
        <w:t xml:space="preserve">La Marca, E. </w:t>
      </w:r>
      <w:r w:rsidR="00095F7A">
        <w:rPr>
          <w:lang w:val="es-419"/>
        </w:rPr>
        <w:t>And J.E.</w:t>
      </w:r>
      <w:r w:rsidRPr="00D03A14">
        <w:rPr>
          <w:lang w:val="es-419"/>
        </w:rPr>
        <w:t xml:space="preserve"> García-Pérez. </w:t>
      </w:r>
      <w:r w:rsidRPr="00843275">
        <w:rPr>
          <w:lang w:val="es-VE"/>
        </w:rPr>
        <w:t xml:space="preserve">2010. </w:t>
      </w:r>
      <w:r w:rsidRPr="00843275">
        <w:rPr>
          <w:i/>
          <w:iCs/>
          <w:lang w:val="es-VE"/>
        </w:rPr>
        <w:t xml:space="preserve">Aromobates </w:t>
      </w:r>
      <w:r w:rsidR="00904486" w:rsidRPr="00843275">
        <w:rPr>
          <w:i/>
          <w:iCs/>
          <w:lang w:val="es-VE"/>
        </w:rPr>
        <w:t xml:space="preserve">leopardalis. </w:t>
      </w:r>
      <w:r w:rsidRPr="00D03A14">
        <w:rPr>
          <w:i/>
          <w:iCs/>
          <w:lang w:val="en-US"/>
        </w:rPr>
        <w:t xml:space="preserve">The IUCN Red List of Threatened Species </w:t>
      </w:r>
      <w:r w:rsidRPr="00D03A14">
        <w:rPr>
          <w:lang w:val="en-US"/>
        </w:rPr>
        <w:t>2010: e.T55104A11250110.https://dx.doi.org/10.2305/IUCN.UK.</w:t>
      </w:r>
      <w:r w:rsidR="00890E27">
        <w:rPr>
          <w:lang w:val="en-US"/>
        </w:rPr>
        <w:t xml:space="preserve">2010-2.RLTS.T55104A11250110.en </w:t>
      </w:r>
      <w:r w:rsidR="004F66BD" w:rsidRPr="00D03A14">
        <w:rPr>
          <w:lang w:val="en-US"/>
        </w:rPr>
        <w:t xml:space="preserve"> </w:t>
      </w:r>
    </w:p>
    <w:p w14:paraId="44715871" w14:textId="359422D1" w:rsidR="00226234" w:rsidRPr="00226234" w:rsidRDefault="00226234" w:rsidP="00D03A14">
      <w:pPr>
        <w:rPr>
          <w:lang w:val="es-419"/>
        </w:rPr>
      </w:pPr>
      <w:r w:rsidRPr="00C5419A">
        <w:rPr>
          <w:rFonts w:cs="Microsoft Sans Serif"/>
          <w:szCs w:val="20"/>
        </w:rPr>
        <w:t xml:space="preserve">La Marca, E. &amp; H.P. Reinthaler. </w:t>
      </w:r>
      <w:r w:rsidRPr="00226234">
        <w:rPr>
          <w:rFonts w:cs="Microsoft Sans Serif"/>
          <w:szCs w:val="20"/>
          <w:lang w:val="en-US"/>
        </w:rPr>
        <w:t xml:space="preserve">1991. Population changes in </w:t>
      </w:r>
      <w:r w:rsidRPr="00226234">
        <w:rPr>
          <w:rFonts w:cs="Microsoft Sans Serif"/>
          <w:i/>
          <w:szCs w:val="20"/>
          <w:lang w:val="en-US"/>
        </w:rPr>
        <w:t>Atelopus</w:t>
      </w:r>
      <w:r w:rsidRPr="00226234">
        <w:rPr>
          <w:rFonts w:cs="Microsoft Sans Serif"/>
          <w:szCs w:val="20"/>
          <w:lang w:val="en-US"/>
        </w:rPr>
        <w:t xml:space="preserve"> species of the Cordillera de Mérida, Venezuela. </w:t>
      </w:r>
      <w:r w:rsidRPr="00C5419A">
        <w:rPr>
          <w:rFonts w:cs="Microsoft Sans Serif"/>
          <w:szCs w:val="20"/>
          <w:lang w:val="es-VE"/>
        </w:rPr>
        <w:t>Herpetological Review 22(4):125-128.</w:t>
      </w:r>
      <w:r>
        <w:rPr>
          <w:rFonts w:cs="Microsoft Sans Serif"/>
          <w:szCs w:val="20"/>
          <w:lang w:val="es-VE"/>
        </w:rPr>
        <w:t xml:space="preserve"> </w:t>
      </w:r>
    </w:p>
    <w:p w14:paraId="104B2B73" w14:textId="1B21ACEB" w:rsidR="00D03A14" w:rsidRPr="00F90E32" w:rsidRDefault="00D03A14" w:rsidP="00D03A14">
      <w:pPr>
        <w:rPr>
          <w:lang w:val="es-VE"/>
        </w:rPr>
      </w:pPr>
      <w:r w:rsidRPr="000200C0">
        <w:rPr>
          <w:lang w:val="es-419"/>
        </w:rPr>
        <w:t xml:space="preserve">Lampo, M., Rodriguez-Contreras, </w:t>
      </w:r>
      <w:r w:rsidR="00095F7A">
        <w:rPr>
          <w:lang w:val="es-419"/>
        </w:rPr>
        <w:t>A., La Marca, E., &amp; Daszak, P. 2006</w:t>
      </w:r>
      <w:r w:rsidRPr="000200C0">
        <w:rPr>
          <w:lang w:val="es-419"/>
        </w:rPr>
        <w:t xml:space="preserve">. </w:t>
      </w:r>
      <w:r w:rsidRPr="00D03A14">
        <w:rPr>
          <w:lang w:val="en-US"/>
        </w:rPr>
        <w:t>A chytridiomycosis epidemic and a severe dry season precedes the disappearance</w:t>
      </w:r>
      <w:r w:rsidR="00366B3F">
        <w:rPr>
          <w:lang w:val="en-US"/>
        </w:rPr>
        <w:t xml:space="preserve"> </w:t>
      </w:r>
      <w:r w:rsidRPr="00D03A14">
        <w:rPr>
          <w:lang w:val="en-US"/>
        </w:rPr>
        <w:t xml:space="preserve">of </w:t>
      </w:r>
      <w:r w:rsidRPr="00D03A14">
        <w:rPr>
          <w:i/>
          <w:iCs/>
          <w:lang w:val="en-US"/>
        </w:rPr>
        <w:t xml:space="preserve">Atelopus </w:t>
      </w:r>
      <w:r w:rsidRPr="00D03A14">
        <w:rPr>
          <w:lang w:val="en-US"/>
        </w:rPr>
        <w:t xml:space="preserve">species from the Venezuelan Andes. </w:t>
      </w:r>
      <w:r w:rsidR="00366B3F" w:rsidRPr="00F90E32">
        <w:rPr>
          <w:i/>
          <w:iCs/>
          <w:lang w:val="es-VE"/>
        </w:rPr>
        <w:t>The Herpetological Journal</w:t>
      </w:r>
      <w:r w:rsidRPr="00F90E32">
        <w:rPr>
          <w:lang w:val="es-VE"/>
        </w:rPr>
        <w:t xml:space="preserve">, </w:t>
      </w:r>
      <w:r w:rsidRPr="00F90E32">
        <w:rPr>
          <w:i/>
          <w:iCs/>
          <w:lang w:val="es-VE"/>
        </w:rPr>
        <w:t xml:space="preserve">16 </w:t>
      </w:r>
      <w:r w:rsidRPr="00F90E32">
        <w:rPr>
          <w:lang w:val="es-VE"/>
        </w:rPr>
        <w:t>(4), 395-402.</w:t>
      </w:r>
    </w:p>
    <w:p w14:paraId="6A4524EE" w14:textId="53FBB84A" w:rsidR="004909A7" w:rsidRDefault="00904486" w:rsidP="00D03A14">
      <w:r>
        <w:t>Mijares-Urrutia</w:t>
      </w:r>
      <w:r w:rsidR="004909A7">
        <w:t xml:space="preserve">, A. 1991. Descripción del renacuajo de </w:t>
      </w:r>
      <w:r w:rsidR="004909A7" w:rsidRPr="004909A7">
        <w:rPr>
          <w:i/>
        </w:rPr>
        <w:t>Colostethus leopardalis</w:t>
      </w:r>
      <w:r w:rsidR="004909A7">
        <w:t xml:space="preserve"> Rivero con algunos comentarios sobre su historia natural. Amphibia-Reptilia 12: 145-152.</w:t>
      </w:r>
    </w:p>
    <w:p w14:paraId="5E308ADA" w14:textId="77777777" w:rsidR="00904486" w:rsidRPr="00904486" w:rsidRDefault="00904486" w:rsidP="00904486">
      <w:pPr>
        <w:rPr>
          <w:lang w:val="en-US"/>
        </w:rPr>
      </w:pPr>
      <w:r w:rsidRPr="00904486">
        <w:rPr>
          <w:lang w:val="es-VE"/>
        </w:rPr>
        <w:t xml:space="preserve">Santiago-Paredes, S., E. La Marca. 2007 (“2006”). Comportamiento del clima a finales del siglo XX en los altos Andes venezolanos y el declive de </w:t>
      </w:r>
      <w:r w:rsidRPr="00904486">
        <w:rPr>
          <w:i/>
          <w:lang w:val="es-VE"/>
        </w:rPr>
        <w:t>Atelopus mucubajiensis</w:t>
      </w:r>
      <w:r w:rsidRPr="00904486">
        <w:rPr>
          <w:lang w:val="es-VE"/>
        </w:rPr>
        <w:t xml:space="preserve">. </w:t>
      </w:r>
      <w:r w:rsidRPr="00904486">
        <w:rPr>
          <w:lang w:val="en-US"/>
        </w:rPr>
        <w:t>Herpetotropicos 3(1):7-20.</w:t>
      </w:r>
    </w:p>
    <w:p w14:paraId="31DB2E3F" w14:textId="02550D80" w:rsidR="00904486" w:rsidRPr="00904486" w:rsidRDefault="00904486" w:rsidP="00904486">
      <w:pPr>
        <w:rPr>
          <w:lang w:val="en-US"/>
        </w:rPr>
      </w:pPr>
      <w:r w:rsidRPr="00904486">
        <w:rPr>
          <w:lang w:val="en-US"/>
        </w:rPr>
        <w:t xml:space="preserve">Stuart, S. N., M. Hoffmann, J. Chanson, N. Cox, R. </w:t>
      </w:r>
      <w:proofErr w:type="spellStart"/>
      <w:r w:rsidRPr="00904486">
        <w:rPr>
          <w:lang w:val="en-US"/>
        </w:rPr>
        <w:t>Berridge</w:t>
      </w:r>
      <w:proofErr w:type="spellEnd"/>
      <w:r w:rsidR="00095F7A">
        <w:rPr>
          <w:lang w:val="en-US"/>
        </w:rPr>
        <w:t xml:space="preserve">, P. </w:t>
      </w:r>
      <w:proofErr w:type="spellStart"/>
      <w:r w:rsidR="00095F7A">
        <w:rPr>
          <w:lang w:val="en-US"/>
        </w:rPr>
        <w:t>Ramani</w:t>
      </w:r>
      <w:proofErr w:type="spellEnd"/>
      <w:r w:rsidR="00095F7A">
        <w:rPr>
          <w:lang w:val="en-US"/>
        </w:rPr>
        <w:t>, and B. Young (eds.)</w:t>
      </w:r>
      <w:r w:rsidRPr="00904486">
        <w:rPr>
          <w:lang w:val="en-US"/>
        </w:rPr>
        <w:t>. 2008. Threatened Amphibians of the World. Barcelona, Spain; Lynx Editions.</w:t>
      </w:r>
    </w:p>
    <w:p w14:paraId="5CA0A28E" w14:textId="77777777" w:rsidR="00904486" w:rsidRPr="004909A7" w:rsidRDefault="00904486" w:rsidP="00D03A14">
      <w:pPr>
        <w:rPr>
          <w:lang w:val="es-419"/>
        </w:rPr>
      </w:pPr>
    </w:p>
    <w:p w14:paraId="546B2373" w14:textId="77777777" w:rsidR="00D03A14" w:rsidRPr="004909A7" w:rsidRDefault="00D03A14" w:rsidP="5A0B12FB">
      <w:pPr>
        <w:rPr>
          <w:lang w:val="es-419"/>
        </w:rPr>
      </w:pPr>
    </w:p>
    <w:sectPr w:rsidR="00D03A14" w:rsidRPr="004909A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A85245"/>
    <w:multiLevelType w:val="hybridMultilevel"/>
    <w:tmpl w:val="0FCC41E8"/>
    <w:lvl w:ilvl="0" w:tplc="F40AECCC">
      <w:start w:val="153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24B2045"/>
    <w:rsid w:val="00000A96"/>
    <w:rsid w:val="000200C0"/>
    <w:rsid w:val="000255A0"/>
    <w:rsid w:val="00044620"/>
    <w:rsid w:val="0007685A"/>
    <w:rsid w:val="00081D3F"/>
    <w:rsid w:val="00095F7A"/>
    <w:rsid w:val="000C0E87"/>
    <w:rsid w:val="000C642D"/>
    <w:rsid w:val="000C70C7"/>
    <w:rsid w:val="000E1433"/>
    <w:rsid w:val="000E3058"/>
    <w:rsid w:val="000F61D2"/>
    <w:rsid w:val="00100252"/>
    <w:rsid w:val="00101842"/>
    <w:rsid w:val="00111597"/>
    <w:rsid w:val="00126B05"/>
    <w:rsid w:val="00131D21"/>
    <w:rsid w:val="00134D8F"/>
    <w:rsid w:val="0013630D"/>
    <w:rsid w:val="001659C6"/>
    <w:rsid w:val="00177B3E"/>
    <w:rsid w:val="001A45EB"/>
    <w:rsid w:val="001B70CB"/>
    <w:rsid w:val="001B7E25"/>
    <w:rsid w:val="001C5703"/>
    <w:rsid w:val="001D2665"/>
    <w:rsid w:val="001E04EE"/>
    <w:rsid w:val="001E0814"/>
    <w:rsid w:val="00226234"/>
    <w:rsid w:val="00230B23"/>
    <w:rsid w:val="0023471A"/>
    <w:rsid w:val="002358E0"/>
    <w:rsid w:val="00244FE6"/>
    <w:rsid w:val="002C2126"/>
    <w:rsid w:val="002C4E72"/>
    <w:rsid w:val="002C63BF"/>
    <w:rsid w:val="00301308"/>
    <w:rsid w:val="00325D44"/>
    <w:rsid w:val="00334401"/>
    <w:rsid w:val="00345078"/>
    <w:rsid w:val="00366B3F"/>
    <w:rsid w:val="00377644"/>
    <w:rsid w:val="00393351"/>
    <w:rsid w:val="003941B8"/>
    <w:rsid w:val="003B07B1"/>
    <w:rsid w:val="003B2FC1"/>
    <w:rsid w:val="003B48E6"/>
    <w:rsid w:val="003E36A6"/>
    <w:rsid w:val="00414C6E"/>
    <w:rsid w:val="00425F95"/>
    <w:rsid w:val="004375EE"/>
    <w:rsid w:val="00437A4D"/>
    <w:rsid w:val="00473FF4"/>
    <w:rsid w:val="004909A7"/>
    <w:rsid w:val="004B3198"/>
    <w:rsid w:val="004C5246"/>
    <w:rsid w:val="004D72F3"/>
    <w:rsid w:val="004E68B6"/>
    <w:rsid w:val="004F1863"/>
    <w:rsid w:val="004F66BD"/>
    <w:rsid w:val="004F6B31"/>
    <w:rsid w:val="0051164B"/>
    <w:rsid w:val="005351CD"/>
    <w:rsid w:val="0053650D"/>
    <w:rsid w:val="005509E0"/>
    <w:rsid w:val="00560D02"/>
    <w:rsid w:val="005719BE"/>
    <w:rsid w:val="005C5A32"/>
    <w:rsid w:val="005F46F7"/>
    <w:rsid w:val="00622A5F"/>
    <w:rsid w:val="00662AA3"/>
    <w:rsid w:val="00663BFD"/>
    <w:rsid w:val="00667D1F"/>
    <w:rsid w:val="00691C21"/>
    <w:rsid w:val="00696509"/>
    <w:rsid w:val="006C0368"/>
    <w:rsid w:val="006E2A03"/>
    <w:rsid w:val="00723417"/>
    <w:rsid w:val="00762149"/>
    <w:rsid w:val="00780F01"/>
    <w:rsid w:val="00797507"/>
    <w:rsid w:val="00797BD6"/>
    <w:rsid w:val="007A34D1"/>
    <w:rsid w:val="007C007C"/>
    <w:rsid w:val="007C404A"/>
    <w:rsid w:val="007D10FF"/>
    <w:rsid w:val="00810290"/>
    <w:rsid w:val="008166EF"/>
    <w:rsid w:val="00836807"/>
    <w:rsid w:val="00843275"/>
    <w:rsid w:val="00846F85"/>
    <w:rsid w:val="00860C37"/>
    <w:rsid w:val="008676EB"/>
    <w:rsid w:val="00890E27"/>
    <w:rsid w:val="00891430"/>
    <w:rsid w:val="008915DB"/>
    <w:rsid w:val="00903D3F"/>
    <w:rsid w:val="00904486"/>
    <w:rsid w:val="009134D4"/>
    <w:rsid w:val="00915787"/>
    <w:rsid w:val="009735A8"/>
    <w:rsid w:val="00982458"/>
    <w:rsid w:val="009B5493"/>
    <w:rsid w:val="009B568E"/>
    <w:rsid w:val="009C25C2"/>
    <w:rsid w:val="009C78EB"/>
    <w:rsid w:val="00A0235F"/>
    <w:rsid w:val="00A07659"/>
    <w:rsid w:val="00A134F9"/>
    <w:rsid w:val="00A1732A"/>
    <w:rsid w:val="00A92982"/>
    <w:rsid w:val="00AD3573"/>
    <w:rsid w:val="00B10B6F"/>
    <w:rsid w:val="00B16DA3"/>
    <w:rsid w:val="00B3386F"/>
    <w:rsid w:val="00B541C7"/>
    <w:rsid w:val="00B56BEC"/>
    <w:rsid w:val="00B579FA"/>
    <w:rsid w:val="00B73DD3"/>
    <w:rsid w:val="00B9170F"/>
    <w:rsid w:val="00BA77EC"/>
    <w:rsid w:val="00BC300A"/>
    <w:rsid w:val="00BC3DDC"/>
    <w:rsid w:val="00BD05B7"/>
    <w:rsid w:val="00BD5ADC"/>
    <w:rsid w:val="00BE15E0"/>
    <w:rsid w:val="00BF5C6A"/>
    <w:rsid w:val="00C0297C"/>
    <w:rsid w:val="00C05E1E"/>
    <w:rsid w:val="00C07462"/>
    <w:rsid w:val="00C330BD"/>
    <w:rsid w:val="00C41C6B"/>
    <w:rsid w:val="00C44A04"/>
    <w:rsid w:val="00C44E05"/>
    <w:rsid w:val="00C662F1"/>
    <w:rsid w:val="00C71841"/>
    <w:rsid w:val="00C83730"/>
    <w:rsid w:val="00C864A4"/>
    <w:rsid w:val="00C87FE7"/>
    <w:rsid w:val="00C9686C"/>
    <w:rsid w:val="00CB155A"/>
    <w:rsid w:val="00CD34FE"/>
    <w:rsid w:val="00CF01FE"/>
    <w:rsid w:val="00CF1D9A"/>
    <w:rsid w:val="00D03A14"/>
    <w:rsid w:val="00D1226E"/>
    <w:rsid w:val="00D13DBE"/>
    <w:rsid w:val="00D33F58"/>
    <w:rsid w:val="00D44459"/>
    <w:rsid w:val="00D55ECA"/>
    <w:rsid w:val="00D62C42"/>
    <w:rsid w:val="00D662CC"/>
    <w:rsid w:val="00D66C92"/>
    <w:rsid w:val="00D75881"/>
    <w:rsid w:val="00DA473F"/>
    <w:rsid w:val="00DC2AA4"/>
    <w:rsid w:val="00DC66B3"/>
    <w:rsid w:val="00DC753C"/>
    <w:rsid w:val="00DD4EB0"/>
    <w:rsid w:val="00E1203B"/>
    <w:rsid w:val="00E16E7D"/>
    <w:rsid w:val="00E27221"/>
    <w:rsid w:val="00E35EF3"/>
    <w:rsid w:val="00E479FB"/>
    <w:rsid w:val="00E613AB"/>
    <w:rsid w:val="00E623F3"/>
    <w:rsid w:val="00E65639"/>
    <w:rsid w:val="00E8107D"/>
    <w:rsid w:val="00EA07E3"/>
    <w:rsid w:val="00EA30F3"/>
    <w:rsid w:val="00EA5133"/>
    <w:rsid w:val="00EA6CAF"/>
    <w:rsid w:val="00EB3A5F"/>
    <w:rsid w:val="00EC0471"/>
    <w:rsid w:val="00ED1A95"/>
    <w:rsid w:val="00F01B5C"/>
    <w:rsid w:val="00F1774D"/>
    <w:rsid w:val="00F24655"/>
    <w:rsid w:val="00F37584"/>
    <w:rsid w:val="00F52EF8"/>
    <w:rsid w:val="00F839D0"/>
    <w:rsid w:val="00F90E32"/>
    <w:rsid w:val="00F97070"/>
    <w:rsid w:val="00F976F4"/>
    <w:rsid w:val="00FB6314"/>
    <w:rsid w:val="00FD1BD2"/>
    <w:rsid w:val="00FD4A50"/>
    <w:rsid w:val="524B2045"/>
    <w:rsid w:val="5A0B12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B2045"/>
  <w15:chartTrackingRefBased/>
  <w15:docId w15:val="{13B0DD77-33CA-4970-8E0D-F7D58E93B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91C21"/>
    <w:rPr>
      <w:color w:val="0563C1" w:themeColor="hyperlink"/>
      <w:u w:val="single"/>
    </w:rPr>
  </w:style>
  <w:style w:type="paragraph" w:styleId="Listenabsatz">
    <w:name w:val="List Paragraph"/>
    <w:basedOn w:val="Standard"/>
    <w:uiPriority w:val="34"/>
    <w:qFormat/>
    <w:rsid w:val="00B73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509084">
      <w:bodyDiv w:val="1"/>
      <w:marLeft w:val="0"/>
      <w:marRight w:val="0"/>
      <w:marTop w:val="0"/>
      <w:marBottom w:val="0"/>
      <w:divBdr>
        <w:top w:val="none" w:sz="0" w:space="0" w:color="auto"/>
        <w:left w:val="none" w:sz="0" w:space="0" w:color="auto"/>
        <w:bottom w:val="none" w:sz="0" w:space="0" w:color="auto"/>
        <w:right w:val="none" w:sz="0" w:space="0" w:color="auto"/>
      </w:divBdr>
    </w:div>
    <w:div w:id="18627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dx.doi.org/10.2305/IUCN.UK.2020-3.RLTS.T55104A89759273.en" TargetMode="External"/><Relationship Id="rId4" Type="http://schemas.openxmlformats.org/officeDocument/2006/relationships/webSettings" Target="webSettings.xml"/><Relationship Id="rId9" Type="http://schemas.openxmlformats.org/officeDocument/2006/relationships/hyperlink" Target="https://doi.org/10.3389/fenvs.2021.6438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2267</Words>
  <Characters>14288</Characters>
  <Application>Microsoft Office Word</Application>
  <DocSecurity>0</DocSecurity>
  <Lines>119</Lines>
  <Paragraphs>33</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La Marca</dc:creator>
  <cp:keywords/>
  <dc:description/>
  <cp:lastModifiedBy>Administrator</cp:lastModifiedBy>
  <cp:revision>147</cp:revision>
  <dcterms:created xsi:type="dcterms:W3CDTF">2021-05-06T08:43:00Z</dcterms:created>
  <dcterms:modified xsi:type="dcterms:W3CDTF">2021-05-14T07:30:00Z</dcterms:modified>
</cp:coreProperties>
</file>