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67A7E" w:rsidRDefault="00567A7E" w:rsidP="00594538">
      <w:pPr>
        <w:spacing w:line="360" w:lineRule="auto"/>
        <w:rPr>
          <w:rFonts w:asciiTheme="majorBidi" w:hAnsiTheme="majorBidi" w:cstheme="majorBidi"/>
          <w:sz w:val="24"/>
          <w:szCs w:val="24"/>
        </w:rPr>
      </w:pPr>
    </w:p>
    <w:p w:rsidR="008E602A" w:rsidRDefault="008E602A" w:rsidP="00B45F14">
      <w:pPr>
        <w:spacing w:line="360" w:lineRule="auto"/>
        <w:rPr>
          <w:rFonts w:asciiTheme="majorBidi" w:hAnsiTheme="majorBidi" w:cstheme="majorBidi"/>
          <w:sz w:val="56"/>
          <w:szCs w:val="56"/>
        </w:rPr>
      </w:pPr>
    </w:p>
    <w:p w:rsidR="00B45F14" w:rsidRPr="00E05E8F" w:rsidRDefault="008E602A" w:rsidP="00B45F14">
      <w:pPr>
        <w:spacing w:line="360" w:lineRule="auto"/>
        <w:rPr>
          <w:rFonts w:asciiTheme="majorBidi" w:hAnsiTheme="majorBidi" w:cstheme="majorBidi"/>
          <w:color w:val="00B050"/>
          <w:sz w:val="24"/>
          <w:szCs w:val="24"/>
        </w:rPr>
      </w:pPr>
      <w:r w:rsidRPr="00E05E8F">
        <w:rPr>
          <w:rFonts w:asciiTheme="majorBidi" w:hAnsiTheme="majorBidi" w:cstheme="majorBidi"/>
          <w:color w:val="00B050"/>
          <w:sz w:val="56"/>
          <w:szCs w:val="56"/>
        </w:rPr>
        <w:t>Safeguarding Alwero wetland, Ethiopia's only existing home for the endangered Nile Lechwe.</w:t>
      </w:r>
    </w:p>
    <w:p w:rsidR="00B45F14" w:rsidRDefault="000147F7" w:rsidP="00B45F14">
      <w:pPr>
        <w:spacing w:line="360" w:lineRule="auto"/>
        <w:rPr>
          <w:rFonts w:asciiTheme="majorBidi" w:hAnsiTheme="majorBidi" w:cstheme="majorBidi"/>
          <w:sz w:val="24"/>
          <w:szCs w:val="24"/>
        </w:rPr>
      </w:pPr>
      <w:r>
        <w:rPr>
          <w:noProof/>
        </w:rPr>
        <w:drawing>
          <wp:inline distT="0" distB="0" distL="0" distR="0" wp14:anchorId="0984D62A" wp14:editId="4818BF6E">
            <wp:extent cx="4961201" cy="3200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61201" cy="3200400"/>
                    </a:xfrm>
                    <a:prstGeom prst="rect">
                      <a:avLst/>
                    </a:prstGeom>
                  </pic:spPr>
                </pic:pic>
              </a:graphicData>
            </a:graphic>
          </wp:inline>
        </w:drawing>
      </w:r>
    </w:p>
    <w:p w:rsidR="00B45F14" w:rsidRDefault="00B45F14" w:rsidP="00B45F14">
      <w:pPr>
        <w:spacing w:line="360" w:lineRule="auto"/>
        <w:rPr>
          <w:rFonts w:asciiTheme="majorBidi" w:hAnsiTheme="majorBidi" w:cstheme="majorBidi"/>
          <w:sz w:val="24"/>
          <w:szCs w:val="24"/>
        </w:rPr>
      </w:pPr>
    </w:p>
    <w:p w:rsidR="00B45F14" w:rsidRDefault="00B45F14" w:rsidP="00B45F14">
      <w:pPr>
        <w:spacing w:line="360" w:lineRule="auto"/>
        <w:rPr>
          <w:rFonts w:asciiTheme="majorBidi" w:hAnsiTheme="majorBidi" w:cstheme="majorBidi"/>
          <w:sz w:val="24"/>
          <w:szCs w:val="24"/>
        </w:rPr>
      </w:pPr>
    </w:p>
    <w:p w:rsidR="00B45F14" w:rsidRDefault="00B45F14" w:rsidP="00B45F14">
      <w:pPr>
        <w:spacing w:line="360" w:lineRule="auto"/>
        <w:rPr>
          <w:rFonts w:asciiTheme="majorBidi" w:hAnsiTheme="majorBidi" w:cstheme="majorBidi"/>
          <w:sz w:val="24"/>
          <w:szCs w:val="24"/>
        </w:rPr>
      </w:pPr>
    </w:p>
    <w:p w:rsidR="00B45F14" w:rsidRDefault="00B45F14" w:rsidP="00B45F14">
      <w:pPr>
        <w:spacing w:line="360" w:lineRule="auto"/>
        <w:rPr>
          <w:rFonts w:asciiTheme="majorBidi" w:hAnsiTheme="majorBidi" w:cstheme="majorBidi"/>
          <w:sz w:val="24"/>
          <w:szCs w:val="24"/>
        </w:rPr>
      </w:pPr>
    </w:p>
    <w:p w:rsidR="00B45F14" w:rsidRDefault="00B45F14" w:rsidP="000147F7">
      <w:pPr>
        <w:tabs>
          <w:tab w:val="left" w:pos="402"/>
        </w:tabs>
        <w:spacing w:line="360" w:lineRule="auto"/>
        <w:rPr>
          <w:rFonts w:asciiTheme="majorBidi" w:hAnsiTheme="majorBidi" w:cstheme="majorBidi"/>
          <w:sz w:val="24"/>
          <w:szCs w:val="24"/>
        </w:rPr>
      </w:pPr>
    </w:p>
    <w:p w:rsidR="00313620" w:rsidRPr="00875FE5" w:rsidRDefault="00B45F14" w:rsidP="000147F7">
      <w:pPr>
        <w:spacing w:line="360" w:lineRule="auto"/>
        <w:rPr>
          <w:rFonts w:asciiTheme="majorBidi" w:hAnsiTheme="majorBidi" w:cstheme="majorBidi"/>
          <w:b/>
          <w:bCs/>
          <w:sz w:val="24"/>
          <w:szCs w:val="24"/>
        </w:rPr>
      </w:pPr>
      <w:r w:rsidRPr="00875FE5">
        <w:rPr>
          <w:rFonts w:asciiTheme="majorBidi" w:hAnsiTheme="majorBidi" w:cstheme="majorBidi"/>
          <w:b/>
          <w:bCs/>
          <w:sz w:val="24"/>
          <w:szCs w:val="24"/>
        </w:rPr>
        <w:lastRenderedPageBreak/>
        <w:t xml:space="preserve"> </w:t>
      </w:r>
      <w:r w:rsidR="0002070A" w:rsidRPr="00875FE5">
        <w:rPr>
          <w:rFonts w:asciiTheme="majorBidi" w:hAnsiTheme="majorBidi" w:cstheme="majorBidi"/>
          <w:b/>
          <w:bCs/>
          <w:sz w:val="24"/>
          <w:szCs w:val="24"/>
        </w:rPr>
        <w:t xml:space="preserve">Ecology and threats </w:t>
      </w:r>
      <w:proofErr w:type="gramStart"/>
      <w:r w:rsidR="0002070A" w:rsidRPr="00875FE5">
        <w:rPr>
          <w:rFonts w:asciiTheme="majorBidi" w:hAnsiTheme="majorBidi" w:cstheme="majorBidi"/>
          <w:b/>
          <w:bCs/>
          <w:sz w:val="24"/>
          <w:szCs w:val="24"/>
        </w:rPr>
        <w:t xml:space="preserve">of </w:t>
      </w:r>
      <w:r w:rsidR="00313620" w:rsidRPr="00875FE5">
        <w:rPr>
          <w:rFonts w:asciiTheme="majorBidi" w:hAnsiTheme="majorBidi" w:cstheme="majorBidi"/>
          <w:b/>
          <w:bCs/>
          <w:sz w:val="24"/>
          <w:szCs w:val="24"/>
        </w:rPr>
        <w:t xml:space="preserve"> the</w:t>
      </w:r>
      <w:proofErr w:type="gramEnd"/>
      <w:r w:rsidR="00313620" w:rsidRPr="00875FE5">
        <w:rPr>
          <w:rFonts w:asciiTheme="majorBidi" w:hAnsiTheme="majorBidi" w:cstheme="majorBidi"/>
          <w:b/>
          <w:bCs/>
          <w:sz w:val="24"/>
          <w:szCs w:val="24"/>
        </w:rPr>
        <w:t xml:space="preserve"> Endangered Nile Lechwe (Kobus </w:t>
      </w:r>
      <w:proofErr w:type="spellStart"/>
      <w:r w:rsidR="00313620" w:rsidRPr="00875FE5">
        <w:rPr>
          <w:rFonts w:asciiTheme="majorBidi" w:hAnsiTheme="majorBidi" w:cstheme="majorBidi"/>
          <w:b/>
          <w:bCs/>
          <w:sz w:val="24"/>
          <w:szCs w:val="24"/>
        </w:rPr>
        <w:t>Megaceros</w:t>
      </w:r>
      <w:proofErr w:type="spellEnd"/>
      <w:r w:rsidR="00313620" w:rsidRPr="00875FE5">
        <w:rPr>
          <w:rFonts w:asciiTheme="majorBidi" w:hAnsiTheme="majorBidi" w:cstheme="majorBidi"/>
          <w:b/>
          <w:bCs/>
          <w:sz w:val="24"/>
          <w:szCs w:val="24"/>
        </w:rPr>
        <w:t>)</w:t>
      </w:r>
      <w:r w:rsidR="008B18D7" w:rsidRPr="00875FE5">
        <w:rPr>
          <w:rFonts w:asciiTheme="majorBidi" w:hAnsiTheme="majorBidi" w:cstheme="majorBidi"/>
          <w:b/>
          <w:bCs/>
          <w:sz w:val="24"/>
          <w:szCs w:val="24"/>
        </w:rPr>
        <w:t xml:space="preserve"> </w:t>
      </w:r>
      <w:r w:rsidR="00313620" w:rsidRPr="00875FE5">
        <w:rPr>
          <w:rFonts w:asciiTheme="majorBidi" w:hAnsiTheme="majorBidi" w:cstheme="majorBidi"/>
          <w:b/>
          <w:bCs/>
          <w:sz w:val="24"/>
          <w:szCs w:val="24"/>
        </w:rPr>
        <w:t>in Gambella, Ethiopia</w:t>
      </w:r>
    </w:p>
    <w:p w:rsidR="00F55F44" w:rsidRPr="00525220" w:rsidRDefault="00F55F44" w:rsidP="00F55F44">
      <w:pPr>
        <w:rPr>
          <w:rFonts w:asciiTheme="majorBidi" w:hAnsiTheme="majorBidi" w:cstheme="majorBidi"/>
          <w:sz w:val="24"/>
          <w:szCs w:val="24"/>
        </w:rPr>
      </w:pPr>
      <w:r w:rsidRPr="00525220">
        <w:rPr>
          <w:rFonts w:asciiTheme="majorBidi" w:hAnsiTheme="majorBidi" w:cstheme="majorBidi"/>
          <w:sz w:val="24"/>
          <w:szCs w:val="24"/>
        </w:rPr>
        <w:t>Abstract</w:t>
      </w:r>
    </w:p>
    <w:p w:rsidR="0061042F" w:rsidRDefault="00AB38FB" w:rsidP="003B5230">
      <w:pPr>
        <w:spacing w:line="360" w:lineRule="auto"/>
        <w:jc w:val="both"/>
        <w:rPr>
          <w:rFonts w:asciiTheme="majorBidi" w:hAnsiTheme="majorBidi" w:cstheme="majorBidi"/>
          <w:sz w:val="24"/>
          <w:szCs w:val="24"/>
        </w:rPr>
      </w:pPr>
      <w:r w:rsidRPr="00AB38FB">
        <w:rPr>
          <w:rFonts w:asciiTheme="majorBidi" w:hAnsiTheme="majorBidi" w:cstheme="majorBidi"/>
          <w:sz w:val="24"/>
          <w:szCs w:val="24"/>
        </w:rPr>
        <w:t>It is ess</w:t>
      </w:r>
      <w:r w:rsidR="008E602A">
        <w:rPr>
          <w:rFonts w:asciiTheme="majorBidi" w:hAnsiTheme="majorBidi" w:cstheme="majorBidi"/>
          <w:sz w:val="24"/>
          <w:szCs w:val="24"/>
        </w:rPr>
        <w:t>ential to understand the distribution, habitat use</w:t>
      </w:r>
      <w:r w:rsidRPr="00AB38FB">
        <w:rPr>
          <w:rFonts w:asciiTheme="majorBidi" w:hAnsiTheme="majorBidi" w:cstheme="majorBidi"/>
          <w:sz w:val="24"/>
          <w:szCs w:val="24"/>
        </w:rPr>
        <w:t xml:space="preserve">, as well as the attitudes and knowledge of the local community toward wildlife, in order to create and implement conservation management initiatives. This could enhance human-wildlife relationships and wildlife conservation. The rare and endangered Nile lechwe antelope is only found in Ethiopia (the Gambella region), and South Sudan (the </w:t>
      </w:r>
      <w:proofErr w:type="spellStart"/>
      <w:r w:rsidRPr="00AB38FB">
        <w:rPr>
          <w:rFonts w:asciiTheme="majorBidi" w:hAnsiTheme="majorBidi" w:cstheme="majorBidi"/>
          <w:sz w:val="24"/>
          <w:szCs w:val="24"/>
        </w:rPr>
        <w:t>Sudd</w:t>
      </w:r>
      <w:proofErr w:type="spellEnd"/>
      <w:r w:rsidRPr="00AB38FB">
        <w:rPr>
          <w:rFonts w:asciiTheme="majorBidi" w:hAnsiTheme="majorBidi" w:cstheme="majorBidi"/>
          <w:sz w:val="24"/>
          <w:szCs w:val="24"/>
        </w:rPr>
        <w:t xml:space="preserve"> wetlands, and the surrounding marshes). </w:t>
      </w:r>
      <w:r w:rsidR="008E602A">
        <w:rPr>
          <w:rFonts w:asciiTheme="majorBidi" w:hAnsiTheme="majorBidi" w:cstheme="majorBidi"/>
          <w:sz w:val="24"/>
          <w:szCs w:val="24"/>
        </w:rPr>
        <w:t xml:space="preserve">In Ethiopia, it is restricted to Alwero (Duma) wetland. </w:t>
      </w:r>
      <w:r w:rsidRPr="00AB38FB">
        <w:rPr>
          <w:rFonts w:asciiTheme="majorBidi" w:hAnsiTheme="majorBidi" w:cstheme="majorBidi"/>
          <w:sz w:val="24"/>
          <w:szCs w:val="24"/>
        </w:rPr>
        <w:t xml:space="preserve">We used </w:t>
      </w:r>
      <w:r w:rsidR="000147F7">
        <w:rPr>
          <w:rFonts w:asciiTheme="majorBidi" w:hAnsiTheme="majorBidi" w:cstheme="majorBidi"/>
          <w:sz w:val="24"/>
          <w:szCs w:val="24"/>
        </w:rPr>
        <w:t xml:space="preserve">direct field survey, </w:t>
      </w:r>
      <w:r w:rsidRPr="00AB38FB">
        <w:rPr>
          <w:rFonts w:asciiTheme="majorBidi" w:hAnsiTheme="majorBidi" w:cstheme="majorBidi"/>
          <w:sz w:val="24"/>
          <w:szCs w:val="24"/>
        </w:rPr>
        <w:t xml:space="preserve">questionnaires, </w:t>
      </w:r>
      <w:r w:rsidR="000147F7">
        <w:rPr>
          <w:rFonts w:asciiTheme="majorBidi" w:hAnsiTheme="majorBidi" w:cstheme="majorBidi"/>
          <w:sz w:val="24"/>
          <w:szCs w:val="24"/>
        </w:rPr>
        <w:t xml:space="preserve">and </w:t>
      </w:r>
      <w:r w:rsidRPr="00AB38FB">
        <w:rPr>
          <w:rFonts w:asciiTheme="majorBidi" w:hAnsiTheme="majorBidi" w:cstheme="majorBidi"/>
          <w:sz w:val="24"/>
          <w:szCs w:val="24"/>
        </w:rPr>
        <w:t>focal group di</w:t>
      </w:r>
      <w:r w:rsidR="000147F7">
        <w:rPr>
          <w:rFonts w:asciiTheme="majorBidi" w:hAnsiTheme="majorBidi" w:cstheme="majorBidi"/>
          <w:sz w:val="24"/>
          <w:szCs w:val="24"/>
        </w:rPr>
        <w:t xml:space="preserve">scussions </w:t>
      </w:r>
      <w:r w:rsidRPr="00AB38FB">
        <w:rPr>
          <w:rFonts w:asciiTheme="majorBidi" w:hAnsiTheme="majorBidi" w:cstheme="majorBidi"/>
          <w:sz w:val="24"/>
          <w:szCs w:val="24"/>
        </w:rPr>
        <w:t xml:space="preserve">to gather data from </w:t>
      </w:r>
      <w:r w:rsidR="00BA1723">
        <w:rPr>
          <w:rFonts w:asciiTheme="majorBidi" w:hAnsiTheme="majorBidi" w:cstheme="majorBidi"/>
          <w:sz w:val="24"/>
          <w:szCs w:val="24"/>
        </w:rPr>
        <w:t xml:space="preserve">the study sites and </w:t>
      </w:r>
      <w:r w:rsidRPr="00AB38FB">
        <w:rPr>
          <w:rFonts w:asciiTheme="majorBidi" w:hAnsiTheme="majorBidi" w:cstheme="majorBidi"/>
          <w:sz w:val="24"/>
          <w:szCs w:val="24"/>
        </w:rPr>
        <w:t xml:space="preserve">local households in Gambella, Southwest Ethiopia, between February and June 2023. </w:t>
      </w:r>
      <w:r w:rsidR="0036490D" w:rsidRPr="0036490D">
        <w:rPr>
          <w:rFonts w:asciiTheme="majorBidi" w:hAnsiTheme="majorBidi" w:cstheme="majorBidi"/>
          <w:sz w:val="24"/>
          <w:szCs w:val="24"/>
        </w:rPr>
        <w:t>We investigated</w:t>
      </w:r>
      <w:r w:rsidR="001F635A">
        <w:rPr>
          <w:rFonts w:asciiTheme="majorBidi" w:hAnsiTheme="majorBidi" w:cstheme="majorBidi"/>
          <w:sz w:val="24"/>
          <w:szCs w:val="24"/>
        </w:rPr>
        <w:t xml:space="preserve"> the distribution, threats </w:t>
      </w:r>
      <w:proofErr w:type="gramStart"/>
      <w:r w:rsidR="001F635A">
        <w:rPr>
          <w:rFonts w:asciiTheme="majorBidi" w:hAnsiTheme="majorBidi" w:cstheme="majorBidi"/>
          <w:sz w:val="24"/>
          <w:szCs w:val="24"/>
        </w:rPr>
        <w:t xml:space="preserve">and </w:t>
      </w:r>
      <w:r w:rsidR="0036490D" w:rsidRPr="0036490D">
        <w:rPr>
          <w:rFonts w:asciiTheme="majorBidi" w:hAnsiTheme="majorBidi" w:cstheme="majorBidi"/>
          <w:sz w:val="24"/>
          <w:szCs w:val="24"/>
        </w:rPr>
        <w:t xml:space="preserve"> the</w:t>
      </w:r>
      <w:proofErr w:type="gramEnd"/>
      <w:r w:rsidR="0036490D" w:rsidRPr="0036490D">
        <w:rPr>
          <w:rFonts w:asciiTheme="majorBidi" w:hAnsiTheme="majorBidi" w:cstheme="majorBidi"/>
          <w:sz w:val="24"/>
          <w:szCs w:val="24"/>
        </w:rPr>
        <w:t xml:space="preserve"> main elements influencing local attitudes toward the Endangered Nile Lechwe (Kobus </w:t>
      </w:r>
      <w:proofErr w:type="spellStart"/>
      <w:r w:rsidR="0036490D" w:rsidRPr="0036490D">
        <w:rPr>
          <w:rFonts w:asciiTheme="majorBidi" w:hAnsiTheme="majorBidi" w:cstheme="majorBidi"/>
          <w:sz w:val="24"/>
          <w:szCs w:val="24"/>
        </w:rPr>
        <w:t>Megaceros</w:t>
      </w:r>
      <w:proofErr w:type="spellEnd"/>
      <w:r w:rsidR="0036490D" w:rsidRPr="0036490D">
        <w:rPr>
          <w:rFonts w:asciiTheme="majorBidi" w:hAnsiTheme="majorBidi" w:cstheme="majorBidi"/>
          <w:sz w:val="24"/>
          <w:szCs w:val="24"/>
        </w:rPr>
        <w:t>) by using a mixed analysis technique</w:t>
      </w:r>
      <w:r w:rsidR="0036490D">
        <w:rPr>
          <w:rFonts w:asciiTheme="majorBidi" w:hAnsiTheme="majorBidi" w:cstheme="majorBidi"/>
          <w:sz w:val="24"/>
          <w:szCs w:val="24"/>
        </w:rPr>
        <w:t xml:space="preserve">. </w:t>
      </w:r>
      <w:r w:rsidR="0036490D" w:rsidRPr="0036490D">
        <w:rPr>
          <w:rFonts w:asciiTheme="majorBidi" w:hAnsiTheme="majorBidi" w:cstheme="majorBidi"/>
          <w:sz w:val="24"/>
          <w:szCs w:val="24"/>
        </w:rPr>
        <w:t>W</w:t>
      </w:r>
      <w:r w:rsidR="001F635A">
        <w:rPr>
          <w:rFonts w:asciiTheme="majorBidi" w:hAnsiTheme="majorBidi" w:cstheme="majorBidi"/>
          <w:sz w:val="24"/>
          <w:szCs w:val="24"/>
        </w:rPr>
        <w:t xml:space="preserve">e confirmed </w:t>
      </w:r>
      <w:r w:rsidR="0036490D" w:rsidRPr="0036490D">
        <w:rPr>
          <w:rFonts w:asciiTheme="majorBidi" w:hAnsiTheme="majorBidi" w:cstheme="majorBidi"/>
          <w:sz w:val="24"/>
          <w:szCs w:val="24"/>
        </w:rPr>
        <w:t>that</w:t>
      </w:r>
      <w:r w:rsidR="001F635A">
        <w:rPr>
          <w:rFonts w:asciiTheme="majorBidi" w:hAnsiTheme="majorBidi" w:cstheme="majorBidi"/>
          <w:sz w:val="24"/>
          <w:szCs w:val="24"/>
        </w:rPr>
        <w:t xml:space="preserve"> Nile </w:t>
      </w:r>
      <w:proofErr w:type="spellStart"/>
      <w:r w:rsidR="001F635A">
        <w:rPr>
          <w:rFonts w:asciiTheme="majorBidi" w:hAnsiTheme="majorBidi" w:cstheme="majorBidi"/>
          <w:sz w:val="24"/>
          <w:szCs w:val="24"/>
        </w:rPr>
        <w:t>liechwe</w:t>
      </w:r>
      <w:proofErr w:type="spellEnd"/>
      <w:r w:rsidR="001F635A">
        <w:rPr>
          <w:rFonts w:asciiTheme="majorBidi" w:hAnsiTheme="majorBidi" w:cstheme="majorBidi"/>
          <w:sz w:val="24"/>
          <w:szCs w:val="24"/>
        </w:rPr>
        <w:t xml:space="preserve"> is restri</w:t>
      </w:r>
      <w:r w:rsidR="00437969">
        <w:rPr>
          <w:rFonts w:asciiTheme="majorBidi" w:hAnsiTheme="majorBidi" w:cstheme="majorBidi"/>
          <w:sz w:val="24"/>
          <w:szCs w:val="24"/>
        </w:rPr>
        <w:t>cted to specific sites, the Alwero</w:t>
      </w:r>
      <w:r w:rsidR="001F635A">
        <w:rPr>
          <w:rFonts w:asciiTheme="majorBidi" w:hAnsiTheme="majorBidi" w:cstheme="majorBidi"/>
          <w:sz w:val="24"/>
          <w:szCs w:val="24"/>
        </w:rPr>
        <w:t xml:space="preserve"> wetland</w:t>
      </w:r>
      <w:r w:rsidR="008E2743">
        <w:rPr>
          <w:rFonts w:asciiTheme="majorBidi" w:hAnsiTheme="majorBidi" w:cstheme="majorBidi"/>
          <w:sz w:val="24"/>
          <w:szCs w:val="24"/>
        </w:rPr>
        <w:t xml:space="preserve"> (49 km</w:t>
      </w:r>
      <w:r w:rsidR="008E2743" w:rsidRPr="008E2743">
        <w:rPr>
          <w:rFonts w:asciiTheme="majorBidi" w:hAnsiTheme="majorBidi" w:cstheme="majorBidi"/>
          <w:sz w:val="24"/>
          <w:szCs w:val="24"/>
          <w:vertAlign w:val="superscript"/>
        </w:rPr>
        <w:t>2</w:t>
      </w:r>
      <w:r w:rsidR="008E2743">
        <w:rPr>
          <w:rFonts w:asciiTheme="majorBidi" w:hAnsiTheme="majorBidi" w:cstheme="majorBidi"/>
          <w:sz w:val="24"/>
          <w:szCs w:val="24"/>
        </w:rPr>
        <w:t>)</w:t>
      </w:r>
      <w:r w:rsidR="008E2743" w:rsidRPr="008E2743">
        <w:rPr>
          <w:rFonts w:asciiTheme="majorBidi" w:hAnsiTheme="majorBidi" w:cstheme="majorBidi"/>
          <w:sz w:val="24"/>
          <w:szCs w:val="24"/>
        </w:rPr>
        <w:t xml:space="preserve"> in Gambella</w:t>
      </w:r>
      <w:r w:rsidR="0064535F" w:rsidRPr="0064535F">
        <w:rPr>
          <w:rFonts w:asciiTheme="majorBidi" w:hAnsiTheme="majorBidi" w:cstheme="majorBidi"/>
          <w:sz w:val="24"/>
          <w:szCs w:val="24"/>
        </w:rPr>
        <w:t xml:space="preserve">. </w:t>
      </w:r>
      <w:r w:rsidR="0064535F">
        <w:rPr>
          <w:rFonts w:asciiTheme="majorBidi" w:hAnsiTheme="majorBidi" w:cstheme="majorBidi"/>
          <w:sz w:val="24"/>
          <w:szCs w:val="24"/>
        </w:rPr>
        <w:t>The</w:t>
      </w:r>
      <w:r w:rsidR="000147F7">
        <w:rPr>
          <w:rFonts w:asciiTheme="majorBidi" w:hAnsiTheme="majorBidi" w:cstheme="majorBidi"/>
          <w:sz w:val="24"/>
          <w:szCs w:val="24"/>
        </w:rPr>
        <w:t xml:space="preserve"> estimated population of Nile lechwe</w:t>
      </w:r>
      <w:r w:rsidR="00437969">
        <w:rPr>
          <w:rFonts w:asciiTheme="majorBidi" w:hAnsiTheme="majorBidi" w:cstheme="majorBidi"/>
          <w:sz w:val="24"/>
          <w:szCs w:val="24"/>
        </w:rPr>
        <w:t xml:space="preserve"> in </w:t>
      </w:r>
      <w:proofErr w:type="spellStart"/>
      <w:r w:rsidR="00437969">
        <w:rPr>
          <w:rFonts w:asciiTheme="majorBidi" w:hAnsiTheme="majorBidi" w:cstheme="majorBidi"/>
          <w:sz w:val="24"/>
          <w:szCs w:val="24"/>
        </w:rPr>
        <w:t>Alwero</w:t>
      </w:r>
      <w:proofErr w:type="spellEnd"/>
      <w:r w:rsidR="0064535F">
        <w:rPr>
          <w:rFonts w:asciiTheme="majorBidi" w:hAnsiTheme="majorBidi" w:cstheme="majorBidi"/>
          <w:sz w:val="24"/>
          <w:szCs w:val="24"/>
        </w:rPr>
        <w:t xml:space="preserve"> </w:t>
      </w:r>
      <w:r w:rsidR="00BF3DEA">
        <w:rPr>
          <w:rFonts w:asciiTheme="majorBidi" w:hAnsiTheme="majorBidi" w:cstheme="majorBidi"/>
          <w:sz w:val="24"/>
          <w:szCs w:val="24"/>
        </w:rPr>
        <w:t>w</w:t>
      </w:r>
      <w:r w:rsidR="0064535F">
        <w:rPr>
          <w:rFonts w:asciiTheme="majorBidi" w:hAnsiTheme="majorBidi" w:cstheme="majorBidi"/>
          <w:sz w:val="24"/>
          <w:szCs w:val="24"/>
        </w:rPr>
        <w:t xml:space="preserve">etland </w:t>
      </w:r>
      <w:proofErr w:type="gramStart"/>
      <w:r w:rsidR="0064535F">
        <w:rPr>
          <w:rFonts w:asciiTheme="majorBidi" w:hAnsiTheme="majorBidi" w:cstheme="majorBidi"/>
          <w:sz w:val="24"/>
          <w:szCs w:val="24"/>
        </w:rPr>
        <w:t>was  200</w:t>
      </w:r>
      <w:proofErr w:type="gramEnd"/>
      <w:r w:rsidR="0064535F">
        <w:rPr>
          <w:rFonts w:asciiTheme="majorBidi" w:hAnsiTheme="majorBidi" w:cstheme="majorBidi"/>
          <w:sz w:val="24"/>
          <w:szCs w:val="24"/>
        </w:rPr>
        <w:t>-300 individuals. H</w:t>
      </w:r>
      <w:r w:rsidR="001F635A">
        <w:rPr>
          <w:rFonts w:asciiTheme="majorBidi" w:hAnsiTheme="majorBidi" w:cstheme="majorBidi"/>
          <w:sz w:val="24"/>
          <w:szCs w:val="24"/>
        </w:rPr>
        <w:t>abitat loss and poaching were the major threats identified</w:t>
      </w:r>
      <w:proofErr w:type="gramStart"/>
      <w:r w:rsidR="001F635A">
        <w:rPr>
          <w:rFonts w:asciiTheme="majorBidi" w:hAnsiTheme="majorBidi" w:cstheme="majorBidi"/>
          <w:sz w:val="24"/>
          <w:szCs w:val="24"/>
        </w:rPr>
        <w:t xml:space="preserve">, </w:t>
      </w:r>
      <w:r w:rsidR="0036490D" w:rsidRPr="0036490D">
        <w:rPr>
          <w:rFonts w:asciiTheme="majorBidi" w:hAnsiTheme="majorBidi" w:cstheme="majorBidi"/>
          <w:sz w:val="24"/>
          <w:szCs w:val="24"/>
        </w:rPr>
        <w:t xml:space="preserve"> the</w:t>
      </w:r>
      <w:proofErr w:type="gramEnd"/>
      <w:r w:rsidR="0036490D" w:rsidRPr="0036490D">
        <w:rPr>
          <w:rFonts w:asciiTheme="majorBidi" w:hAnsiTheme="majorBidi" w:cstheme="majorBidi"/>
          <w:sz w:val="24"/>
          <w:szCs w:val="24"/>
        </w:rPr>
        <w:t xml:space="preserve"> community's attitudes regarding Nile lechwe were 86% positive (40,</w:t>
      </w:r>
      <w:r w:rsidR="003B5230">
        <w:rPr>
          <w:rFonts w:asciiTheme="majorBidi" w:hAnsiTheme="majorBidi" w:cstheme="majorBidi"/>
          <w:sz w:val="24"/>
          <w:szCs w:val="24"/>
        </w:rPr>
        <w:t xml:space="preserve"> N = 125), and 12</w:t>
      </w:r>
      <w:r w:rsidR="0036490D">
        <w:rPr>
          <w:rFonts w:asciiTheme="majorBidi" w:hAnsiTheme="majorBidi" w:cstheme="majorBidi"/>
          <w:sz w:val="24"/>
          <w:szCs w:val="24"/>
        </w:rPr>
        <w:t>% negative</w:t>
      </w:r>
      <w:r w:rsidR="0036490D" w:rsidRPr="0036490D">
        <w:rPr>
          <w:rFonts w:asciiTheme="majorBidi" w:hAnsiTheme="majorBidi" w:cstheme="majorBidi"/>
          <w:sz w:val="24"/>
          <w:szCs w:val="24"/>
        </w:rPr>
        <w:t xml:space="preserve">. </w:t>
      </w:r>
      <w:r w:rsidR="00F55F44" w:rsidRPr="00525220">
        <w:rPr>
          <w:rFonts w:asciiTheme="majorBidi" w:hAnsiTheme="majorBidi" w:cstheme="majorBidi"/>
          <w:sz w:val="24"/>
          <w:szCs w:val="24"/>
        </w:rPr>
        <w:t>Respondents w</w:t>
      </w:r>
      <w:r w:rsidR="00E117C9">
        <w:rPr>
          <w:rFonts w:asciiTheme="majorBidi" w:hAnsiTheme="majorBidi" w:cstheme="majorBidi"/>
          <w:sz w:val="24"/>
          <w:szCs w:val="24"/>
        </w:rPr>
        <w:t>ith positive</w:t>
      </w:r>
      <w:r w:rsidR="00525220" w:rsidRPr="00525220">
        <w:rPr>
          <w:rFonts w:asciiTheme="majorBidi" w:hAnsiTheme="majorBidi" w:cstheme="majorBidi"/>
          <w:sz w:val="24"/>
          <w:szCs w:val="24"/>
        </w:rPr>
        <w:t xml:space="preserve"> attitudes to Nile </w:t>
      </w:r>
      <w:proofErr w:type="spellStart"/>
      <w:r w:rsidR="00525220" w:rsidRPr="00525220">
        <w:rPr>
          <w:rFonts w:asciiTheme="majorBidi" w:hAnsiTheme="majorBidi" w:cstheme="majorBidi"/>
          <w:sz w:val="24"/>
          <w:szCs w:val="24"/>
        </w:rPr>
        <w:t>lechwe’</w:t>
      </w:r>
      <w:r w:rsidR="00F55F44" w:rsidRPr="00525220">
        <w:rPr>
          <w:rFonts w:asciiTheme="majorBidi" w:hAnsiTheme="majorBidi" w:cstheme="majorBidi"/>
          <w:sz w:val="24"/>
          <w:szCs w:val="24"/>
        </w:rPr>
        <w:t>s</w:t>
      </w:r>
      <w:proofErr w:type="spellEnd"/>
      <w:r w:rsidR="00F55F44" w:rsidRPr="00525220">
        <w:rPr>
          <w:rFonts w:asciiTheme="majorBidi" w:hAnsiTheme="majorBidi" w:cstheme="majorBidi"/>
          <w:sz w:val="24"/>
          <w:szCs w:val="24"/>
        </w:rPr>
        <w:t xml:space="preserve"> associated them mainly with </w:t>
      </w:r>
      <w:r w:rsidR="001320DD">
        <w:rPr>
          <w:rFonts w:asciiTheme="majorBidi" w:hAnsiTheme="majorBidi" w:cstheme="majorBidi"/>
          <w:sz w:val="24"/>
          <w:szCs w:val="24"/>
        </w:rPr>
        <w:t xml:space="preserve">its </w:t>
      </w:r>
      <w:r w:rsidR="00215B33">
        <w:rPr>
          <w:rFonts w:asciiTheme="majorBidi" w:hAnsiTheme="majorBidi" w:cstheme="majorBidi"/>
          <w:sz w:val="24"/>
          <w:szCs w:val="24"/>
        </w:rPr>
        <w:t>contribution</w:t>
      </w:r>
      <w:r w:rsidR="001F635A">
        <w:rPr>
          <w:rFonts w:asciiTheme="majorBidi" w:hAnsiTheme="majorBidi" w:cstheme="majorBidi"/>
          <w:sz w:val="24"/>
          <w:szCs w:val="24"/>
        </w:rPr>
        <w:t xml:space="preserve"> as </w:t>
      </w:r>
      <w:proofErr w:type="spellStart"/>
      <w:r w:rsidR="001F635A">
        <w:rPr>
          <w:rFonts w:asciiTheme="majorBidi" w:hAnsiTheme="majorBidi" w:cstheme="majorBidi"/>
          <w:sz w:val="24"/>
          <w:szCs w:val="24"/>
        </w:rPr>
        <w:t>economical</w:t>
      </w:r>
      <w:proofErr w:type="spellEnd"/>
      <w:r w:rsidR="00E117C9">
        <w:rPr>
          <w:rFonts w:asciiTheme="majorBidi" w:hAnsiTheme="majorBidi" w:cstheme="majorBidi"/>
          <w:sz w:val="24"/>
          <w:szCs w:val="24"/>
        </w:rPr>
        <w:t xml:space="preserve"> </w:t>
      </w:r>
      <w:proofErr w:type="gramStart"/>
      <w:r w:rsidR="00E117C9">
        <w:rPr>
          <w:rFonts w:asciiTheme="majorBidi" w:hAnsiTheme="majorBidi" w:cstheme="majorBidi"/>
          <w:sz w:val="24"/>
          <w:szCs w:val="24"/>
        </w:rPr>
        <w:t xml:space="preserve">value </w:t>
      </w:r>
      <w:r w:rsidR="001F635A">
        <w:rPr>
          <w:rFonts w:asciiTheme="majorBidi" w:hAnsiTheme="majorBidi" w:cstheme="majorBidi"/>
          <w:sz w:val="24"/>
          <w:szCs w:val="24"/>
        </w:rPr>
        <w:t xml:space="preserve"> (</w:t>
      </w:r>
      <w:proofErr w:type="gramEnd"/>
      <w:r w:rsidR="001F635A">
        <w:rPr>
          <w:rFonts w:asciiTheme="majorBidi" w:hAnsiTheme="majorBidi" w:cstheme="majorBidi"/>
          <w:sz w:val="24"/>
          <w:szCs w:val="24"/>
        </w:rPr>
        <w:t>through tourism)</w:t>
      </w:r>
      <w:r w:rsidR="004752A9">
        <w:rPr>
          <w:rFonts w:asciiTheme="majorBidi" w:hAnsiTheme="majorBidi" w:cstheme="majorBidi"/>
          <w:sz w:val="24"/>
          <w:szCs w:val="24"/>
        </w:rPr>
        <w:t>.</w:t>
      </w:r>
      <w:r w:rsidR="001320DD">
        <w:rPr>
          <w:rFonts w:asciiTheme="majorBidi" w:hAnsiTheme="majorBidi" w:cstheme="majorBidi"/>
          <w:sz w:val="24"/>
          <w:szCs w:val="24"/>
        </w:rPr>
        <w:t xml:space="preserve"> </w:t>
      </w:r>
      <w:r w:rsidR="00870347" w:rsidRPr="00870347">
        <w:rPr>
          <w:rFonts w:asciiTheme="majorBidi" w:hAnsiTheme="majorBidi" w:cstheme="majorBidi"/>
          <w:sz w:val="24"/>
          <w:szCs w:val="24"/>
        </w:rPr>
        <w:t xml:space="preserve">Negative respondents linked them to the effects of conservation, on the direct use of Nile lechwe (for bush meat), and effect on the grazing land use. </w:t>
      </w:r>
      <w:r w:rsidR="0078750C">
        <w:rPr>
          <w:rFonts w:asciiTheme="majorBidi" w:hAnsiTheme="majorBidi" w:cstheme="majorBidi"/>
          <w:sz w:val="24"/>
          <w:szCs w:val="24"/>
        </w:rPr>
        <w:t>The study confirmed</w:t>
      </w:r>
      <w:r w:rsidR="00D76C49" w:rsidRPr="00D76C49">
        <w:rPr>
          <w:rFonts w:asciiTheme="majorBidi" w:hAnsiTheme="majorBidi" w:cstheme="majorBidi"/>
          <w:sz w:val="24"/>
          <w:szCs w:val="24"/>
        </w:rPr>
        <w:t xml:space="preserve"> </w:t>
      </w:r>
      <w:proofErr w:type="gramStart"/>
      <w:r w:rsidR="00D76C49" w:rsidRPr="00D76C49">
        <w:rPr>
          <w:rFonts w:asciiTheme="majorBidi" w:hAnsiTheme="majorBidi" w:cstheme="majorBidi"/>
          <w:sz w:val="24"/>
          <w:szCs w:val="24"/>
        </w:rPr>
        <w:t>that  the</w:t>
      </w:r>
      <w:proofErr w:type="gramEnd"/>
      <w:r w:rsidR="00437969">
        <w:rPr>
          <w:rFonts w:asciiTheme="majorBidi" w:hAnsiTheme="majorBidi" w:cstheme="majorBidi"/>
          <w:sz w:val="24"/>
          <w:szCs w:val="24"/>
        </w:rPr>
        <w:t xml:space="preserve"> Alwero</w:t>
      </w:r>
      <w:r w:rsidR="0078750C">
        <w:rPr>
          <w:rFonts w:asciiTheme="majorBidi" w:hAnsiTheme="majorBidi" w:cstheme="majorBidi"/>
          <w:sz w:val="24"/>
          <w:szCs w:val="24"/>
        </w:rPr>
        <w:t xml:space="preserve"> wetland is the only habitat for Nile lechwe and other species like Shoebill. Hence, it hat need special </w:t>
      </w:r>
      <w:r w:rsidR="00A7743E">
        <w:rPr>
          <w:rFonts w:asciiTheme="majorBidi" w:hAnsiTheme="majorBidi" w:cstheme="majorBidi"/>
          <w:sz w:val="24"/>
          <w:szCs w:val="24"/>
        </w:rPr>
        <w:t xml:space="preserve">conservation </w:t>
      </w:r>
      <w:r w:rsidR="00A7743E" w:rsidRPr="00D76C49">
        <w:rPr>
          <w:rFonts w:asciiTheme="majorBidi" w:hAnsiTheme="majorBidi" w:cstheme="majorBidi"/>
          <w:sz w:val="24"/>
          <w:szCs w:val="24"/>
        </w:rPr>
        <w:t>attitudes</w:t>
      </w:r>
      <w:r w:rsidR="00D76C49" w:rsidRPr="00D76C49">
        <w:rPr>
          <w:rFonts w:asciiTheme="majorBidi" w:hAnsiTheme="majorBidi" w:cstheme="majorBidi"/>
          <w:sz w:val="24"/>
          <w:szCs w:val="24"/>
        </w:rPr>
        <w:t xml:space="preserve"> of the community toward Nile </w:t>
      </w:r>
      <w:proofErr w:type="gramStart"/>
      <w:r w:rsidR="0078750C">
        <w:rPr>
          <w:rFonts w:asciiTheme="majorBidi" w:hAnsiTheme="majorBidi" w:cstheme="majorBidi"/>
          <w:sz w:val="24"/>
          <w:szCs w:val="24"/>
        </w:rPr>
        <w:t>lechwe  were</w:t>
      </w:r>
      <w:proofErr w:type="gramEnd"/>
      <w:r w:rsidR="0078750C">
        <w:rPr>
          <w:rFonts w:asciiTheme="majorBidi" w:hAnsiTheme="majorBidi" w:cstheme="majorBidi"/>
          <w:sz w:val="24"/>
          <w:szCs w:val="24"/>
        </w:rPr>
        <w:t xml:space="preserve"> </w:t>
      </w:r>
      <w:r w:rsidR="00D76C49" w:rsidRPr="00D76C49">
        <w:rPr>
          <w:rFonts w:asciiTheme="majorBidi" w:hAnsiTheme="majorBidi" w:cstheme="majorBidi"/>
          <w:sz w:val="24"/>
          <w:szCs w:val="24"/>
        </w:rPr>
        <w:t xml:space="preserve"> depends on age, and gender. We strongly suggest increasing awareness </w:t>
      </w:r>
      <w:r w:rsidR="0078750C">
        <w:rPr>
          <w:rFonts w:asciiTheme="majorBidi" w:hAnsiTheme="majorBidi" w:cstheme="majorBidi"/>
          <w:sz w:val="24"/>
          <w:szCs w:val="24"/>
        </w:rPr>
        <w:t>of the communit</w:t>
      </w:r>
      <w:r w:rsidR="003B5230">
        <w:rPr>
          <w:rFonts w:asciiTheme="majorBidi" w:hAnsiTheme="majorBidi" w:cstheme="majorBidi"/>
          <w:sz w:val="24"/>
          <w:szCs w:val="24"/>
        </w:rPr>
        <w:t>y to</w:t>
      </w:r>
      <w:r w:rsidR="0078750C">
        <w:rPr>
          <w:rFonts w:asciiTheme="majorBidi" w:hAnsiTheme="majorBidi" w:cstheme="majorBidi"/>
          <w:sz w:val="24"/>
          <w:szCs w:val="24"/>
        </w:rPr>
        <w:t>w</w:t>
      </w:r>
      <w:r w:rsidR="003B5230">
        <w:rPr>
          <w:rFonts w:asciiTheme="majorBidi" w:hAnsiTheme="majorBidi" w:cstheme="majorBidi"/>
          <w:sz w:val="24"/>
          <w:szCs w:val="24"/>
        </w:rPr>
        <w:t>a</w:t>
      </w:r>
      <w:r w:rsidR="0078750C">
        <w:rPr>
          <w:rFonts w:asciiTheme="majorBidi" w:hAnsiTheme="majorBidi" w:cstheme="majorBidi"/>
          <w:sz w:val="24"/>
          <w:szCs w:val="24"/>
        </w:rPr>
        <w:t>rd</w:t>
      </w:r>
      <w:r w:rsidR="00BA1723">
        <w:rPr>
          <w:rFonts w:asciiTheme="majorBidi" w:hAnsiTheme="majorBidi" w:cstheme="majorBidi"/>
          <w:sz w:val="24"/>
          <w:szCs w:val="24"/>
        </w:rPr>
        <w:t xml:space="preserve"> Nile lechwe,</w:t>
      </w:r>
      <w:r w:rsidR="00437969">
        <w:rPr>
          <w:rFonts w:asciiTheme="majorBidi" w:hAnsiTheme="majorBidi" w:cstheme="majorBidi"/>
          <w:sz w:val="24"/>
          <w:szCs w:val="24"/>
        </w:rPr>
        <w:t xml:space="preserve"> and Alwero</w:t>
      </w:r>
      <w:r w:rsidR="0078750C">
        <w:rPr>
          <w:rFonts w:asciiTheme="majorBidi" w:hAnsiTheme="majorBidi" w:cstheme="majorBidi"/>
          <w:sz w:val="24"/>
          <w:szCs w:val="24"/>
        </w:rPr>
        <w:t xml:space="preserve"> </w:t>
      </w:r>
      <w:r w:rsidR="00BA1723">
        <w:rPr>
          <w:rFonts w:asciiTheme="majorBidi" w:hAnsiTheme="majorBidi" w:cstheme="majorBidi"/>
          <w:sz w:val="24"/>
          <w:szCs w:val="24"/>
        </w:rPr>
        <w:t>wetland</w:t>
      </w:r>
      <w:r w:rsidR="0078750C">
        <w:rPr>
          <w:rFonts w:asciiTheme="majorBidi" w:hAnsiTheme="majorBidi" w:cstheme="majorBidi"/>
          <w:sz w:val="24"/>
          <w:szCs w:val="24"/>
        </w:rPr>
        <w:t xml:space="preserve"> conservation</w:t>
      </w:r>
      <w:r w:rsidR="00BA1723">
        <w:rPr>
          <w:rFonts w:asciiTheme="majorBidi" w:hAnsiTheme="majorBidi" w:cstheme="majorBidi"/>
          <w:sz w:val="24"/>
          <w:szCs w:val="24"/>
        </w:rPr>
        <w:t>.</w:t>
      </w:r>
    </w:p>
    <w:p w:rsidR="009963A8" w:rsidRDefault="000147F7" w:rsidP="009963A8">
      <w:pPr>
        <w:spacing w:line="360" w:lineRule="auto"/>
        <w:jc w:val="both"/>
        <w:rPr>
          <w:rFonts w:asciiTheme="majorBidi" w:hAnsiTheme="majorBidi" w:cstheme="majorBidi"/>
          <w:sz w:val="24"/>
          <w:szCs w:val="24"/>
        </w:rPr>
      </w:pPr>
      <w:r>
        <w:rPr>
          <w:rFonts w:asciiTheme="majorBidi" w:hAnsiTheme="majorBidi" w:cstheme="majorBidi"/>
          <w:sz w:val="24"/>
          <w:szCs w:val="24"/>
        </w:rPr>
        <w:t>Key words: Nile lechwe, Gambella wetland,  endangered species</w:t>
      </w:r>
    </w:p>
    <w:p w:rsidR="000147F7" w:rsidRDefault="000147F7" w:rsidP="00525220">
      <w:pPr>
        <w:spacing w:line="360" w:lineRule="auto"/>
        <w:jc w:val="both"/>
        <w:rPr>
          <w:rFonts w:asciiTheme="majorBidi" w:hAnsiTheme="majorBidi" w:cstheme="majorBidi"/>
          <w:b/>
          <w:bCs/>
          <w:sz w:val="24"/>
          <w:szCs w:val="24"/>
        </w:rPr>
      </w:pPr>
    </w:p>
    <w:p w:rsidR="000147F7" w:rsidRDefault="000147F7" w:rsidP="00525220">
      <w:pPr>
        <w:spacing w:line="360" w:lineRule="auto"/>
        <w:jc w:val="both"/>
        <w:rPr>
          <w:rFonts w:asciiTheme="majorBidi" w:hAnsiTheme="majorBidi" w:cstheme="majorBidi"/>
          <w:b/>
          <w:bCs/>
          <w:sz w:val="24"/>
          <w:szCs w:val="24"/>
        </w:rPr>
      </w:pPr>
    </w:p>
    <w:p w:rsidR="000147F7" w:rsidRDefault="000147F7" w:rsidP="00525220">
      <w:pPr>
        <w:spacing w:line="360" w:lineRule="auto"/>
        <w:jc w:val="both"/>
        <w:rPr>
          <w:rFonts w:asciiTheme="majorBidi" w:hAnsiTheme="majorBidi" w:cstheme="majorBidi"/>
          <w:b/>
          <w:bCs/>
          <w:sz w:val="24"/>
          <w:szCs w:val="24"/>
        </w:rPr>
      </w:pPr>
    </w:p>
    <w:p w:rsidR="000147F7" w:rsidRDefault="000147F7" w:rsidP="00525220">
      <w:pPr>
        <w:spacing w:line="360" w:lineRule="auto"/>
        <w:jc w:val="both"/>
        <w:rPr>
          <w:rFonts w:asciiTheme="majorBidi" w:hAnsiTheme="majorBidi" w:cstheme="majorBidi"/>
          <w:b/>
          <w:bCs/>
          <w:sz w:val="24"/>
          <w:szCs w:val="24"/>
        </w:rPr>
      </w:pPr>
    </w:p>
    <w:p w:rsidR="00DA20CE" w:rsidRDefault="00DA20CE" w:rsidP="00525220">
      <w:pPr>
        <w:spacing w:line="360" w:lineRule="auto"/>
        <w:jc w:val="both"/>
        <w:rPr>
          <w:rFonts w:asciiTheme="majorBidi" w:hAnsiTheme="majorBidi" w:cstheme="majorBidi"/>
          <w:b/>
          <w:bCs/>
          <w:sz w:val="24"/>
          <w:szCs w:val="24"/>
        </w:rPr>
      </w:pPr>
    </w:p>
    <w:p w:rsidR="002B3B33" w:rsidRPr="005C773C" w:rsidRDefault="002B3B33" w:rsidP="005C773C">
      <w:pPr>
        <w:pStyle w:val="ListParagraph"/>
        <w:numPr>
          <w:ilvl w:val="0"/>
          <w:numId w:val="10"/>
        </w:numPr>
        <w:spacing w:line="360" w:lineRule="auto"/>
        <w:jc w:val="both"/>
        <w:rPr>
          <w:rFonts w:asciiTheme="majorBidi" w:hAnsiTheme="majorBidi" w:cstheme="majorBidi"/>
          <w:b/>
          <w:bCs/>
          <w:sz w:val="24"/>
          <w:szCs w:val="24"/>
        </w:rPr>
      </w:pPr>
      <w:r w:rsidRPr="005C773C">
        <w:rPr>
          <w:rFonts w:asciiTheme="majorBidi" w:hAnsiTheme="majorBidi" w:cstheme="majorBidi"/>
          <w:b/>
          <w:bCs/>
          <w:sz w:val="24"/>
          <w:szCs w:val="24"/>
        </w:rPr>
        <w:t>Introduction</w:t>
      </w:r>
    </w:p>
    <w:p w:rsidR="000C6E83" w:rsidRPr="000C6E83" w:rsidRDefault="002B3B33" w:rsidP="00EE12BE">
      <w:pPr>
        <w:spacing w:line="360" w:lineRule="auto"/>
        <w:jc w:val="both"/>
        <w:rPr>
          <w:rFonts w:asciiTheme="majorBidi" w:hAnsiTheme="majorBidi" w:cstheme="majorBidi"/>
          <w:sz w:val="24"/>
          <w:szCs w:val="24"/>
        </w:rPr>
      </w:pPr>
      <w:r w:rsidRPr="002B3B33">
        <w:rPr>
          <w:rFonts w:asciiTheme="majorBidi" w:hAnsiTheme="majorBidi" w:cstheme="majorBidi"/>
          <w:sz w:val="24"/>
          <w:szCs w:val="24"/>
        </w:rPr>
        <w:t xml:space="preserve">The endangered Nile lechwe (Kobus </w:t>
      </w:r>
      <w:proofErr w:type="spellStart"/>
      <w:r w:rsidRPr="002B3B33">
        <w:rPr>
          <w:rFonts w:asciiTheme="majorBidi" w:hAnsiTheme="majorBidi" w:cstheme="majorBidi"/>
          <w:sz w:val="24"/>
          <w:szCs w:val="24"/>
        </w:rPr>
        <w:t>megaceros</w:t>
      </w:r>
      <w:proofErr w:type="spellEnd"/>
      <w:r w:rsidRPr="002B3B33">
        <w:rPr>
          <w:rFonts w:asciiTheme="majorBidi" w:hAnsiTheme="majorBidi" w:cstheme="majorBidi"/>
          <w:sz w:val="24"/>
          <w:szCs w:val="24"/>
        </w:rPr>
        <w:t>)</w:t>
      </w:r>
      <w:r w:rsidR="000C6E83">
        <w:rPr>
          <w:rFonts w:asciiTheme="majorBidi" w:hAnsiTheme="majorBidi" w:cstheme="majorBidi"/>
          <w:sz w:val="24"/>
          <w:szCs w:val="24"/>
        </w:rPr>
        <w:t xml:space="preserve">, </w:t>
      </w:r>
      <w:r w:rsidR="000C6E83" w:rsidRPr="000C6E83">
        <w:rPr>
          <w:rFonts w:asciiTheme="majorBidi" w:hAnsiTheme="majorBidi" w:cstheme="majorBidi"/>
          <w:sz w:val="24"/>
          <w:szCs w:val="24"/>
        </w:rPr>
        <w:t xml:space="preserve">is a threatened semi-aquatic species found only in South Sudan and Ethiopia </w:t>
      </w:r>
      <w:r w:rsidR="000C6E83" w:rsidRPr="00506EDC">
        <w:rPr>
          <w:rFonts w:asciiTheme="majorBidi" w:hAnsiTheme="majorBidi" w:cstheme="majorBidi"/>
          <w:sz w:val="24"/>
          <w:szCs w:val="24"/>
        </w:rPr>
        <w:t>(</w:t>
      </w:r>
      <w:r w:rsidR="00EC4D4E" w:rsidRPr="00506EDC">
        <w:rPr>
          <w:rFonts w:asciiTheme="majorBidi" w:hAnsiTheme="majorBidi" w:cstheme="majorBidi"/>
          <w:sz w:val="24"/>
          <w:szCs w:val="24"/>
        </w:rPr>
        <w:t>IUCN, 2017, 2022</w:t>
      </w:r>
      <w:r w:rsidR="000C6E83" w:rsidRPr="00506EDC">
        <w:rPr>
          <w:rFonts w:asciiTheme="majorBidi" w:hAnsiTheme="majorBidi" w:cstheme="majorBidi"/>
          <w:sz w:val="24"/>
          <w:szCs w:val="24"/>
        </w:rPr>
        <w:t xml:space="preserve">; </w:t>
      </w:r>
      <w:proofErr w:type="spellStart"/>
      <w:r w:rsidR="000C6E83" w:rsidRPr="00506EDC">
        <w:rPr>
          <w:rFonts w:asciiTheme="majorBidi" w:hAnsiTheme="majorBidi" w:cstheme="majorBidi"/>
          <w:sz w:val="24"/>
          <w:szCs w:val="24"/>
        </w:rPr>
        <w:t>Rolkier</w:t>
      </w:r>
      <w:proofErr w:type="spellEnd"/>
      <w:r w:rsidR="000C6E83" w:rsidRPr="00506EDC">
        <w:rPr>
          <w:rFonts w:asciiTheme="majorBidi" w:hAnsiTheme="majorBidi" w:cstheme="majorBidi"/>
          <w:sz w:val="24"/>
          <w:szCs w:val="24"/>
        </w:rPr>
        <w:t>, 2021</w:t>
      </w:r>
      <w:r w:rsidR="004C4914">
        <w:rPr>
          <w:rFonts w:asciiTheme="majorBidi" w:hAnsiTheme="majorBidi" w:cstheme="majorBidi"/>
          <w:sz w:val="24"/>
          <w:szCs w:val="24"/>
        </w:rPr>
        <w:t xml:space="preserve">; </w:t>
      </w:r>
      <w:proofErr w:type="spellStart"/>
      <w:r w:rsidR="004C4914" w:rsidRPr="004C4914">
        <w:rPr>
          <w:rFonts w:asciiTheme="majorBidi" w:hAnsiTheme="majorBidi" w:cstheme="majorBidi"/>
          <w:sz w:val="24"/>
          <w:szCs w:val="24"/>
        </w:rPr>
        <w:t>Alier</w:t>
      </w:r>
      <w:proofErr w:type="spellEnd"/>
      <w:r w:rsidR="004C4914">
        <w:rPr>
          <w:rFonts w:asciiTheme="majorBidi" w:hAnsiTheme="majorBidi" w:cstheme="majorBidi"/>
          <w:sz w:val="24"/>
          <w:szCs w:val="24"/>
        </w:rPr>
        <w:t xml:space="preserve"> et al., 2021</w:t>
      </w:r>
      <w:r w:rsidR="00EE12BE">
        <w:rPr>
          <w:rFonts w:asciiTheme="majorBidi" w:hAnsiTheme="majorBidi" w:cstheme="majorBidi"/>
          <w:sz w:val="24"/>
          <w:szCs w:val="24"/>
        </w:rPr>
        <w:t>;</w:t>
      </w:r>
      <w:r w:rsidR="00EE12BE" w:rsidRPr="00EE12BE">
        <w:rPr>
          <w:rFonts w:asciiTheme="majorBidi" w:hAnsiTheme="majorBidi" w:cstheme="majorBidi"/>
          <w:sz w:val="24"/>
          <w:szCs w:val="24"/>
        </w:rPr>
        <w:t xml:space="preserve"> Fay</w:t>
      </w:r>
      <w:r w:rsidR="00EE12BE">
        <w:rPr>
          <w:rFonts w:asciiTheme="majorBidi" w:hAnsiTheme="majorBidi" w:cstheme="majorBidi"/>
          <w:sz w:val="24"/>
          <w:szCs w:val="24"/>
        </w:rPr>
        <w:t xml:space="preserve"> et al., </w:t>
      </w:r>
      <w:r w:rsidR="00EE12BE" w:rsidRPr="00EE12BE">
        <w:rPr>
          <w:rFonts w:asciiTheme="majorBidi" w:hAnsiTheme="majorBidi" w:cstheme="majorBidi"/>
          <w:sz w:val="24"/>
          <w:szCs w:val="24"/>
        </w:rPr>
        <w:t>2007</w:t>
      </w:r>
      <w:r w:rsidR="00EE12BE">
        <w:rPr>
          <w:rFonts w:asciiTheme="majorBidi" w:hAnsiTheme="majorBidi" w:cstheme="majorBidi"/>
          <w:sz w:val="24"/>
          <w:szCs w:val="24"/>
        </w:rPr>
        <w:t>)</w:t>
      </w:r>
      <w:r w:rsidR="000C6E83" w:rsidRPr="00506EDC">
        <w:rPr>
          <w:rFonts w:asciiTheme="majorBidi" w:hAnsiTheme="majorBidi" w:cstheme="majorBidi"/>
          <w:sz w:val="24"/>
          <w:szCs w:val="24"/>
        </w:rPr>
        <w:t xml:space="preserve">. </w:t>
      </w:r>
      <w:r w:rsidR="000C6E83" w:rsidRPr="000C6E83">
        <w:rPr>
          <w:rFonts w:asciiTheme="majorBidi" w:hAnsiTheme="majorBidi" w:cstheme="majorBidi"/>
          <w:sz w:val="24"/>
          <w:szCs w:val="24"/>
        </w:rPr>
        <w:t xml:space="preserve">The Nile Lechwe population is listed as Endangered due to an estimated population decline of more than 50% over the last 15 years. Currently, Nile </w:t>
      </w:r>
      <w:proofErr w:type="spellStart"/>
      <w:r w:rsidR="000C6E83" w:rsidRPr="000C6E83">
        <w:rPr>
          <w:rFonts w:asciiTheme="majorBidi" w:hAnsiTheme="majorBidi" w:cstheme="majorBidi"/>
          <w:sz w:val="24"/>
          <w:szCs w:val="24"/>
        </w:rPr>
        <w:t>lechew’s</w:t>
      </w:r>
      <w:proofErr w:type="spellEnd"/>
      <w:r w:rsidR="000C6E83" w:rsidRPr="000C6E83">
        <w:rPr>
          <w:rFonts w:asciiTheme="majorBidi" w:hAnsiTheme="majorBidi" w:cstheme="majorBidi"/>
          <w:sz w:val="24"/>
          <w:szCs w:val="24"/>
        </w:rPr>
        <w:t xml:space="preserve"> habitat (wetland</w:t>
      </w:r>
      <w:r w:rsidR="00CA66A1">
        <w:rPr>
          <w:rFonts w:asciiTheme="majorBidi" w:hAnsiTheme="majorBidi" w:cstheme="majorBidi"/>
          <w:sz w:val="24"/>
          <w:szCs w:val="24"/>
        </w:rPr>
        <w:t>s</w:t>
      </w:r>
      <w:r w:rsidR="000C6E83" w:rsidRPr="000C6E83">
        <w:rPr>
          <w:rFonts w:asciiTheme="majorBidi" w:hAnsiTheme="majorBidi" w:cstheme="majorBidi"/>
          <w:sz w:val="24"/>
          <w:szCs w:val="24"/>
        </w:rPr>
        <w:t xml:space="preserve">) losses is increasing in alarming </w:t>
      </w:r>
      <w:r w:rsidR="00555EC7">
        <w:rPr>
          <w:rFonts w:asciiTheme="majorBidi" w:hAnsiTheme="majorBidi" w:cstheme="majorBidi"/>
          <w:sz w:val="24"/>
          <w:szCs w:val="24"/>
        </w:rPr>
        <w:t xml:space="preserve">way, because the </w:t>
      </w:r>
      <w:r w:rsidR="000C6E83" w:rsidRPr="000C6E83">
        <w:rPr>
          <w:rFonts w:asciiTheme="majorBidi" w:hAnsiTheme="majorBidi" w:cstheme="majorBidi"/>
          <w:sz w:val="24"/>
          <w:szCs w:val="24"/>
        </w:rPr>
        <w:t xml:space="preserve"> agriculture </w:t>
      </w:r>
      <w:r w:rsidR="00555EC7">
        <w:rPr>
          <w:rFonts w:asciiTheme="majorBidi" w:hAnsiTheme="majorBidi" w:cstheme="majorBidi"/>
          <w:sz w:val="24"/>
          <w:szCs w:val="24"/>
        </w:rPr>
        <w:t xml:space="preserve">is transferring from small scale </w:t>
      </w:r>
      <w:r w:rsidR="000C6E83" w:rsidRPr="000C6E83">
        <w:rPr>
          <w:rFonts w:asciiTheme="majorBidi" w:hAnsiTheme="majorBidi" w:cstheme="majorBidi"/>
          <w:sz w:val="24"/>
          <w:szCs w:val="24"/>
        </w:rPr>
        <w:t xml:space="preserve">to </w:t>
      </w:r>
      <w:proofErr w:type="gramStart"/>
      <w:r w:rsidR="000C6E83" w:rsidRPr="000C6E83">
        <w:rPr>
          <w:rFonts w:asciiTheme="majorBidi" w:hAnsiTheme="majorBidi" w:cstheme="majorBidi"/>
          <w:sz w:val="24"/>
          <w:szCs w:val="24"/>
        </w:rPr>
        <w:t>large  scale</w:t>
      </w:r>
      <w:proofErr w:type="gramEnd"/>
      <w:r w:rsidR="000C6E83" w:rsidRPr="000C6E83">
        <w:rPr>
          <w:rFonts w:asciiTheme="majorBidi" w:hAnsiTheme="majorBidi" w:cstheme="majorBidi"/>
          <w:sz w:val="24"/>
          <w:szCs w:val="24"/>
        </w:rPr>
        <w:t xml:space="preserve"> c</w:t>
      </w:r>
      <w:r w:rsidR="00555EC7">
        <w:rPr>
          <w:rFonts w:asciiTheme="majorBidi" w:hAnsiTheme="majorBidi" w:cstheme="majorBidi"/>
          <w:sz w:val="24"/>
          <w:szCs w:val="24"/>
        </w:rPr>
        <w:t>ommercial investment</w:t>
      </w:r>
      <w:r w:rsidR="000C6E83" w:rsidRPr="000C6E83">
        <w:rPr>
          <w:rFonts w:asciiTheme="majorBidi" w:hAnsiTheme="majorBidi" w:cstheme="majorBidi"/>
          <w:sz w:val="24"/>
          <w:szCs w:val="24"/>
        </w:rPr>
        <w:t>.</w:t>
      </w:r>
    </w:p>
    <w:p w:rsidR="000C6E83" w:rsidRDefault="00555EC7" w:rsidP="00EC4D4E">
      <w:pPr>
        <w:spacing w:line="360" w:lineRule="auto"/>
        <w:jc w:val="both"/>
        <w:rPr>
          <w:rFonts w:asciiTheme="majorBidi" w:hAnsiTheme="majorBidi" w:cstheme="majorBidi"/>
          <w:color w:val="FF0000"/>
          <w:sz w:val="24"/>
          <w:szCs w:val="24"/>
        </w:rPr>
      </w:pPr>
      <w:r>
        <w:rPr>
          <w:rFonts w:asciiTheme="majorBidi" w:hAnsiTheme="majorBidi" w:cstheme="majorBidi"/>
          <w:sz w:val="24"/>
          <w:szCs w:val="24"/>
        </w:rPr>
        <w:t>Poaching</w:t>
      </w:r>
      <w:r w:rsidR="000C6E83" w:rsidRPr="000C6E83">
        <w:rPr>
          <w:rFonts w:asciiTheme="majorBidi" w:hAnsiTheme="majorBidi" w:cstheme="majorBidi"/>
          <w:sz w:val="24"/>
          <w:szCs w:val="24"/>
        </w:rPr>
        <w:t>, competition with domestic livestock, and habitat degradation caused by cattle grazing during the dry season all contribute to the population decline of Nile lec</w:t>
      </w:r>
      <w:r w:rsidR="0092438C">
        <w:rPr>
          <w:rFonts w:asciiTheme="majorBidi" w:hAnsiTheme="majorBidi" w:cstheme="majorBidi"/>
          <w:sz w:val="24"/>
          <w:szCs w:val="24"/>
        </w:rPr>
        <w:t>h</w:t>
      </w:r>
      <w:r w:rsidR="000C6E83" w:rsidRPr="000C6E83">
        <w:rPr>
          <w:rFonts w:asciiTheme="majorBidi" w:hAnsiTheme="majorBidi" w:cstheme="majorBidi"/>
          <w:sz w:val="24"/>
          <w:szCs w:val="24"/>
        </w:rPr>
        <w:t xml:space="preserve">we (IUCN Red list, 2022). The problem is </w:t>
      </w:r>
      <w:r w:rsidR="00751B40" w:rsidRPr="000C6E83">
        <w:rPr>
          <w:rFonts w:asciiTheme="majorBidi" w:hAnsiTheme="majorBidi" w:cstheme="majorBidi"/>
          <w:sz w:val="24"/>
          <w:szCs w:val="24"/>
        </w:rPr>
        <w:t>aggravated</w:t>
      </w:r>
      <w:r w:rsidR="000C6E83" w:rsidRPr="000C6E83">
        <w:rPr>
          <w:rFonts w:asciiTheme="majorBidi" w:hAnsiTheme="majorBidi" w:cstheme="majorBidi"/>
          <w:sz w:val="24"/>
          <w:szCs w:val="24"/>
        </w:rPr>
        <w:t xml:space="preserve"> by the fact that Nile Lechwe </w:t>
      </w:r>
      <w:proofErr w:type="gramStart"/>
      <w:r w:rsidR="000C6E83" w:rsidRPr="000C6E83">
        <w:rPr>
          <w:rFonts w:asciiTheme="majorBidi" w:hAnsiTheme="majorBidi" w:cstheme="majorBidi"/>
          <w:sz w:val="24"/>
          <w:szCs w:val="24"/>
        </w:rPr>
        <w:t>is only found</w:t>
      </w:r>
      <w:proofErr w:type="gramEnd"/>
      <w:r w:rsidR="000C6E83" w:rsidRPr="000C6E83">
        <w:rPr>
          <w:rFonts w:asciiTheme="majorBidi" w:hAnsiTheme="majorBidi" w:cstheme="majorBidi"/>
          <w:sz w:val="24"/>
          <w:szCs w:val="24"/>
        </w:rPr>
        <w:t xml:space="preserve"> in a few</w:t>
      </w:r>
      <w:r w:rsidR="00EC4D4E">
        <w:rPr>
          <w:rFonts w:asciiTheme="majorBidi" w:hAnsiTheme="majorBidi" w:cstheme="majorBidi"/>
          <w:sz w:val="24"/>
          <w:szCs w:val="24"/>
        </w:rPr>
        <w:t xml:space="preserve"> geographical areas</w:t>
      </w:r>
      <w:r>
        <w:rPr>
          <w:rFonts w:asciiTheme="majorBidi" w:hAnsiTheme="majorBidi" w:cstheme="majorBidi"/>
          <w:sz w:val="24"/>
          <w:szCs w:val="24"/>
        </w:rPr>
        <w:t xml:space="preserve">, Gambella National Park of Ethiopia and </w:t>
      </w:r>
      <w:proofErr w:type="spellStart"/>
      <w:r>
        <w:rPr>
          <w:rFonts w:asciiTheme="majorBidi" w:hAnsiTheme="majorBidi" w:cstheme="majorBidi"/>
          <w:sz w:val="24"/>
          <w:szCs w:val="24"/>
        </w:rPr>
        <w:t>Sudd</w:t>
      </w:r>
      <w:proofErr w:type="spellEnd"/>
      <w:r>
        <w:rPr>
          <w:rFonts w:asciiTheme="majorBidi" w:hAnsiTheme="majorBidi" w:cstheme="majorBidi"/>
          <w:sz w:val="24"/>
          <w:szCs w:val="24"/>
        </w:rPr>
        <w:t xml:space="preserve"> wetland of South Sudan</w:t>
      </w:r>
      <w:r w:rsidR="000C6E83" w:rsidRPr="000C6E83">
        <w:rPr>
          <w:rFonts w:asciiTheme="majorBidi" w:hAnsiTheme="majorBidi" w:cstheme="majorBidi"/>
          <w:sz w:val="24"/>
          <w:szCs w:val="24"/>
        </w:rPr>
        <w:t xml:space="preserve">. </w:t>
      </w:r>
      <w:r w:rsidR="00835A67">
        <w:rPr>
          <w:rFonts w:asciiTheme="majorBidi" w:hAnsiTheme="majorBidi" w:cstheme="majorBidi"/>
          <w:sz w:val="24"/>
          <w:szCs w:val="24"/>
        </w:rPr>
        <w:t xml:space="preserve"> </w:t>
      </w:r>
      <w:r>
        <w:rPr>
          <w:rFonts w:asciiTheme="majorBidi" w:hAnsiTheme="majorBidi" w:cstheme="majorBidi"/>
          <w:sz w:val="24"/>
          <w:szCs w:val="24"/>
        </w:rPr>
        <w:t>In Ethiopia, d</w:t>
      </w:r>
      <w:r w:rsidR="0092438C" w:rsidRPr="0092438C">
        <w:rPr>
          <w:rFonts w:asciiTheme="majorBidi" w:hAnsiTheme="majorBidi" w:cstheme="majorBidi"/>
          <w:sz w:val="24"/>
          <w:szCs w:val="24"/>
        </w:rPr>
        <w:t>uring two wildlife aerial surv</w:t>
      </w:r>
      <w:r w:rsidR="0092438C">
        <w:rPr>
          <w:rFonts w:asciiTheme="majorBidi" w:hAnsiTheme="majorBidi" w:cstheme="majorBidi"/>
          <w:sz w:val="24"/>
          <w:szCs w:val="24"/>
        </w:rPr>
        <w:t>eys in G</w:t>
      </w:r>
      <w:r w:rsidR="0092438C" w:rsidRPr="00555EC7">
        <w:rPr>
          <w:rFonts w:asciiTheme="majorBidi" w:hAnsiTheme="majorBidi" w:cstheme="majorBidi"/>
          <w:sz w:val="24"/>
          <w:szCs w:val="24"/>
        </w:rPr>
        <w:t xml:space="preserve">ambella (2009 and 2010), 300 to 350 </w:t>
      </w:r>
      <w:r w:rsidR="00835A67" w:rsidRPr="00555EC7">
        <w:rPr>
          <w:rFonts w:asciiTheme="majorBidi" w:hAnsiTheme="majorBidi" w:cstheme="majorBidi"/>
          <w:sz w:val="24"/>
          <w:szCs w:val="24"/>
        </w:rPr>
        <w:t xml:space="preserve">Nile </w:t>
      </w:r>
      <w:r w:rsidR="0092438C" w:rsidRPr="00555EC7">
        <w:rPr>
          <w:rFonts w:asciiTheme="majorBidi" w:hAnsiTheme="majorBidi" w:cstheme="majorBidi"/>
          <w:sz w:val="24"/>
          <w:szCs w:val="24"/>
        </w:rPr>
        <w:t>lechwe were estimated.</w:t>
      </w:r>
      <w:r w:rsidR="00835A67" w:rsidRPr="00555EC7">
        <w:rPr>
          <w:rFonts w:asciiTheme="majorBidi" w:hAnsiTheme="majorBidi" w:cstheme="majorBidi"/>
          <w:sz w:val="24"/>
          <w:szCs w:val="24"/>
        </w:rPr>
        <w:t xml:space="preserve">  It i</w:t>
      </w:r>
      <w:r w:rsidR="0092438C" w:rsidRPr="00555EC7">
        <w:rPr>
          <w:rFonts w:asciiTheme="majorBidi" w:hAnsiTheme="majorBidi" w:cstheme="majorBidi"/>
          <w:sz w:val="24"/>
          <w:szCs w:val="24"/>
        </w:rPr>
        <w:t xml:space="preserve">s </w:t>
      </w:r>
      <w:r w:rsidR="00835A67" w:rsidRPr="00555EC7">
        <w:rPr>
          <w:rFonts w:asciiTheme="majorBidi" w:hAnsiTheme="majorBidi" w:cstheme="majorBidi"/>
          <w:sz w:val="24"/>
          <w:szCs w:val="24"/>
        </w:rPr>
        <w:t>restricted</w:t>
      </w:r>
      <w:r w:rsidR="0092438C" w:rsidRPr="00555EC7">
        <w:rPr>
          <w:rFonts w:asciiTheme="majorBidi" w:hAnsiTheme="majorBidi" w:cstheme="majorBidi"/>
          <w:sz w:val="24"/>
          <w:szCs w:val="24"/>
        </w:rPr>
        <w:t xml:space="preserve"> within we</w:t>
      </w:r>
      <w:r w:rsidR="00437969">
        <w:rPr>
          <w:rFonts w:asciiTheme="majorBidi" w:hAnsiTheme="majorBidi" w:cstheme="majorBidi"/>
          <w:sz w:val="24"/>
          <w:szCs w:val="24"/>
        </w:rPr>
        <w:t>tlands, mostly in the park (</w:t>
      </w:r>
      <w:proofErr w:type="spellStart"/>
      <w:r w:rsidR="00437969">
        <w:rPr>
          <w:rFonts w:asciiTheme="majorBidi" w:hAnsiTheme="majorBidi" w:cstheme="majorBidi"/>
          <w:sz w:val="24"/>
          <w:szCs w:val="24"/>
        </w:rPr>
        <w:t>Alwero</w:t>
      </w:r>
      <w:proofErr w:type="spellEnd"/>
      <w:r w:rsidR="0092438C" w:rsidRPr="00555EC7">
        <w:rPr>
          <w:rFonts w:asciiTheme="majorBidi" w:hAnsiTheme="majorBidi" w:cstheme="majorBidi"/>
          <w:sz w:val="24"/>
          <w:szCs w:val="24"/>
        </w:rPr>
        <w:t xml:space="preserve"> swamp</w:t>
      </w:r>
      <w:r w:rsidR="00EC4D4E">
        <w:rPr>
          <w:rFonts w:asciiTheme="majorBidi" w:hAnsiTheme="majorBidi" w:cstheme="majorBidi"/>
          <w:sz w:val="24"/>
          <w:szCs w:val="24"/>
        </w:rPr>
        <w:t xml:space="preserve">: </w:t>
      </w:r>
      <w:proofErr w:type="spellStart"/>
      <w:r w:rsidR="00EC4D4E" w:rsidRPr="00EC4D4E">
        <w:rPr>
          <w:rFonts w:asciiTheme="majorBidi" w:hAnsiTheme="majorBidi" w:cstheme="majorBidi"/>
          <w:sz w:val="24"/>
          <w:szCs w:val="24"/>
        </w:rPr>
        <w:t>Rolkier</w:t>
      </w:r>
      <w:proofErr w:type="spellEnd"/>
      <w:r w:rsidR="00EC4D4E" w:rsidRPr="00EC4D4E">
        <w:rPr>
          <w:rFonts w:asciiTheme="majorBidi" w:hAnsiTheme="majorBidi" w:cstheme="majorBidi"/>
          <w:sz w:val="24"/>
          <w:szCs w:val="24"/>
        </w:rPr>
        <w:t>, 2021</w:t>
      </w:r>
      <w:r w:rsidR="0092438C" w:rsidRPr="00555EC7">
        <w:rPr>
          <w:rFonts w:asciiTheme="majorBidi" w:hAnsiTheme="majorBidi" w:cstheme="majorBidi"/>
          <w:sz w:val="24"/>
          <w:szCs w:val="24"/>
        </w:rPr>
        <w:t xml:space="preserve">). </w:t>
      </w:r>
      <w:r w:rsidR="00835A67" w:rsidRPr="00555EC7">
        <w:rPr>
          <w:rFonts w:asciiTheme="majorBidi" w:hAnsiTheme="majorBidi" w:cstheme="majorBidi"/>
          <w:sz w:val="24"/>
          <w:szCs w:val="24"/>
        </w:rPr>
        <w:t>The Gambella National Park, i</w:t>
      </w:r>
      <w:r w:rsidR="000C6E83" w:rsidRPr="00555EC7">
        <w:rPr>
          <w:rFonts w:asciiTheme="majorBidi" w:hAnsiTheme="majorBidi" w:cstheme="majorBidi"/>
          <w:sz w:val="24"/>
          <w:szCs w:val="24"/>
        </w:rPr>
        <w:t>n addition to the Nil</w:t>
      </w:r>
      <w:r w:rsidRPr="00555EC7">
        <w:rPr>
          <w:rFonts w:asciiTheme="majorBidi" w:hAnsiTheme="majorBidi" w:cstheme="majorBidi"/>
          <w:sz w:val="24"/>
          <w:szCs w:val="24"/>
        </w:rPr>
        <w:t>e lechwe, it</w:t>
      </w:r>
      <w:r w:rsidR="000C6E83" w:rsidRPr="00555EC7">
        <w:rPr>
          <w:rFonts w:asciiTheme="majorBidi" w:hAnsiTheme="majorBidi" w:cstheme="majorBidi"/>
          <w:sz w:val="24"/>
          <w:szCs w:val="24"/>
        </w:rPr>
        <w:t xml:space="preserve"> is home to a variety of mammals (Such as Elephants, Giraffe, Nile Lechwe, </w:t>
      </w:r>
      <w:proofErr w:type="spellStart"/>
      <w:r w:rsidR="000C6E83" w:rsidRPr="00555EC7">
        <w:rPr>
          <w:rFonts w:asciiTheme="majorBidi" w:hAnsiTheme="majorBidi" w:cstheme="majorBidi"/>
          <w:sz w:val="24"/>
          <w:szCs w:val="24"/>
        </w:rPr>
        <w:t>Lelwel</w:t>
      </w:r>
      <w:proofErr w:type="spellEnd"/>
      <w:r w:rsidR="000C6E83" w:rsidRPr="00555EC7">
        <w:rPr>
          <w:rFonts w:asciiTheme="majorBidi" w:hAnsiTheme="majorBidi" w:cstheme="majorBidi"/>
          <w:sz w:val="24"/>
          <w:szCs w:val="24"/>
        </w:rPr>
        <w:t xml:space="preserve"> Hartebeest, white-eared </w:t>
      </w:r>
      <w:proofErr w:type="spellStart"/>
      <w:r w:rsidR="000C6E83" w:rsidRPr="00555EC7">
        <w:rPr>
          <w:rFonts w:asciiTheme="majorBidi" w:hAnsiTheme="majorBidi" w:cstheme="majorBidi"/>
          <w:sz w:val="24"/>
          <w:szCs w:val="24"/>
        </w:rPr>
        <w:t>kob</w:t>
      </w:r>
      <w:proofErr w:type="spellEnd"/>
      <w:r w:rsidR="000C6E83" w:rsidRPr="00555EC7">
        <w:rPr>
          <w:rFonts w:asciiTheme="majorBidi" w:hAnsiTheme="majorBidi" w:cstheme="majorBidi"/>
          <w:sz w:val="24"/>
          <w:szCs w:val="24"/>
        </w:rPr>
        <w:t xml:space="preserve">, and Roan Antelope), and birds (Shoebill Stork, Black Crowned Crane, Saddle Billed Stork, African Fish Eagle, and Basra Reed Warbler) reptiles and plant species as well (EWCA GNPO, 2020). </w:t>
      </w:r>
      <w:r w:rsidR="008C1B5A" w:rsidRPr="00555EC7">
        <w:rPr>
          <w:rFonts w:asciiTheme="majorBidi" w:hAnsiTheme="majorBidi" w:cstheme="majorBidi"/>
          <w:sz w:val="24"/>
          <w:szCs w:val="24"/>
        </w:rPr>
        <w:t xml:space="preserve">These species </w:t>
      </w:r>
      <w:proofErr w:type="gramStart"/>
      <w:r w:rsidR="008C1B5A" w:rsidRPr="00555EC7">
        <w:rPr>
          <w:rFonts w:asciiTheme="majorBidi" w:hAnsiTheme="majorBidi" w:cstheme="majorBidi"/>
          <w:sz w:val="24"/>
          <w:szCs w:val="24"/>
        </w:rPr>
        <w:t>are segregated</w:t>
      </w:r>
      <w:proofErr w:type="gramEnd"/>
      <w:r w:rsidRPr="00555EC7">
        <w:rPr>
          <w:rFonts w:asciiTheme="majorBidi" w:hAnsiTheme="majorBidi" w:cstheme="majorBidi"/>
          <w:sz w:val="24"/>
          <w:szCs w:val="24"/>
        </w:rPr>
        <w:t xml:space="preserve"> in</w:t>
      </w:r>
      <w:r w:rsidR="008C1B5A" w:rsidRPr="00555EC7">
        <w:rPr>
          <w:rFonts w:asciiTheme="majorBidi" w:hAnsiTheme="majorBidi" w:cstheme="majorBidi"/>
          <w:sz w:val="24"/>
          <w:szCs w:val="24"/>
        </w:rPr>
        <w:t xml:space="preserve"> different part o</w:t>
      </w:r>
      <w:r w:rsidR="005D7C64">
        <w:rPr>
          <w:rFonts w:asciiTheme="majorBidi" w:hAnsiTheme="majorBidi" w:cstheme="majorBidi"/>
          <w:sz w:val="24"/>
          <w:szCs w:val="24"/>
        </w:rPr>
        <w:t>f Gambella National Park (fig.</w:t>
      </w:r>
      <w:r w:rsidR="008C1B5A" w:rsidRPr="00555EC7">
        <w:rPr>
          <w:rFonts w:asciiTheme="majorBidi" w:hAnsiTheme="majorBidi" w:cstheme="majorBidi"/>
          <w:sz w:val="24"/>
          <w:szCs w:val="24"/>
        </w:rPr>
        <w:t xml:space="preserve"> 1).</w:t>
      </w:r>
    </w:p>
    <w:p w:rsidR="008C1B5A" w:rsidRDefault="00214AA0" w:rsidP="00835A67">
      <w:pPr>
        <w:spacing w:line="360" w:lineRule="auto"/>
        <w:jc w:val="both"/>
        <w:rPr>
          <w:rFonts w:asciiTheme="majorBidi" w:hAnsiTheme="majorBidi" w:cstheme="majorBidi"/>
          <w:color w:val="FF0000"/>
          <w:sz w:val="24"/>
          <w:szCs w:val="24"/>
        </w:rPr>
      </w:pPr>
      <w:r>
        <w:rPr>
          <w:rFonts w:asciiTheme="majorBidi" w:hAnsiTheme="majorBidi" w:cstheme="majorBidi"/>
          <w:noProof/>
          <w:color w:val="FF0000"/>
          <w:sz w:val="24"/>
          <w:szCs w:val="24"/>
        </w:rPr>
        <w:lastRenderedPageBreak/>
        <w:drawing>
          <wp:inline distT="0" distB="0" distL="0" distR="0">
            <wp:extent cx="3184525" cy="2743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84525" cy="2743200"/>
                    </a:xfrm>
                    <a:prstGeom prst="rect">
                      <a:avLst/>
                    </a:prstGeom>
                    <a:noFill/>
                    <a:ln>
                      <a:noFill/>
                    </a:ln>
                  </pic:spPr>
                </pic:pic>
              </a:graphicData>
            </a:graphic>
          </wp:inline>
        </w:drawing>
      </w:r>
    </w:p>
    <w:p w:rsidR="00EC4D4E" w:rsidRPr="00C53FB0" w:rsidRDefault="00EC4D4E" w:rsidP="00835A67">
      <w:pPr>
        <w:spacing w:line="360" w:lineRule="auto"/>
        <w:jc w:val="both"/>
        <w:rPr>
          <w:rFonts w:asciiTheme="majorBidi" w:hAnsiTheme="majorBidi" w:cstheme="majorBidi"/>
          <w:sz w:val="24"/>
          <w:szCs w:val="24"/>
        </w:rPr>
      </w:pPr>
      <w:r w:rsidRPr="00C53FB0">
        <w:rPr>
          <w:rFonts w:asciiTheme="majorBidi" w:hAnsiTheme="majorBidi" w:cstheme="majorBidi"/>
          <w:sz w:val="24"/>
          <w:szCs w:val="24"/>
        </w:rPr>
        <w:t>Figure 1. Distribution map of major wildlife in Gambella National</w:t>
      </w:r>
      <w:r w:rsidR="00056C79" w:rsidRPr="00C53FB0">
        <w:rPr>
          <w:rFonts w:asciiTheme="majorBidi" w:hAnsiTheme="majorBidi" w:cstheme="majorBidi"/>
          <w:sz w:val="24"/>
          <w:szCs w:val="24"/>
        </w:rPr>
        <w:t xml:space="preserve"> </w:t>
      </w:r>
      <w:r w:rsidR="00214AA0">
        <w:rPr>
          <w:rFonts w:asciiTheme="majorBidi" w:hAnsiTheme="majorBidi" w:cstheme="majorBidi"/>
          <w:sz w:val="24"/>
          <w:szCs w:val="24"/>
        </w:rPr>
        <w:t>P</w:t>
      </w:r>
      <w:r w:rsidR="00056C79" w:rsidRPr="00C53FB0">
        <w:rPr>
          <w:rFonts w:asciiTheme="majorBidi" w:hAnsiTheme="majorBidi" w:cstheme="majorBidi"/>
          <w:sz w:val="24"/>
          <w:szCs w:val="24"/>
        </w:rPr>
        <w:t>ark</w:t>
      </w:r>
    </w:p>
    <w:p w:rsidR="00891062" w:rsidRDefault="00891062" w:rsidP="00835A67">
      <w:pPr>
        <w:spacing w:line="360" w:lineRule="auto"/>
        <w:jc w:val="both"/>
        <w:rPr>
          <w:rFonts w:asciiTheme="majorBidi" w:hAnsiTheme="majorBidi" w:cstheme="majorBidi"/>
          <w:color w:val="FF0000"/>
          <w:sz w:val="24"/>
          <w:szCs w:val="24"/>
        </w:rPr>
      </w:pPr>
    </w:p>
    <w:p w:rsidR="008C1B5A" w:rsidRPr="00835A67" w:rsidRDefault="008C1B5A" w:rsidP="00835A67">
      <w:pPr>
        <w:spacing w:line="360" w:lineRule="auto"/>
        <w:jc w:val="both"/>
        <w:rPr>
          <w:rFonts w:asciiTheme="majorBidi" w:hAnsiTheme="majorBidi" w:cstheme="majorBidi"/>
          <w:sz w:val="24"/>
          <w:szCs w:val="24"/>
        </w:rPr>
      </w:pPr>
    </w:p>
    <w:p w:rsidR="00D4117C" w:rsidRDefault="00D4117C" w:rsidP="00285C14">
      <w:pPr>
        <w:spacing w:line="360" w:lineRule="auto"/>
        <w:jc w:val="both"/>
        <w:rPr>
          <w:rFonts w:asciiTheme="majorBidi" w:hAnsiTheme="majorBidi" w:cstheme="majorBidi"/>
          <w:noProof/>
          <w:sz w:val="24"/>
          <w:szCs w:val="24"/>
        </w:rPr>
      </w:pPr>
      <w:r w:rsidRPr="00D4117C">
        <w:rPr>
          <w:rFonts w:asciiTheme="majorBidi" w:hAnsiTheme="majorBidi" w:cstheme="majorBidi"/>
          <w:sz w:val="24"/>
          <w:szCs w:val="24"/>
        </w:rPr>
        <w:t>Nile Lechwe</w:t>
      </w:r>
      <w:r w:rsidR="007A7B3F">
        <w:rPr>
          <w:rFonts w:asciiTheme="majorBidi" w:hAnsiTheme="majorBidi" w:cstheme="majorBidi"/>
          <w:sz w:val="24"/>
          <w:szCs w:val="24"/>
        </w:rPr>
        <w:t xml:space="preserve"> (fig. 2)</w:t>
      </w:r>
      <w:r w:rsidRPr="00D4117C">
        <w:rPr>
          <w:rFonts w:asciiTheme="majorBidi" w:hAnsiTheme="majorBidi" w:cstheme="majorBidi"/>
          <w:sz w:val="24"/>
          <w:szCs w:val="24"/>
        </w:rPr>
        <w:t xml:space="preserve"> is among </w:t>
      </w:r>
      <w:proofErr w:type="gramStart"/>
      <w:r w:rsidRPr="00D4117C">
        <w:rPr>
          <w:rFonts w:asciiTheme="majorBidi" w:hAnsiTheme="majorBidi" w:cstheme="majorBidi"/>
          <w:sz w:val="24"/>
          <w:szCs w:val="24"/>
        </w:rPr>
        <w:t>the  less</w:t>
      </w:r>
      <w:proofErr w:type="gramEnd"/>
      <w:r w:rsidRPr="00D4117C">
        <w:rPr>
          <w:rFonts w:asciiTheme="majorBidi" w:hAnsiTheme="majorBidi" w:cstheme="majorBidi"/>
          <w:sz w:val="24"/>
          <w:szCs w:val="24"/>
        </w:rPr>
        <w:t xml:space="preserve">-known endangered species, as a result it has been less considered for conservation, and most of its study were from ex-situ conservation. However, some papers have been </w:t>
      </w:r>
      <w:proofErr w:type="gramStart"/>
      <w:r w:rsidRPr="00D4117C">
        <w:rPr>
          <w:rFonts w:asciiTheme="majorBidi" w:hAnsiTheme="majorBidi" w:cstheme="majorBidi"/>
          <w:sz w:val="24"/>
          <w:szCs w:val="24"/>
        </w:rPr>
        <w:t>published ,</w:t>
      </w:r>
      <w:proofErr w:type="gramEnd"/>
      <w:r w:rsidRPr="00D4117C">
        <w:rPr>
          <w:rFonts w:asciiTheme="majorBidi" w:hAnsiTheme="majorBidi" w:cstheme="majorBidi"/>
          <w:sz w:val="24"/>
          <w:szCs w:val="24"/>
        </w:rPr>
        <w:t xml:space="preserve"> for instance, th</w:t>
      </w:r>
      <w:r w:rsidR="00CD159D">
        <w:rPr>
          <w:rFonts w:asciiTheme="majorBidi" w:hAnsiTheme="majorBidi" w:cstheme="majorBidi"/>
          <w:sz w:val="24"/>
          <w:szCs w:val="24"/>
        </w:rPr>
        <w:t xml:space="preserve">e study by </w:t>
      </w:r>
      <w:proofErr w:type="spellStart"/>
      <w:r w:rsidR="00CD159D">
        <w:rPr>
          <w:rFonts w:asciiTheme="majorBidi" w:hAnsiTheme="majorBidi" w:cstheme="majorBidi"/>
          <w:sz w:val="24"/>
          <w:szCs w:val="24"/>
        </w:rPr>
        <w:t>Legas</w:t>
      </w:r>
      <w:proofErr w:type="spellEnd"/>
      <w:r w:rsidR="00CD159D">
        <w:rPr>
          <w:rFonts w:asciiTheme="majorBidi" w:hAnsiTheme="majorBidi" w:cstheme="majorBidi"/>
          <w:sz w:val="24"/>
          <w:szCs w:val="24"/>
        </w:rPr>
        <w:t xml:space="preserve"> and </w:t>
      </w:r>
      <w:proofErr w:type="spellStart"/>
      <w:r w:rsidR="00CD159D">
        <w:rPr>
          <w:rFonts w:asciiTheme="majorBidi" w:hAnsiTheme="majorBidi" w:cstheme="majorBidi"/>
          <w:sz w:val="24"/>
          <w:szCs w:val="24"/>
        </w:rPr>
        <w:t>Mamo</w:t>
      </w:r>
      <w:proofErr w:type="spellEnd"/>
      <w:r w:rsidR="00CD159D">
        <w:rPr>
          <w:rFonts w:asciiTheme="majorBidi" w:hAnsiTheme="majorBidi" w:cstheme="majorBidi"/>
          <w:sz w:val="24"/>
          <w:szCs w:val="24"/>
        </w:rPr>
        <w:t xml:space="preserve"> (2018</w:t>
      </w:r>
      <w:r w:rsidRPr="00D4117C">
        <w:rPr>
          <w:rFonts w:asciiTheme="majorBidi" w:hAnsiTheme="majorBidi" w:cstheme="majorBidi"/>
          <w:sz w:val="24"/>
          <w:szCs w:val="24"/>
        </w:rPr>
        <w:t xml:space="preserve">), was used as a baseline for this project. The paper identified the major factors affecting Nile Lechwe in </w:t>
      </w:r>
      <w:proofErr w:type="gramStart"/>
      <w:r w:rsidRPr="00D4117C">
        <w:rPr>
          <w:rFonts w:asciiTheme="majorBidi" w:hAnsiTheme="majorBidi" w:cstheme="majorBidi"/>
          <w:sz w:val="24"/>
          <w:szCs w:val="24"/>
        </w:rPr>
        <w:t>Gambella,</w:t>
      </w:r>
      <w:proofErr w:type="gramEnd"/>
      <w:r w:rsidRPr="00D4117C">
        <w:rPr>
          <w:rFonts w:asciiTheme="majorBidi" w:hAnsiTheme="majorBidi" w:cstheme="majorBidi"/>
          <w:sz w:val="24"/>
          <w:szCs w:val="24"/>
        </w:rPr>
        <w:t xml:space="preserve"> these were agricultural investment, illegal hunting, overgrazing, rice cultivation in the area and habitat loss. </w:t>
      </w:r>
      <w:proofErr w:type="spellStart"/>
      <w:r w:rsidRPr="00D4117C">
        <w:rPr>
          <w:rFonts w:asciiTheme="majorBidi" w:hAnsiTheme="majorBidi" w:cstheme="majorBidi"/>
          <w:sz w:val="24"/>
          <w:szCs w:val="24"/>
        </w:rPr>
        <w:t>Rolkier</w:t>
      </w:r>
      <w:proofErr w:type="spellEnd"/>
      <w:r w:rsidRPr="00D4117C">
        <w:rPr>
          <w:rFonts w:asciiTheme="majorBidi" w:hAnsiTheme="majorBidi" w:cstheme="majorBidi"/>
          <w:sz w:val="24"/>
          <w:szCs w:val="24"/>
        </w:rPr>
        <w:t xml:space="preserve"> (2021), published a review paper on the title ‘Current Status of Nile lechwe in Gambella National</w:t>
      </w:r>
      <w:r w:rsidR="007A7B3F">
        <w:rPr>
          <w:rFonts w:asciiTheme="majorBidi" w:hAnsiTheme="majorBidi" w:cstheme="majorBidi"/>
          <w:sz w:val="24"/>
          <w:szCs w:val="24"/>
        </w:rPr>
        <w:t xml:space="preserve"> Park’, where he explained, </w:t>
      </w:r>
      <w:proofErr w:type="spellStart"/>
      <w:r w:rsidR="007A7B3F">
        <w:rPr>
          <w:rFonts w:asciiTheme="majorBidi" w:hAnsiTheme="majorBidi" w:cstheme="majorBidi"/>
          <w:sz w:val="24"/>
          <w:szCs w:val="24"/>
        </w:rPr>
        <w:t>Alwero</w:t>
      </w:r>
      <w:proofErr w:type="spellEnd"/>
      <w:r w:rsidRPr="00D4117C">
        <w:rPr>
          <w:rFonts w:asciiTheme="majorBidi" w:hAnsiTheme="majorBidi" w:cstheme="majorBidi"/>
          <w:sz w:val="24"/>
          <w:szCs w:val="24"/>
        </w:rPr>
        <w:t xml:space="preserve"> wetland </w:t>
      </w:r>
      <w:proofErr w:type="gramStart"/>
      <w:r w:rsidRPr="00D4117C">
        <w:rPr>
          <w:rFonts w:asciiTheme="majorBidi" w:hAnsiTheme="majorBidi" w:cstheme="majorBidi"/>
          <w:sz w:val="24"/>
          <w:szCs w:val="24"/>
        </w:rPr>
        <w:t>as  the</w:t>
      </w:r>
      <w:proofErr w:type="gramEnd"/>
      <w:r w:rsidRPr="00D4117C">
        <w:rPr>
          <w:rFonts w:asciiTheme="majorBidi" w:hAnsiTheme="majorBidi" w:cstheme="majorBidi"/>
          <w:sz w:val="24"/>
          <w:szCs w:val="24"/>
        </w:rPr>
        <w:t xml:space="preserve"> only important habitat of Nile Lechwe. We studied the distribution, threats, human Nile lechwe conflict</w:t>
      </w:r>
      <w:r w:rsidR="00285C14">
        <w:rPr>
          <w:rFonts w:asciiTheme="majorBidi" w:hAnsiTheme="majorBidi" w:cstheme="majorBidi"/>
          <w:sz w:val="24"/>
          <w:szCs w:val="24"/>
        </w:rPr>
        <w:t>, perception of the community toward Nile lechwe,</w:t>
      </w:r>
      <w:r w:rsidRPr="00D4117C">
        <w:rPr>
          <w:rFonts w:asciiTheme="majorBidi" w:hAnsiTheme="majorBidi" w:cstheme="majorBidi"/>
          <w:sz w:val="24"/>
          <w:szCs w:val="24"/>
        </w:rPr>
        <w:t xml:space="preserve"> and method of coexistence</w:t>
      </w:r>
      <w:r w:rsidR="00285C14">
        <w:rPr>
          <w:rFonts w:asciiTheme="majorBidi" w:hAnsiTheme="majorBidi" w:cstheme="majorBidi"/>
          <w:sz w:val="24"/>
          <w:szCs w:val="24"/>
        </w:rPr>
        <w:t xml:space="preserve"> (finding alternative livelihood)</w:t>
      </w:r>
      <w:r w:rsidRPr="00D4117C">
        <w:rPr>
          <w:rFonts w:asciiTheme="majorBidi" w:hAnsiTheme="majorBidi" w:cstheme="majorBidi"/>
          <w:sz w:val="24"/>
          <w:szCs w:val="24"/>
        </w:rPr>
        <w:t>. Except a general conservation program to Gambella National Park Biodiversity, there was no project focusses on the conservation of this threatened and rare spec</w:t>
      </w:r>
      <w:r w:rsidR="00285C14">
        <w:rPr>
          <w:rFonts w:asciiTheme="majorBidi" w:hAnsiTheme="majorBidi" w:cstheme="majorBidi"/>
          <w:sz w:val="24"/>
          <w:szCs w:val="24"/>
        </w:rPr>
        <w:t xml:space="preserve">ies in Ethiopia. </w:t>
      </w:r>
    </w:p>
    <w:p w:rsidR="009963A8" w:rsidRDefault="009963A8" w:rsidP="000C6E83">
      <w:pPr>
        <w:spacing w:line="360" w:lineRule="auto"/>
        <w:jc w:val="both"/>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14:anchorId="4BA9788F">
            <wp:extent cx="3610515" cy="2377440"/>
            <wp:effectExtent l="0" t="0" r="952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10515" cy="2377440"/>
                    </a:xfrm>
                    <a:prstGeom prst="rect">
                      <a:avLst/>
                    </a:prstGeom>
                    <a:noFill/>
                  </pic:spPr>
                </pic:pic>
              </a:graphicData>
            </a:graphic>
          </wp:inline>
        </w:drawing>
      </w:r>
    </w:p>
    <w:p w:rsidR="009963A8" w:rsidRDefault="005D7C64" w:rsidP="009963A8">
      <w:pPr>
        <w:spacing w:line="360" w:lineRule="auto"/>
        <w:jc w:val="both"/>
        <w:rPr>
          <w:rFonts w:asciiTheme="majorBidi" w:hAnsiTheme="majorBidi" w:cstheme="majorBidi"/>
          <w:sz w:val="24"/>
          <w:szCs w:val="24"/>
        </w:rPr>
      </w:pPr>
      <w:r>
        <w:rPr>
          <w:rFonts w:asciiTheme="majorBidi" w:hAnsiTheme="majorBidi" w:cstheme="majorBidi"/>
          <w:sz w:val="24"/>
          <w:szCs w:val="24"/>
        </w:rPr>
        <w:t>Figure 2</w:t>
      </w:r>
      <w:r w:rsidR="007A7B3F">
        <w:rPr>
          <w:rFonts w:asciiTheme="majorBidi" w:hAnsiTheme="majorBidi" w:cstheme="majorBidi"/>
          <w:sz w:val="24"/>
          <w:szCs w:val="24"/>
        </w:rPr>
        <w:t xml:space="preserve">. Nile lechwe </w:t>
      </w:r>
      <w:proofErr w:type="gramStart"/>
      <w:r w:rsidR="007A7B3F">
        <w:rPr>
          <w:rFonts w:asciiTheme="majorBidi" w:hAnsiTheme="majorBidi" w:cstheme="majorBidi"/>
          <w:sz w:val="24"/>
          <w:szCs w:val="24"/>
        </w:rPr>
        <w:t xml:space="preserve">in  </w:t>
      </w:r>
      <w:proofErr w:type="spellStart"/>
      <w:r w:rsidR="007A7B3F">
        <w:rPr>
          <w:rFonts w:asciiTheme="majorBidi" w:hAnsiTheme="majorBidi" w:cstheme="majorBidi"/>
          <w:sz w:val="24"/>
          <w:szCs w:val="24"/>
        </w:rPr>
        <w:t>Alwero</w:t>
      </w:r>
      <w:proofErr w:type="spellEnd"/>
      <w:proofErr w:type="gramEnd"/>
      <w:r w:rsidR="009963A8" w:rsidRPr="009963A8">
        <w:rPr>
          <w:rFonts w:asciiTheme="majorBidi" w:hAnsiTheme="majorBidi" w:cstheme="majorBidi"/>
          <w:sz w:val="24"/>
          <w:szCs w:val="24"/>
        </w:rPr>
        <w:t xml:space="preserve"> wetland Gambella</w:t>
      </w:r>
      <w:r w:rsidR="009963A8">
        <w:rPr>
          <w:rFonts w:asciiTheme="majorBidi" w:hAnsiTheme="majorBidi" w:cstheme="majorBidi"/>
          <w:sz w:val="24"/>
          <w:szCs w:val="24"/>
        </w:rPr>
        <w:t xml:space="preserve"> (Photo from Gambella National park office)</w:t>
      </w:r>
    </w:p>
    <w:p w:rsidR="002B2846" w:rsidRDefault="00285C14" w:rsidP="002B32FD">
      <w:pPr>
        <w:spacing w:line="360" w:lineRule="auto"/>
        <w:jc w:val="both"/>
        <w:rPr>
          <w:rFonts w:asciiTheme="majorBidi" w:hAnsiTheme="majorBidi" w:cstheme="majorBidi"/>
          <w:sz w:val="24"/>
          <w:szCs w:val="24"/>
        </w:rPr>
      </w:pPr>
      <w:r w:rsidRPr="00285C14">
        <w:rPr>
          <w:rFonts w:asciiTheme="majorBidi" w:hAnsiTheme="majorBidi" w:cstheme="majorBidi"/>
          <w:sz w:val="24"/>
          <w:szCs w:val="24"/>
        </w:rPr>
        <w:t xml:space="preserve">The major goals of this research are to identify Nile lechwe locations for conservation, determine the underlying causes of threats to Nile lechwe, determine community attitudes toward Nile lechwe, and raise community understanding of Nile lechwe.  Lastly, the project aimed to identify an alternative form of income for the locals </w:t>
      </w:r>
      <w:proofErr w:type="gramStart"/>
      <w:r w:rsidRPr="00285C14">
        <w:rPr>
          <w:rFonts w:asciiTheme="majorBidi" w:hAnsiTheme="majorBidi" w:cstheme="majorBidi"/>
          <w:sz w:val="24"/>
          <w:szCs w:val="24"/>
        </w:rPr>
        <w:t>in the vicinity of</w:t>
      </w:r>
      <w:proofErr w:type="gramEnd"/>
      <w:r w:rsidRPr="00285C14">
        <w:rPr>
          <w:rFonts w:asciiTheme="majorBidi" w:hAnsiTheme="majorBidi" w:cstheme="majorBidi"/>
          <w:sz w:val="24"/>
          <w:szCs w:val="24"/>
        </w:rPr>
        <w:t xml:space="preserve"> the Nile lechwe ecosystem in order to support the species' continued sustainable protection.</w:t>
      </w:r>
    </w:p>
    <w:p w:rsidR="002B32FD" w:rsidRPr="00875FE5" w:rsidRDefault="002B32FD" w:rsidP="005C773C">
      <w:pPr>
        <w:pStyle w:val="ListParagraph"/>
        <w:numPr>
          <w:ilvl w:val="0"/>
          <w:numId w:val="10"/>
        </w:numPr>
        <w:spacing w:line="360" w:lineRule="auto"/>
        <w:jc w:val="both"/>
        <w:rPr>
          <w:rFonts w:asciiTheme="majorBidi" w:hAnsiTheme="majorBidi" w:cstheme="majorBidi"/>
          <w:b/>
          <w:bCs/>
          <w:sz w:val="24"/>
          <w:szCs w:val="24"/>
        </w:rPr>
      </w:pPr>
      <w:r w:rsidRPr="00875FE5">
        <w:rPr>
          <w:rFonts w:asciiTheme="majorBidi" w:hAnsiTheme="majorBidi" w:cstheme="majorBidi"/>
          <w:b/>
          <w:bCs/>
          <w:sz w:val="24"/>
          <w:szCs w:val="24"/>
        </w:rPr>
        <w:t>Methodologies</w:t>
      </w:r>
    </w:p>
    <w:p w:rsidR="002B32FD" w:rsidRPr="002B32FD" w:rsidRDefault="002B32FD" w:rsidP="002B32FD">
      <w:pPr>
        <w:spacing w:line="360" w:lineRule="auto"/>
        <w:jc w:val="both"/>
        <w:rPr>
          <w:rFonts w:asciiTheme="majorBidi" w:hAnsiTheme="majorBidi" w:cstheme="majorBidi"/>
          <w:sz w:val="24"/>
          <w:szCs w:val="24"/>
        </w:rPr>
      </w:pPr>
      <w:r w:rsidRPr="002B32FD">
        <w:rPr>
          <w:rFonts w:asciiTheme="majorBidi" w:hAnsiTheme="majorBidi" w:cstheme="majorBidi"/>
          <w:sz w:val="24"/>
          <w:szCs w:val="24"/>
        </w:rPr>
        <w:t>Study area</w:t>
      </w:r>
    </w:p>
    <w:p w:rsidR="002B32FD" w:rsidRDefault="00337356" w:rsidP="002B32FD">
      <w:pPr>
        <w:spacing w:line="360" w:lineRule="auto"/>
        <w:jc w:val="both"/>
        <w:rPr>
          <w:rFonts w:asciiTheme="majorBidi" w:hAnsiTheme="majorBidi" w:cstheme="majorBidi"/>
          <w:sz w:val="24"/>
          <w:szCs w:val="24"/>
        </w:rPr>
      </w:pPr>
      <w:r>
        <w:rPr>
          <w:rFonts w:asciiTheme="majorBidi" w:hAnsiTheme="majorBidi" w:cstheme="majorBidi"/>
          <w:sz w:val="24"/>
          <w:szCs w:val="24"/>
        </w:rPr>
        <w:t>This project was</w:t>
      </w:r>
      <w:r w:rsidR="002B32FD" w:rsidRPr="002B32FD">
        <w:rPr>
          <w:rFonts w:asciiTheme="majorBidi" w:hAnsiTheme="majorBidi" w:cstheme="majorBidi"/>
          <w:sz w:val="24"/>
          <w:szCs w:val="24"/>
        </w:rPr>
        <w:t xml:space="preserve"> carried out i</w:t>
      </w:r>
      <w:r w:rsidR="002B2846">
        <w:rPr>
          <w:rFonts w:asciiTheme="majorBidi" w:hAnsiTheme="majorBidi" w:cstheme="majorBidi"/>
          <w:sz w:val="24"/>
          <w:szCs w:val="24"/>
        </w:rPr>
        <w:t>n the Gambella region, with emphasis in</w:t>
      </w:r>
      <w:r w:rsidR="002B32FD" w:rsidRPr="002B32FD">
        <w:rPr>
          <w:rFonts w:asciiTheme="majorBidi" w:hAnsiTheme="majorBidi" w:cstheme="majorBidi"/>
          <w:sz w:val="24"/>
          <w:szCs w:val="24"/>
        </w:rPr>
        <w:t xml:space="preserve"> the </w:t>
      </w:r>
      <w:proofErr w:type="spellStart"/>
      <w:r w:rsidR="00BA5325">
        <w:rPr>
          <w:rFonts w:asciiTheme="majorBidi" w:hAnsiTheme="majorBidi" w:cstheme="majorBidi"/>
          <w:sz w:val="24"/>
          <w:szCs w:val="24"/>
        </w:rPr>
        <w:t>Alwero</w:t>
      </w:r>
      <w:proofErr w:type="spellEnd"/>
      <w:r w:rsidR="002B32FD" w:rsidRPr="002B32FD">
        <w:rPr>
          <w:rFonts w:asciiTheme="majorBidi" w:hAnsiTheme="majorBidi" w:cstheme="majorBidi"/>
          <w:sz w:val="24"/>
          <w:szCs w:val="24"/>
        </w:rPr>
        <w:t xml:space="preserve"> wetland, which is located in Gambella National Park (GNP</w:t>
      </w:r>
      <w:r w:rsidR="00152821">
        <w:rPr>
          <w:rFonts w:asciiTheme="majorBidi" w:hAnsiTheme="majorBidi" w:cstheme="majorBidi"/>
          <w:sz w:val="24"/>
          <w:szCs w:val="24"/>
        </w:rPr>
        <w:t>; fig. 3</w:t>
      </w:r>
      <w:r w:rsidR="002B32FD" w:rsidRPr="002B32FD">
        <w:rPr>
          <w:rFonts w:asciiTheme="majorBidi" w:hAnsiTheme="majorBidi" w:cstheme="majorBidi"/>
          <w:sz w:val="24"/>
          <w:szCs w:val="24"/>
        </w:rPr>
        <w:t xml:space="preserve">), Ethiopia. GNP </w:t>
      </w:r>
      <w:proofErr w:type="gramStart"/>
      <w:r w:rsidR="002B32FD" w:rsidRPr="002B32FD">
        <w:rPr>
          <w:rFonts w:asciiTheme="majorBidi" w:hAnsiTheme="majorBidi" w:cstheme="majorBidi"/>
          <w:sz w:val="24"/>
          <w:szCs w:val="24"/>
        </w:rPr>
        <w:t>was established</w:t>
      </w:r>
      <w:proofErr w:type="gramEnd"/>
      <w:r w:rsidR="002B32FD" w:rsidRPr="002B32FD">
        <w:rPr>
          <w:rFonts w:asciiTheme="majorBidi" w:hAnsiTheme="majorBidi" w:cstheme="majorBidi"/>
          <w:sz w:val="24"/>
          <w:szCs w:val="24"/>
        </w:rPr>
        <w:t xml:space="preserve"> in 1973 as a protected area to protect a diverse assemblage of wildlife and unique habitats, particularly the Nile Lechwe and white-eared </w:t>
      </w:r>
      <w:proofErr w:type="spellStart"/>
      <w:r w:rsidR="002B32FD" w:rsidRPr="002B32FD">
        <w:rPr>
          <w:rFonts w:asciiTheme="majorBidi" w:hAnsiTheme="majorBidi" w:cstheme="majorBidi"/>
          <w:sz w:val="24"/>
          <w:szCs w:val="24"/>
        </w:rPr>
        <w:t>Kob</w:t>
      </w:r>
      <w:proofErr w:type="spellEnd"/>
      <w:r w:rsidR="002B32FD" w:rsidRPr="002B32FD">
        <w:rPr>
          <w:rFonts w:asciiTheme="majorBidi" w:hAnsiTheme="majorBidi" w:cstheme="majorBidi"/>
          <w:sz w:val="24"/>
          <w:szCs w:val="24"/>
        </w:rPr>
        <w:t xml:space="preserve"> (EWCA, 2014).</w:t>
      </w:r>
    </w:p>
    <w:p w:rsidR="00DA75DE" w:rsidRDefault="00DA75DE" w:rsidP="002B32FD">
      <w:pPr>
        <w:spacing w:line="360" w:lineRule="auto"/>
        <w:jc w:val="both"/>
        <w:rPr>
          <w:rFonts w:asciiTheme="majorBidi" w:hAnsiTheme="majorBidi" w:cstheme="majorBidi"/>
          <w:sz w:val="24"/>
          <w:szCs w:val="24"/>
        </w:rPr>
      </w:pPr>
    </w:p>
    <w:p w:rsidR="004719AC" w:rsidRDefault="00F201ED" w:rsidP="00D4117C">
      <w:pPr>
        <w:spacing w:line="360" w:lineRule="auto"/>
        <w:jc w:val="both"/>
        <w:rPr>
          <w:rFonts w:asciiTheme="majorBidi" w:hAnsiTheme="majorBidi" w:cstheme="majorBidi"/>
          <w:sz w:val="24"/>
          <w:szCs w:val="24"/>
        </w:rPr>
      </w:pPr>
      <w:r w:rsidRPr="00F201ED">
        <w:rPr>
          <w:rFonts w:asciiTheme="majorBidi" w:hAnsiTheme="majorBidi" w:cstheme="majorBidi"/>
          <w:noProof/>
          <w:sz w:val="24"/>
          <w:szCs w:val="24"/>
        </w:rPr>
        <w:lastRenderedPageBreak/>
        <w:t xml:space="preserve"> </w:t>
      </w:r>
      <w:r w:rsidR="00D4117C">
        <w:rPr>
          <w:rFonts w:asciiTheme="majorBidi" w:hAnsiTheme="majorBidi" w:cstheme="majorBidi"/>
          <w:noProof/>
          <w:sz w:val="24"/>
          <w:szCs w:val="24"/>
        </w:rPr>
        <w:drawing>
          <wp:inline distT="0" distB="0" distL="0" distR="0">
            <wp:extent cx="2399665" cy="1715135"/>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99665" cy="1715135"/>
                    </a:xfrm>
                    <a:prstGeom prst="rect">
                      <a:avLst/>
                    </a:prstGeom>
                    <a:noFill/>
                    <a:ln>
                      <a:noFill/>
                    </a:ln>
                  </pic:spPr>
                </pic:pic>
              </a:graphicData>
            </a:graphic>
          </wp:inline>
        </w:drawing>
      </w:r>
    </w:p>
    <w:p w:rsidR="002B32FD" w:rsidRDefault="00337356" w:rsidP="00337356">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GNP </w:t>
      </w:r>
      <w:r w:rsidR="002B32FD" w:rsidRPr="002B32FD">
        <w:rPr>
          <w:rFonts w:asciiTheme="majorBidi" w:hAnsiTheme="majorBidi" w:cstheme="majorBidi"/>
          <w:sz w:val="24"/>
          <w:szCs w:val="24"/>
        </w:rPr>
        <w:t xml:space="preserve">is situated between the coordinates 330 45' and 340 15'E and 07030' and </w:t>
      </w:r>
      <w:proofErr w:type="gramStart"/>
      <w:r w:rsidR="002B32FD" w:rsidRPr="002B32FD">
        <w:rPr>
          <w:rFonts w:asciiTheme="majorBidi" w:hAnsiTheme="majorBidi" w:cstheme="majorBidi"/>
          <w:sz w:val="24"/>
          <w:szCs w:val="24"/>
        </w:rPr>
        <w:t>08015'N</w:t>
      </w:r>
      <w:proofErr w:type="gramEnd"/>
      <w:r w:rsidR="002B32FD" w:rsidRPr="002B32FD">
        <w:rPr>
          <w:rFonts w:asciiTheme="majorBidi" w:hAnsiTheme="majorBidi" w:cstheme="majorBidi"/>
          <w:sz w:val="24"/>
          <w:szCs w:val="24"/>
        </w:rPr>
        <w:t xml:space="preserve">. </w:t>
      </w:r>
    </w:p>
    <w:p w:rsidR="00032D42" w:rsidRDefault="00032D42" w:rsidP="00337356">
      <w:pPr>
        <w:spacing w:line="360" w:lineRule="auto"/>
        <w:jc w:val="both"/>
        <w:rPr>
          <w:rFonts w:asciiTheme="majorBidi" w:hAnsiTheme="majorBidi" w:cstheme="majorBidi"/>
          <w:sz w:val="24"/>
          <w:szCs w:val="24"/>
        </w:rPr>
      </w:pPr>
      <w:r>
        <w:rPr>
          <w:rFonts w:asciiTheme="majorBidi" w:hAnsiTheme="majorBidi" w:cstheme="majorBidi"/>
          <w:sz w:val="24"/>
          <w:szCs w:val="24"/>
        </w:rPr>
        <w:t>Methods</w:t>
      </w:r>
    </w:p>
    <w:p w:rsidR="007A3180" w:rsidRDefault="002B2846" w:rsidP="002B2846">
      <w:pPr>
        <w:spacing w:line="360" w:lineRule="auto"/>
        <w:rPr>
          <w:rFonts w:asciiTheme="majorBidi" w:hAnsiTheme="majorBidi" w:cstheme="majorBidi"/>
          <w:sz w:val="24"/>
          <w:szCs w:val="24"/>
        </w:rPr>
      </w:pPr>
      <w:r w:rsidRPr="002B2846">
        <w:rPr>
          <w:rFonts w:asciiTheme="majorBidi" w:hAnsiTheme="majorBidi" w:cstheme="majorBidi"/>
          <w:sz w:val="24"/>
          <w:szCs w:val="24"/>
        </w:rPr>
        <w:t xml:space="preserve">Field observation </w:t>
      </w:r>
      <w:proofErr w:type="gramStart"/>
      <w:r w:rsidRPr="002B2846">
        <w:rPr>
          <w:rFonts w:asciiTheme="majorBidi" w:hAnsiTheme="majorBidi" w:cstheme="majorBidi"/>
          <w:sz w:val="24"/>
          <w:szCs w:val="24"/>
        </w:rPr>
        <w:t>was carried out</w:t>
      </w:r>
      <w:proofErr w:type="gramEnd"/>
      <w:r w:rsidRPr="002B2846">
        <w:rPr>
          <w:rFonts w:asciiTheme="majorBidi" w:hAnsiTheme="majorBidi" w:cstheme="majorBidi"/>
          <w:sz w:val="24"/>
          <w:szCs w:val="24"/>
        </w:rPr>
        <w:t xml:space="preserve"> in both wet and dry seasons in Gambella region. During field observation, equipment’s like GPS, binocular, and camera trap </w:t>
      </w:r>
      <w:proofErr w:type="gramStart"/>
      <w:r w:rsidRPr="002B2846">
        <w:rPr>
          <w:rFonts w:asciiTheme="majorBidi" w:hAnsiTheme="majorBidi" w:cstheme="majorBidi"/>
          <w:sz w:val="24"/>
          <w:szCs w:val="24"/>
        </w:rPr>
        <w:t>were used</w:t>
      </w:r>
      <w:proofErr w:type="gramEnd"/>
      <w:r w:rsidRPr="002B2846">
        <w:rPr>
          <w:rFonts w:asciiTheme="majorBidi" w:hAnsiTheme="majorBidi" w:cstheme="majorBidi"/>
          <w:sz w:val="24"/>
          <w:szCs w:val="24"/>
        </w:rPr>
        <w:t xml:space="preserve"> for data recording. </w:t>
      </w:r>
      <w:r w:rsidR="007A3180" w:rsidRPr="007A3180">
        <w:rPr>
          <w:rFonts w:asciiTheme="majorBidi" w:hAnsiTheme="majorBidi" w:cstheme="majorBidi"/>
          <w:sz w:val="24"/>
          <w:szCs w:val="24"/>
        </w:rPr>
        <w:t xml:space="preserve">Respondents were purposively sampled from communities living </w:t>
      </w:r>
      <w:r w:rsidRPr="007A3180">
        <w:rPr>
          <w:rFonts w:asciiTheme="majorBidi" w:hAnsiTheme="majorBidi" w:cstheme="majorBidi"/>
          <w:sz w:val="24"/>
          <w:szCs w:val="24"/>
        </w:rPr>
        <w:t>around</w:t>
      </w:r>
      <w:r w:rsidR="007A3180" w:rsidRPr="007A3180">
        <w:rPr>
          <w:rFonts w:asciiTheme="majorBidi" w:hAnsiTheme="majorBidi" w:cstheme="majorBidi"/>
          <w:sz w:val="24"/>
          <w:szCs w:val="24"/>
        </w:rPr>
        <w:t xml:space="preserve"> </w:t>
      </w:r>
      <w:proofErr w:type="spellStart"/>
      <w:r w:rsidR="007A3180" w:rsidRPr="007A3180">
        <w:rPr>
          <w:rFonts w:asciiTheme="majorBidi" w:hAnsiTheme="majorBidi" w:cstheme="majorBidi"/>
          <w:sz w:val="24"/>
          <w:szCs w:val="24"/>
        </w:rPr>
        <w:t>Alwero</w:t>
      </w:r>
      <w:proofErr w:type="spellEnd"/>
      <w:r w:rsidR="007A3180" w:rsidRPr="007A3180">
        <w:rPr>
          <w:rFonts w:asciiTheme="majorBidi" w:hAnsiTheme="majorBidi" w:cstheme="majorBidi"/>
          <w:sz w:val="24"/>
          <w:szCs w:val="24"/>
        </w:rPr>
        <w:t xml:space="preserve"> wetland. One hundred and fifty (150) respondents were purposively selected from farmers, development agents, teachers, students, old people and religious leaders residing around the wetlands. Five focus group discussions (FGDs) each consisting </w:t>
      </w:r>
      <w:proofErr w:type="gramStart"/>
      <w:r w:rsidR="007A3180" w:rsidRPr="007A3180">
        <w:rPr>
          <w:rFonts w:asciiTheme="majorBidi" w:hAnsiTheme="majorBidi" w:cstheme="majorBidi"/>
          <w:sz w:val="24"/>
          <w:szCs w:val="24"/>
        </w:rPr>
        <w:t>8</w:t>
      </w:r>
      <w:proofErr w:type="gramEnd"/>
      <w:r w:rsidR="007A3180" w:rsidRPr="007A3180">
        <w:rPr>
          <w:rFonts w:asciiTheme="majorBidi" w:hAnsiTheme="majorBidi" w:cstheme="majorBidi"/>
          <w:sz w:val="24"/>
          <w:szCs w:val="24"/>
        </w:rPr>
        <w:t xml:space="preserve"> participants were held.</w:t>
      </w:r>
    </w:p>
    <w:p w:rsidR="00032D42" w:rsidRDefault="002B2846" w:rsidP="00FD45C4">
      <w:pPr>
        <w:spacing w:line="360" w:lineRule="auto"/>
        <w:rPr>
          <w:rFonts w:asciiTheme="majorBidi" w:hAnsiTheme="majorBidi" w:cstheme="majorBidi"/>
          <w:sz w:val="24"/>
          <w:szCs w:val="24"/>
        </w:rPr>
      </w:pPr>
      <w:r>
        <w:rPr>
          <w:rFonts w:asciiTheme="majorBidi" w:hAnsiTheme="majorBidi" w:cstheme="majorBidi"/>
          <w:sz w:val="24"/>
          <w:szCs w:val="24"/>
        </w:rPr>
        <w:t>In addition to research survey, t</w:t>
      </w:r>
      <w:r w:rsidR="00C906B4">
        <w:rPr>
          <w:rFonts w:asciiTheme="majorBidi" w:hAnsiTheme="majorBidi" w:cstheme="majorBidi"/>
          <w:sz w:val="24"/>
          <w:szCs w:val="24"/>
        </w:rPr>
        <w:t>his project also</w:t>
      </w:r>
      <w:r w:rsidR="00DC26EE" w:rsidRPr="00DC26EE">
        <w:rPr>
          <w:rFonts w:asciiTheme="majorBidi" w:hAnsiTheme="majorBidi" w:cstheme="majorBidi"/>
          <w:sz w:val="24"/>
          <w:szCs w:val="24"/>
        </w:rPr>
        <w:t xml:space="preserve"> conduct</w:t>
      </w:r>
      <w:r w:rsidR="00C906B4">
        <w:rPr>
          <w:rFonts w:asciiTheme="majorBidi" w:hAnsiTheme="majorBidi" w:cstheme="majorBidi"/>
          <w:sz w:val="24"/>
          <w:szCs w:val="24"/>
        </w:rPr>
        <w:t>ed</w:t>
      </w:r>
      <w:r w:rsidR="00DC26EE" w:rsidRPr="00DC26EE">
        <w:rPr>
          <w:rFonts w:asciiTheme="majorBidi" w:hAnsiTheme="majorBidi" w:cstheme="majorBidi"/>
          <w:sz w:val="24"/>
          <w:szCs w:val="24"/>
        </w:rPr>
        <w:t xml:space="preserve"> public outreach and education activities in order to change the attitudes,</w:t>
      </w:r>
      <w:r w:rsidR="00FD45C4">
        <w:rPr>
          <w:rFonts w:asciiTheme="majorBidi" w:hAnsiTheme="majorBidi" w:cstheme="majorBidi"/>
          <w:sz w:val="24"/>
          <w:szCs w:val="24"/>
        </w:rPr>
        <w:t xml:space="preserve"> </w:t>
      </w:r>
      <w:r w:rsidR="00DC26EE" w:rsidRPr="00DC26EE">
        <w:rPr>
          <w:rFonts w:asciiTheme="majorBidi" w:hAnsiTheme="majorBidi" w:cstheme="majorBidi"/>
          <w:sz w:val="24"/>
          <w:szCs w:val="24"/>
        </w:rPr>
        <w:t>knowledge, and behaviors of the local community toward th</w:t>
      </w:r>
      <w:r w:rsidR="00FD45C4">
        <w:rPr>
          <w:rFonts w:asciiTheme="majorBidi" w:hAnsiTheme="majorBidi" w:cstheme="majorBidi"/>
          <w:sz w:val="24"/>
          <w:szCs w:val="24"/>
        </w:rPr>
        <w:t xml:space="preserve">e target species. It also trained </w:t>
      </w:r>
      <w:r w:rsidR="00DC26EE" w:rsidRPr="00DC26EE">
        <w:rPr>
          <w:rFonts w:asciiTheme="majorBidi" w:hAnsiTheme="majorBidi" w:cstheme="majorBidi"/>
          <w:sz w:val="24"/>
          <w:szCs w:val="24"/>
        </w:rPr>
        <w:t xml:space="preserve">grassroots conservation leaders to reach out to large numbers of community members. </w:t>
      </w:r>
    </w:p>
    <w:p w:rsidR="00FD45C4" w:rsidRDefault="007A3180" w:rsidP="007A3180">
      <w:pPr>
        <w:spacing w:line="360" w:lineRule="auto"/>
        <w:rPr>
          <w:rFonts w:asciiTheme="majorBidi" w:hAnsiTheme="majorBidi" w:cstheme="majorBidi"/>
          <w:sz w:val="24"/>
          <w:szCs w:val="24"/>
        </w:rPr>
      </w:pPr>
      <w:r w:rsidRPr="007A3180">
        <w:rPr>
          <w:rFonts w:asciiTheme="majorBidi" w:hAnsiTheme="majorBidi" w:cstheme="majorBidi"/>
          <w:sz w:val="24"/>
          <w:szCs w:val="24"/>
        </w:rPr>
        <w:t xml:space="preserve">Both quantitative and qualitative techniques </w:t>
      </w:r>
      <w:proofErr w:type="gramStart"/>
      <w:r w:rsidRPr="007A3180">
        <w:rPr>
          <w:rFonts w:asciiTheme="majorBidi" w:hAnsiTheme="majorBidi" w:cstheme="majorBidi"/>
          <w:sz w:val="24"/>
          <w:szCs w:val="24"/>
        </w:rPr>
        <w:t>were used</w:t>
      </w:r>
      <w:proofErr w:type="gramEnd"/>
      <w:r w:rsidRPr="007A3180">
        <w:rPr>
          <w:rFonts w:asciiTheme="majorBidi" w:hAnsiTheme="majorBidi" w:cstheme="majorBidi"/>
          <w:sz w:val="24"/>
          <w:szCs w:val="24"/>
        </w:rPr>
        <w:t xml:space="preserve"> for data analysis.</w:t>
      </w:r>
      <w:r>
        <w:rPr>
          <w:rFonts w:asciiTheme="majorBidi" w:hAnsiTheme="majorBidi" w:cstheme="majorBidi"/>
          <w:sz w:val="24"/>
          <w:szCs w:val="24"/>
        </w:rPr>
        <w:t xml:space="preserve"> </w:t>
      </w:r>
      <w:r w:rsidR="00C76EDE">
        <w:rPr>
          <w:rFonts w:asciiTheme="majorBidi" w:hAnsiTheme="majorBidi" w:cstheme="majorBidi"/>
          <w:sz w:val="24"/>
          <w:szCs w:val="24"/>
        </w:rPr>
        <w:t xml:space="preserve">All Data </w:t>
      </w:r>
      <w:proofErr w:type="gramStart"/>
      <w:r w:rsidR="00C76EDE">
        <w:rPr>
          <w:rFonts w:asciiTheme="majorBidi" w:hAnsiTheme="majorBidi" w:cstheme="majorBidi"/>
          <w:sz w:val="24"/>
          <w:szCs w:val="24"/>
        </w:rPr>
        <w:t>were</w:t>
      </w:r>
      <w:r w:rsidR="00FD45C4">
        <w:rPr>
          <w:rFonts w:asciiTheme="majorBidi" w:hAnsiTheme="majorBidi" w:cstheme="majorBidi"/>
          <w:sz w:val="24"/>
          <w:szCs w:val="24"/>
        </w:rPr>
        <w:t xml:space="preserve"> analyzed</w:t>
      </w:r>
      <w:proofErr w:type="gramEnd"/>
      <w:r w:rsidR="00FD45C4">
        <w:rPr>
          <w:rFonts w:asciiTheme="majorBidi" w:hAnsiTheme="majorBidi" w:cstheme="majorBidi"/>
          <w:sz w:val="24"/>
          <w:szCs w:val="24"/>
        </w:rPr>
        <w:t xml:space="preserve"> using R-software</w:t>
      </w:r>
    </w:p>
    <w:p w:rsidR="00FC35C6" w:rsidRPr="00875FE5" w:rsidRDefault="009963A8" w:rsidP="005C773C">
      <w:pPr>
        <w:pStyle w:val="ListParagraph"/>
        <w:numPr>
          <w:ilvl w:val="0"/>
          <w:numId w:val="10"/>
        </w:numPr>
        <w:spacing w:line="360" w:lineRule="auto"/>
        <w:rPr>
          <w:rFonts w:asciiTheme="majorBidi" w:hAnsiTheme="majorBidi" w:cstheme="majorBidi"/>
          <w:b/>
          <w:bCs/>
          <w:sz w:val="24"/>
          <w:szCs w:val="24"/>
        </w:rPr>
      </w:pPr>
      <w:r w:rsidRPr="00875FE5">
        <w:rPr>
          <w:rFonts w:asciiTheme="majorBidi" w:hAnsiTheme="majorBidi" w:cstheme="majorBidi"/>
          <w:b/>
          <w:bCs/>
          <w:sz w:val="24"/>
          <w:szCs w:val="24"/>
        </w:rPr>
        <w:t xml:space="preserve"> </w:t>
      </w:r>
      <w:r w:rsidR="009867AB" w:rsidRPr="00875FE5">
        <w:rPr>
          <w:rFonts w:asciiTheme="majorBidi" w:hAnsiTheme="majorBidi" w:cstheme="majorBidi"/>
          <w:b/>
          <w:bCs/>
          <w:sz w:val="24"/>
          <w:szCs w:val="24"/>
        </w:rPr>
        <w:t>Result</w:t>
      </w:r>
    </w:p>
    <w:p w:rsidR="00016FF6" w:rsidRDefault="00016FF6" w:rsidP="00016FF6">
      <w:pPr>
        <w:spacing w:line="360" w:lineRule="auto"/>
        <w:jc w:val="both"/>
        <w:rPr>
          <w:rFonts w:asciiTheme="majorBidi" w:hAnsiTheme="majorBidi" w:cstheme="majorBidi"/>
          <w:sz w:val="24"/>
          <w:szCs w:val="24"/>
        </w:rPr>
      </w:pPr>
      <w:r w:rsidRPr="00016FF6">
        <w:rPr>
          <w:rFonts w:asciiTheme="majorBidi" w:hAnsiTheme="majorBidi" w:cstheme="majorBidi"/>
          <w:sz w:val="24"/>
          <w:szCs w:val="24"/>
        </w:rPr>
        <w:t xml:space="preserve">This study </w:t>
      </w:r>
      <w:proofErr w:type="gramStart"/>
      <w:r w:rsidRPr="00016FF6">
        <w:rPr>
          <w:rFonts w:asciiTheme="majorBidi" w:hAnsiTheme="majorBidi" w:cstheme="majorBidi"/>
          <w:sz w:val="24"/>
          <w:szCs w:val="24"/>
        </w:rPr>
        <w:t>is mainly based</w:t>
      </w:r>
      <w:proofErr w:type="gramEnd"/>
      <w:r w:rsidRPr="00016FF6">
        <w:rPr>
          <w:rFonts w:asciiTheme="majorBidi" w:hAnsiTheme="majorBidi" w:cstheme="majorBidi"/>
          <w:sz w:val="24"/>
          <w:szCs w:val="24"/>
        </w:rPr>
        <w:t xml:space="preserve"> on interviews of 150 respondents, FGD and direct field observation</w:t>
      </w:r>
    </w:p>
    <w:p w:rsidR="00FC35C6" w:rsidRDefault="005C773C" w:rsidP="00FC35C6">
      <w:pPr>
        <w:spacing w:line="360" w:lineRule="auto"/>
        <w:jc w:val="both"/>
        <w:rPr>
          <w:rFonts w:asciiTheme="majorBidi" w:hAnsiTheme="majorBidi" w:cstheme="majorBidi"/>
          <w:sz w:val="24"/>
          <w:szCs w:val="24"/>
        </w:rPr>
      </w:pPr>
      <w:proofErr w:type="gramStart"/>
      <w:r>
        <w:rPr>
          <w:rFonts w:asciiTheme="majorBidi" w:hAnsiTheme="majorBidi" w:cstheme="majorBidi"/>
          <w:sz w:val="24"/>
          <w:szCs w:val="24"/>
        </w:rPr>
        <w:t xml:space="preserve">3.1 </w:t>
      </w:r>
      <w:r w:rsidR="00C57FEB">
        <w:rPr>
          <w:rFonts w:asciiTheme="majorBidi" w:hAnsiTheme="majorBidi" w:cstheme="majorBidi"/>
          <w:sz w:val="24"/>
          <w:szCs w:val="24"/>
        </w:rPr>
        <w:t xml:space="preserve"> Respondent</w:t>
      </w:r>
      <w:proofErr w:type="gramEnd"/>
      <w:r w:rsidR="002A18ED">
        <w:rPr>
          <w:rFonts w:asciiTheme="majorBidi" w:hAnsiTheme="majorBidi" w:cstheme="majorBidi"/>
          <w:sz w:val="24"/>
          <w:szCs w:val="24"/>
        </w:rPr>
        <w:t xml:space="preserve"> demography</w:t>
      </w:r>
    </w:p>
    <w:p w:rsidR="002A18ED" w:rsidRDefault="0029413F" w:rsidP="0029413F">
      <w:pPr>
        <w:tabs>
          <w:tab w:val="left" w:pos="511"/>
        </w:tabs>
        <w:spacing w:line="360" w:lineRule="auto"/>
        <w:jc w:val="both"/>
        <w:rPr>
          <w:rFonts w:asciiTheme="majorBidi" w:hAnsiTheme="majorBidi" w:cstheme="majorBidi"/>
          <w:sz w:val="24"/>
          <w:szCs w:val="24"/>
        </w:rPr>
      </w:pPr>
      <w:r w:rsidRPr="0029413F">
        <w:rPr>
          <w:rFonts w:asciiTheme="majorBidi" w:hAnsiTheme="majorBidi" w:cstheme="majorBidi"/>
          <w:sz w:val="24"/>
          <w:szCs w:val="24"/>
        </w:rPr>
        <w:t xml:space="preserve">150 </w:t>
      </w:r>
      <w:proofErr w:type="spellStart"/>
      <w:r w:rsidRPr="0029413F">
        <w:rPr>
          <w:rFonts w:asciiTheme="majorBidi" w:hAnsiTheme="majorBidi" w:cstheme="majorBidi"/>
          <w:sz w:val="24"/>
          <w:szCs w:val="24"/>
        </w:rPr>
        <w:t>individals</w:t>
      </w:r>
      <w:proofErr w:type="spellEnd"/>
      <w:r w:rsidRPr="0029413F">
        <w:rPr>
          <w:rFonts w:asciiTheme="majorBidi" w:hAnsiTheme="majorBidi" w:cstheme="majorBidi"/>
          <w:sz w:val="24"/>
          <w:szCs w:val="24"/>
        </w:rPr>
        <w:t xml:space="preserve"> from the community living around the Gambella National park, park staff, </w:t>
      </w:r>
      <w:proofErr w:type="gramStart"/>
      <w:r w:rsidRPr="0029413F">
        <w:rPr>
          <w:rFonts w:asciiTheme="majorBidi" w:hAnsiTheme="majorBidi" w:cstheme="majorBidi"/>
          <w:sz w:val="24"/>
          <w:szCs w:val="24"/>
        </w:rPr>
        <w:t>Gambella</w:t>
      </w:r>
      <w:proofErr w:type="gramEnd"/>
      <w:r w:rsidRPr="0029413F">
        <w:rPr>
          <w:rFonts w:asciiTheme="majorBidi" w:hAnsiTheme="majorBidi" w:cstheme="majorBidi"/>
          <w:sz w:val="24"/>
          <w:szCs w:val="24"/>
        </w:rPr>
        <w:t xml:space="preserve"> security office were participated.  In the selected respondents, though males were more </w:t>
      </w:r>
      <w:r w:rsidRPr="0029413F">
        <w:rPr>
          <w:rFonts w:asciiTheme="majorBidi" w:hAnsiTheme="majorBidi" w:cstheme="majorBidi"/>
          <w:sz w:val="24"/>
          <w:szCs w:val="24"/>
        </w:rPr>
        <w:lastRenderedPageBreak/>
        <w:t>participated, we tried to include females in the interview. Regarding ages both young and older people were included (Table 1).</w:t>
      </w:r>
    </w:p>
    <w:p w:rsidR="001E62CA" w:rsidRDefault="001E62CA" w:rsidP="0029413F">
      <w:pPr>
        <w:tabs>
          <w:tab w:val="left" w:pos="511"/>
        </w:tabs>
        <w:spacing w:line="360" w:lineRule="auto"/>
        <w:jc w:val="both"/>
        <w:rPr>
          <w:rFonts w:asciiTheme="majorBidi" w:hAnsiTheme="majorBidi" w:cstheme="majorBidi"/>
          <w:sz w:val="24"/>
          <w:szCs w:val="24"/>
        </w:rPr>
      </w:pPr>
      <w:r>
        <w:rPr>
          <w:rFonts w:asciiTheme="majorBidi" w:hAnsiTheme="majorBidi" w:cstheme="majorBidi"/>
          <w:sz w:val="24"/>
          <w:szCs w:val="24"/>
        </w:rPr>
        <w:t xml:space="preserve">Table 1. </w:t>
      </w:r>
      <w:proofErr w:type="gramStart"/>
      <w:r>
        <w:rPr>
          <w:rFonts w:asciiTheme="majorBidi" w:hAnsiTheme="majorBidi" w:cstheme="majorBidi"/>
          <w:sz w:val="24"/>
          <w:szCs w:val="24"/>
        </w:rPr>
        <w:t>respondents</w:t>
      </w:r>
      <w:proofErr w:type="gramEnd"/>
      <w:r>
        <w:rPr>
          <w:rFonts w:asciiTheme="majorBidi" w:hAnsiTheme="majorBidi" w:cstheme="majorBidi"/>
          <w:sz w:val="24"/>
          <w:szCs w:val="24"/>
        </w:rPr>
        <w:t xml:space="preserve"> </w:t>
      </w:r>
      <w:r w:rsidR="00512461">
        <w:rPr>
          <w:rFonts w:asciiTheme="majorBidi" w:hAnsiTheme="majorBidi" w:cstheme="majorBidi"/>
          <w:sz w:val="24"/>
          <w:szCs w:val="24"/>
        </w:rPr>
        <w:t>characteristics</w:t>
      </w:r>
      <w:r>
        <w:rPr>
          <w:rFonts w:asciiTheme="majorBidi" w:hAnsiTheme="majorBidi" w:cstheme="majorBidi"/>
          <w:sz w:val="24"/>
          <w:szCs w:val="24"/>
        </w:rPr>
        <w:t xml:space="preserve"> (sex, age,  education </w:t>
      </w:r>
      <w:r w:rsidR="00512461">
        <w:rPr>
          <w:rFonts w:asciiTheme="majorBidi" w:hAnsiTheme="majorBidi" w:cstheme="majorBidi"/>
          <w:sz w:val="24"/>
          <w:szCs w:val="24"/>
        </w:rPr>
        <w:t>status</w:t>
      </w:r>
      <w:r>
        <w:rPr>
          <w:rFonts w:asciiTheme="majorBidi" w:hAnsiTheme="majorBidi" w:cstheme="majorBidi"/>
          <w:sz w:val="24"/>
          <w:szCs w:val="24"/>
        </w:rPr>
        <w:t xml:space="preserve"> and </w:t>
      </w:r>
      <w:r w:rsidR="00512461">
        <w:rPr>
          <w:rFonts w:asciiTheme="majorBidi" w:hAnsiTheme="majorBidi" w:cstheme="majorBidi"/>
          <w:sz w:val="24"/>
          <w:szCs w:val="24"/>
        </w:rPr>
        <w:t>family</w:t>
      </w:r>
      <w:r>
        <w:rPr>
          <w:rFonts w:asciiTheme="majorBidi" w:hAnsiTheme="majorBidi" w:cstheme="majorBidi"/>
          <w:sz w:val="24"/>
          <w:szCs w:val="24"/>
        </w:rPr>
        <w:t xml:space="preserve"> size)</w:t>
      </w:r>
    </w:p>
    <w:tbl>
      <w:tblPr>
        <w:tblW w:w="8118" w:type="dxa"/>
        <w:tblLayout w:type="fixed"/>
        <w:tblLook w:val="04A0" w:firstRow="1" w:lastRow="0" w:firstColumn="1" w:lastColumn="0" w:noHBand="0" w:noVBand="1"/>
      </w:tblPr>
      <w:tblGrid>
        <w:gridCol w:w="1421"/>
        <w:gridCol w:w="3637"/>
        <w:gridCol w:w="1620"/>
        <w:gridCol w:w="1440"/>
      </w:tblGrid>
      <w:tr w:rsidR="002A18ED" w:rsidRPr="002A18ED" w:rsidTr="00687887">
        <w:trPr>
          <w:trHeight w:val="296"/>
        </w:trPr>
        <w:tc>
          <w:tcPr>
            <w:tcW w:w="1421" w:type="dxa"/>
            <w:tcBorders>
              <w:top w:val="single" w:sz="4" w:space="0" w:color="auto"/>
              <w:bottom w:val="single" w:sz="4" w:space="0" w:color="auto"/>
            </w:tcBorders>
          </w:tcPr>
          <w:p w:rsidR="002A18ED" w:rsidRPr="002A18ED" w:rsidRDefault="002A18ED" w:rsidP="002A18ED">
            <w:pPr>
              <w:tabs>
                <w:tab w:val="left" w:pos="511"/>
              </w:tabs>
              <w:spacing w:line="360" w:lineRule="auto"/>
              <w:jc w:val="both"/>
              <w:rPr>
                <w:rFonts w:asciiTheme="majorBidi" w:hAnsiTheme="majorBidi" w:cstheme="majorBidi"/>
                <w:bCs/>
                <w:sz w:val="24"/>
                <w:szCs w:val="24"/>
              </w:rPr>
            </w:pPr>
            <w:bookmarkStart w:id="0" w:name="_Toc149752807"/>
            <w:r w:rsidRPr="002A18ED">
              <w:rPr>
                <w:rFonts w:asciiTheme="majorBidi" w:hAnsiTheme="majorBidi" w:cstheme="majorBidi"/>
                <w:bCs/>
                <w:sz w:val="24"/>
                <w:szCs w:val="24"/>
              </w:rPr>
              <w:t>Sex</w:t>
            </w:r>
            <w:bookmarkEnd w:id="0"/>
          </w:p>
        </w:tc>
        <w:tc>
          <w:tcPr>
            <w:tcW w:w="3637" w:type="dxa"/>
          </w:tcPr>
          <w:p w:rsidR="002A18ED" w:rsidRPr="002A18ED" w:rsidRDefault="002A18ED" w:rsidP="002A18ED">
            <w:pPr>
              <w:tabs>
                <w:tab w:val="left" w:pos="511"/>
              </w:tabs>
              <w:spacing w:line="360" w:lineRule="auto"/>
              <w:jc w:val="both"/>
              <w:rPr>
                <w:rFonts w:asciiTheme="majorBidi" w:hAnsiTheme="majorBidi" w:cstheme="majorBidi"/>
                <w:bCs/>
                <w:sz w:val="24"/>
                <w:szCs w:val="24"/>
              </w:rPr>
            </w:pPr>
            <w:bookmarkStart w:id="1" w:name="_Toc149752808"/>
            <w:r w:rsidRPr="002A18ED">
              <w:rPr>
                <w:rFonts w:asciiTheme="majorBidi" w:hAnsiTheme="majorBidi" w:cstheme="majorBidi"/>
                <w:bCs/>
                <w:sz w:val="24"/>
                <w:szCs w:val="24"/>
              </w:rPr>
              <w:t>Category</w:t>
            </w:r>
            <w:bookmarkEnd w:id="1"/>
          </w:p>
        </w:tc>
        <w:tc>
          <w:tcPr>
            <w:tcW w:w="1620" w:type="dxa"/>
          </w:tcPr>
          <w:p w:rsidR="002A18ED" w:rsidRPr="002A18ED" w:rsidRDefault="00C57FEB" w:rsidP="002A18ED">
            <w:pPr>
              <w:tabs>
                <w:tab w:val="left" w:pos="511"/>
              </w:tabs>
              <w:spacing w:line="360" w:lineRule="auto"/>
              <w:jc w:val="both"/>
              <w:rPr>
                <w:rFonts w:asciiTheme="majorBidi" w:hAnsiTheme="majorBidi" w:cstheme="majorBidi"/>
                <w:bCs/>
                <w:sz w:val="24"/>
                <w:szCs w:val="24"/>
              </w:rPr>
            </w:pPr>
            <w:r>
              <w:rPr>
                <w:rFonts w:asciiTheme="majorBidi" w:hAnsiTheme="majorBidi" w:cstheme="majorBidi"/>
                <w:bCs/>
                <w:sz w:val="24"/>
                <w:szCs w:val="24"/>
              </w:rPr>
              <w:t>Number</w:t>
            </w:r>
          </w:p>
        </w:tc>
        <w:tc>
          <w:tcPr>
            <w:tcW w:w="1440" w:type="dxa"/>
          </w:tcPr>
          <w:p w:rsidR="002A18ED" w:rsidRPr="002A18ED" w:rsidRDefault="002A18ED" w:rsidP="002A18ED">
            <w:pPr>
              <w:tabs>
                <w:tab w:val="left" w:pos="511"/>
              </w:tabs>
              <w:spacing w:line="360" w:lineRule="auto"/>
              <w:jc w:val="both"/>
              <w:rPr>
                <w:rFonts w:asciiTheme="majorBidi" w:hAnsiTheme="majorBidi" w:cstheme="majorBidi"/>
                <w:bCs/>
                <w:sz w:val="24"/>
                <w:szCs w:val="24"/>
              </w:rPr>
            </w:pPr>
          </w:p>
        </w:tc>
      </w:tr>
      <w:tr w:rsidR="002A18ED" w:rsidRPr="002A18ED" w:rsidTr="00687887">
        <w:trPr>
          <w:trHeight w:val="188"/>
        </w:trPr>
        <w:tc>
          <w:tcPr>
            <w:tcW w:w="1421" w:type="dxa"/>
            <w:vMerge w:val="restart"/>
            <w:tcBorders>
              <w:top w:val="single" w:sz="4" w:space="0" w:color="auto"/>
            </w:tcBorders>
          </w:tcPr>
          <w:p w:rsidR="002A18ED" w:rsidRPr="002A18ED" w:rsidRDefault="002A18ED" w:rsidP="002A18ED">
            <w:pPr>
              <w:tabs>
                <w:tab w:val="left" w:pos="511"/>
              </w:tabs>
              <w:spacing w:line="360" w:lineRule="auto"/>
              <w:jc w:val="both"/>
              <w:rPr>
                <w:rFonts w:asciiTheme="majorBidi" w:hAnsiTheme="majorBidi" w:cstheme="majorBidi"/>
                <w:bCs/>
                <w:sz w:val="24"/>
                <w:szCs w:val="24"/>
              </w:rPr>
            </w:pPr>
          </w:p>
        </w:tc>
        <w:tc>
          <w:tcPr>
            <w:tcW w:w="3637"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bookmarkStart w:id="2" w:name="_Toc149752811"/>
            <w:r w:rsidRPr="002A18ED">
              <w:rPr>
                <w:rFonts w:asciiTheme="majorBidi" w:hAnsiTheme="majorBidi" w:cstheme="majorBidi"/>
                <w:sz w:val="24"/>
                <w:szCs w:val="24"/>
              </w:rPr>
              <w:t>Male</w:t>
            </w:r>
            <w:bookmarkEnd w:id="2"/>
          </w:p>
        </w:tc>
        <w:tc>
          <w:tcPr>
            <w:tcW w:w="1620" w:type="dxa"/>
          </w:tcPr>
          <w:p w:rsidR="002A18ED" w:rsidRPr="002A18ED" w:rsidRDefault="00C57FEB" w:rsidP="002A18ED">
            <w:pPr>
              <w:tabs>
                <w:tab w:val="left" w:pos="511"/>
              </w:tabs>
              <w:spacing w:line="360" w:lineRule="auto"/>
              <w:jc w:val="both"/>
              <w:rPr>
                <w:rFonts w:asciiTheme="majorBidi" w:hAnsiTheme="majorBidi" w:cstheme="majorBidi"/>
                <w:sz w:val="24"/>
                <w:szCs w:val="24"/>
              </w:rPr>
            </w:pPr>
            <w:r>
              <w:rPr>
                <w:rFonts w:asciiTheme="majorBidi" w:hAnsiTheme="majorBidi" w:cstheme="majorBidi"/>
                <w:sz w:val="24"/>
                <w:szCs w:val="24"/>
              </w:rPr>
              <w:t>96</w:t>
            </w:r>
          </w:p>
        </w:tc>
        <w:tc>
          <w:tcPr>
            <w:tcW w:w="1440"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p>
        </w:tc>
      </w:tr>
      <w:tr w:rsidR="002A18ED" w:rsidRPr="002A18ED" w:rsidTr="00687887">
        <w:trPr>
          <w:trHeight w:val="20"/>
        </w:trPr>
        <w:tc>
          <w:tcPr>
            <w:tcW w:w="1421" w:type="dxa"/>
            <w:vMerge/>
          </w:tcPr>
          <w:p w:rsidR="002A18ED" w:rsidRPr="002A18ED" w:rsidRDefault="002A18ED" w:rsidP="002A18ED">
            <w:pPr>
              <w:tabs>
                <w:tab w:val="left" w:pos="511"/>
              </w:tabs>
              <w:spacing w:line="360" w:lineRule="auto"/>
              <w:jc w:val="both"/>
              <w:rPr>
                <w:rFonts w:asciiTheme="majorBidi" w:hAnsiTheme="majorBidi" w:cstheme="majorBidi"/>
                <w:bCs/>
                <w:sz w:val="24"/>
                <w:szCs w:val="24"/>
              </w:rPr>
            </w:pPr>
          </w:p>
        </w:tc>
        <w:tc>
          <w:tcPr>
            <w:tcW w:w="3637"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bookmarkStart w:id="3" w:name="_Toc149752814"/>
            <w:r w:rsidRPr="002A18ED">
              <w:rPr>
                <w:rFonts w:asciiTheme="majorBidi" w:hAnsiTheme="majorBidi" w:cstheme="majorBidi"/>
                <w:sz w:val="24"/>
                <w:szCs w:val="24"/>
              </w:rPr>
              <w:t>Female</w:t>
            </w:r>
            <w:bookmarkEnd w:id="3"/>
          </w:p>
        </w:tc>
        <w:tc>
          <w:tcPr>
            <w:tcW w:w="1620" w:type="dxa"/>
          </w:tcPr>
          <w:p w:rsidR="002A18ED" w:rsidRPr="002A18ED" w:rsidRDefault="00C57FEB" w:rsidP="002A18ED">
            <w:pPr>
              <w:tabs>
                <w:tab w:val="left" w:pos="511"/>
              </w:tabs>
              <w:spacing w:line="360" w:lineRule="auto"/>
              <w:jc w:val="both"/>
              <w:rPr>
                <w:rFonts w:asciiTheme="majorBidi" w:hAnsiTheme="majorBidi" w:cstheme="majorBidi"/>
                <w:sz w:val="24"/>
                <w:szCs w:val="24"/>
              </w:rPr>
            </w:pPr>
            <w:r>
              <w:rPr>
                <w:rFonts w:asciiTheme="majorBidi" w:hAnsiTheme="majorBidi" w:cstheme="majorBidi"/>
                <w:sz w:val="24"/>
                <w:szCs w:val="24"/>
              </w:rPr>
              <w:t>54</w:t>
            </w:r>
          </w:p>
        </w:tc>
        <w:tc>
          <w:tcPr>
            <w:tcW w:w="1440"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p>
        </w:tc>
      </w:tr>
      <w:tr w:rsidR="002A18ED" w:rsidRPr="002A18ED" w:rsidTr="00687887">
        <w:trPr>
          <w:trHeight w:val="20"/>
        </w:trPr>
        <w:tc>
          <w:tcPr>
            <w:tcW w:w="1421" w:type="dxa"/>
            <w:vMerge w:val="restart"/>
          </w:tcPr>
          <w:p w:rsidR="002A18ED" w:rsidRPr="002A18ED" w:rsidRDefault="002A18ED" w:rsidP="002A18ED">
            <w:pPr>
              <w:tabs>
                <w:tab w:val="left" w:pos="511"/>
              </w:tabs>
              <w:spacing w:line="360" w:lineRule="auto"/>
              <w:jc w:val="both"/>
              <w:rPr>
                <w:rFonts w:asciiTheme="majorBidi" w:hAnsiTheme="majorBidi" w:cstheme="majorBidi"/>
                <w:bCs/>
                <w:sz w:val="24"/>
                <w:szCs w:val="24"/>
              </w:rPr>
            </w:pPr>
          </w:p>
          <w:p w:rsidR="002A18ED" w:rsidRPr="002A18ED" w:rsidRDefault="002A18ED" w:rsidP="002A18ED">
            <w:pPr>
              <w:tabs>
                <w:tab w:val="left" w:pos="511"/>
              </w:tabs>
              <w:spacing w:line="360" w:lineRule="auto"/>
              <w:jc w:val="both"/>
              <w:rPr>
                <w:rFonts w:asciiTheme="majorBidi" w:hAnsiTheme="majorBidi" w:cstheme="majorBidi"/>
                <w:bCs/>
                <w:sz w:val="24"/>
                <w:szCs w:val="24"/>
              </w:rPr>
            </w:pPr>
            <w:bookmarkStart w:id="4" w:name="_Toc149752817"/>
            <w:r w:rsidRPr="002A18ED">
              <w:rPr>
                <w:rFonts w:asciiTheme="majorBidi" w:hAnsiTheme="majorBidi" w:cstheme="majorBidi"/>
                <w:bCs/>
                <w:sz w:val="24"/>
                <w:szCs w:val="24"/>
              </w:rPr>
              <w:t>Age</w:t>
            </w:r>
            <w:bookmarkEnd w:id="4"/>
            <w:r w:rsidRPr="002A18ED">
              <w:rPr>
                <w:rFonts w:asciiTheme="majorBidi" w:hAnsiTheme="majorBidi" w:cstheme="majorBidi"/>
                <w:bCs/>
                <w:sz w:val="24"/>
                <w:szCs w:val="24"/>
              </w:rPr>
              <w:t xml:space="preserve"> </w:t>
            </w:r>
          </w:p>
          <w:p w:rsidR="002A18ED" w:rsidRPr="002A18ED" w:rsidRDefault="002A18ED" w:rsidP="002A18ED">
            <w:pPr>
              <w:tabs>
                <w:tab w:val="left" w:pos="511"/>
              </w:tabs>
              <w:spacing w:line="360" w:lineRule="auto"/>
              <w:jc w:val="both"/>
              <w:rPr>
                <w:rFonts w:asciiTheme="majorBidi" w:hAnsiTheme="majorBidi" w:cstheme="majorBidi"/>
                <w:bCs/>
                <w:sz w:val="24"/>
                <w:szCs w:val="24"/>
              </w:rPr>
            </w:pPr>
          </w:p>
          <w:p w:rsidR="002A18ED" w:rsidRPr="002A18ED" w:rsidRDefault="002A18ED" w:rsidP="002A18ED">
            <w:pPr>
              <w:tabs>
                <w:tab w:val="left" w:pos="511"/>
              </w:tabs>
              <w:spacing w:line="360" w:lineRule="auto"/>
              <w:jc w:val="both"/>
              <w:rPr>
                <w:rFonts w:asciiTheme="majorBidi" w:hAnsiTheme="majorBidi" w:cstheme="majorBidi"/>
                <w:bCs/>
                <w:sz w:val="24"/>
                <w:szCs w:val="24"/>
              </w:rPr>
            </w:pPr>
          </w:p>
        </w:tc>
        <w:tc>
          <w:tcPr>
            <w:tcW w:w="3637"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bookmarkStart w:id="5" w:name="_Toc149752818"/>
            <w:r w:rsidRPr="002A18ED">
              <w:rPr>
                <w:rFonts w:asciiTheme="majorBidi" w:hAnsiTheme="majorBidi" w:cstheme="majorBidi"/>
                <w:sz w:val="24"/>
                <w:szCs w:val="24"/>
              </w:rPr>
              <w:t>18-25</w:t>
            </w:r>
            <w:bookmarkEnd w:id="5"/>
          </w:p>
        </w:tc>
        <w:tc>
          <w:tcPr>
            <w:tcW w:w="1620" w:type="dxa"/>
          </w:tcPr>
          <w:p w:rsidR="002A18ED" w:rsidRPr="002A18ED" w:rsidRDefault="005F4834" w:rsidP="002A18ED">
            <w:pPr>
              <w:tabs>
                <w:tab w:val="left" w:pos="511"/>
              </w:tabs>
              <w:spacing w:line="360" w:lineRule="auto"/>
              <w:jc w:val="both"/>
              <w:rPr>
                <w:rFonts w:asciiTheme="majorBidi" w:hAnsiTheme="majorBidi" w:cstheme="majorBidi"/>
                <w:sz w:val="24"/>
                <w:szCs w:val="24"/>
              </w:rPr>
            </w:pPr>
            <w:r>
              <w:rPr>
                <w:rFonts w:asciiTheme="majorBidi" w:hAnsiTheme="majorBidi" w:cstheme="majorBidi"/>
                <w:sz w:val="24"/>
                <w:szCs w:val="24"/>
              </w:rPr>
              <w:t>32</w:t>
            </w:r>
          </w:p>
        </w:tc>
        <w:tc>
          <w:tcPr>
            <w:tcW w:w="1440"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p>
        </w:tc>
      </w:tr>
      <w:tr w:rsidR="002A18ED" w:rsidRPr="002A18ED" w:rsidTr="00687887">
        <w:trPr>
          <w:trHeight w:val="20"/>
        </w:trPr>
        <w:tc>
          <w:tcPr>
            <w:tcW w:w="1421" w:type="dxa"/>
            <w:vMerge/>
          </w:tcPr>
          <w:p w:rsidR="002A18ED" w:rsidRPr="002A18ED" w:rsidRDefault="002A18ED" w:rsidP="002A18ED">
            <w:pPr>
              <w:tabs>
                <w:tab w:val="left" w:pos="511"/>
              </w:tabs>
              <w:spacing w:line="360" w:lineRule="auto"/>
              <w:jc w:val="both"/>
              <w:rPr>
                <w:rFonts w:asciiTheme="majorBidi" w:hAnsiTheme="majorBidi" w:cstheme="majorBidi"/>
                <w:bCs/>
                <w:sz w:val="24"/>
                <w:szCs w:val="24"/>
              </w:rPr>
            </w:pPr>
          </w:p>
        </w:tc>
        <w:tc>
          <w:tcPr>
            <w:tcW w:w="3637"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bookmarkStart w:id="6" w:name="_Toc149752821"/>
            <w:r w:rsidRPr="002A18ED">
              <w:rPr>
                <w:rFonts w:asciiTheme="majorBidi" w:hAnsiTheme="majorBidi" w:cstheme="majorBidi"/>
                <w:sz w:val="24"/>
                <w:szCs w:val="24"/>
              </w:rPr>
              <w:t>26-34</w:t>
            </w:r>
            <w:bookmarkEnd w:id="6"/>
          </w:p>
        </w:tc>
        <w:tc>
          <w:tcPr>
            <w:tcW w:w="1620" w:type="dxa"/>
          </w:tcPr>
          <w:p w:rsidR="002A18ED" w:rsidRPr="002A18ED" w:rsidRDefault="005F4834" w:rsidP="002A18ED">
            <w:pPr>
              <w:tabs>
                <w:tab w:val="left" w:pos="511"/>
              </w:tabs>
              <w:spacing w:line="360" w:lineRule="auto"/>
              <w:jc w:val="both"/>
              <w:rPr>
                <w:rFonts w:asciiTheme="majorBidi" w:hAnsiTheme="majorBidi" w:cstheme="majorBidi"/>
                <w:sz w:val="24"/>
                <w:szCs w:val="24"/>
              </w:rPr>
            </w:pPr>
            <w:r>
              <w:rPr>
                <w:rFonts w:asciiTheme="majorBidi" w:hAnsiTheme="majorBidi" w:cstheme="majorBidi"/>
                <w:sz w:val="24"/>
                <w:szCs w:val="24"/>
              </w:rPr>
              <w:t>56</w:t>
            </w:r>
          </w:p>
        </w:tc>
        <w:tc>
          <w:tcPr>
            <w:tcW w:w="1440"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p>
        </w:tc>
      </w:tr>
      <w:tr w:rsidR="002A18ED" w:rsidRPr="002A18ED" w:rsidTr="00687887">
        <w:trPr>
          <w:trHeight w:val="278"/>
        </w:trPr>
        <w:tc>
          <w:tcPr>
            <w:tcW w:w="1421" w:type="dxa"/>
            <w:vMerge/>
          </w:tcPr>
          <w:p w:rsidR="002A18ED" w:rsidRPr="002A18ED" w:rsidRDefault="002A18ED" w:rsidP="002A18ED">
            <w:pPr>
              <w:tabs>
                <w:tab w:val="left" w:pos="511"/>
              </w:tabs>
              <w:spacing w:line="360" w:lineRule="auto"/>
              <w:jc w:val="both"/>
              <w:rPr>
                <w:rFonts w:asciiTheme="majorBidi" w:hAnsiTheme="majorBidi" w:cstheme="majorBidi"/>
                <w:bCs/>
                <w:sz w:val="24"/>
                <w:szCs w:val="24"/>
              </w:rPr>
            </w:pPr>
          </w:p>
        </w:tc>
        <w:tc>
          <w:tcPr>
            <w:tcW w:w="3637"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bookmarkStart w:id="7" w:name="_Toc149752824"/>
            <w:r w:rsidRPr="002A18ED">
              <w:rPr>
                <w:rFonts w:asciiTheme="majorBidi" w:hAnsiTheme="majorBidi" w:cstheme="majorBidi"/>
                <w:sz w:val="24"/>
                <w:szCs w:val="24"/>
              </w:rPr>
              <w:t>35+</w:t>
            </w:r>
            <w:bookmarkEnd w:id="7"/>
          </w:p>
        </w:tc>
        <w:tc>
          <w:tcPr>
            <w:tcW w:w="1620" w:type="dxa"/>
          </w:tcPr>
          <w:p w:rsidR="002A18ED" w:rsidRPr="002A18ED" w:rsidRDefault="005F4834" w:rsidP="002A18ED">
            <w:pPr>
              <w:tabs>
                <w:tab w:val="left" w:pos="511"/>
              </w:tabs>
              <w:spacing w:line="360" w:lineRule="auto"/>
              <w:jc w:val="both"/>
              <w:rPr>
                <w:rFonts w:asciiTheme="majorBidi" w:hAnsiTheme="majorBidi" w:cstheme="majorBidi"/>
                <w:sz w:val="24"/>
                <w:szCs w:val="24"/>
              </w:rPr>
            </w:pPr>
            <w:r>
              <w:rPr>
                <w:rFonts w:asciiTheme="majorBidi" w:hAnsiTheme="majorBidi" w:cstheme="majorBidi"/>
                <w:sz w:val="24"/>
                <w:szCs w:val="24"/>
              </w:rPr>
              <w:t>62</w:t>
            </w:r>
          </w:p>
        </w:tc>
        <w:tc>
          <w:tcPr>
            <w:tcW w:w="1440"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p>
        </w:tc>
      </w:tr>
      <w:tr w:rsidR="002A18ED" w:rsidRPr="002A18ED" w:rsidTr="00687887">
        <w:trPr>
          <w:trHeight w:val="20"/>
        </w:trPr>
        <w:tc>
          <w:tcPr>
            <w:tcW w:w="1421" w:type="dxa"/>
            <w:vMerge w:val="restart"/>
          </w:tcPr>
          <w:p w:rsidR="002A18ED" w:rsidRPr="002A18ED" w:rsidRDefault="002A18ED" w:rsidP="002A18ED">
            <w:pPr>
              <w:tabs>
                <w:tab w:val="left" w:pos="511"/>
              </w:tabs>
              <w:spacing w:line="360" w:lineRule="auto"/>
              <w:jc w:val="both"/>
              <w:rPr>
                <w:rFonts w:asciiTheme="majorBidi" w:hAnsiTheme="majorBidi" w:cstheme="majorBidi"/>
                <w:bCs/>
                <w:sz w:val="24"/>
                <w:szCs w:val="24"/>
              </w:rPr>
            </w:pPr>
            <w:bookmarkStart w:id="8" w:name="_Toc149752827"/>
            <w:r w:rsidRPr="002A18ED">
              <w:rPr>
                <w:rFonts w:asciiTheme="majorBidi" w:hAnsiTheme="majorBidi" w:cstheme="majorBidi"/>
                <w:bCs/>
                <w:sz w:val="24"/>
                <w:szCs w:val="24"/>
              </w:rPr>
              <w:t>Educational level</w:t>
            </w:r>
            <w:bookmarkEnd w:id="8"/>
          </w:p>
          <w:p w:rsidR="002A18ED" w:rsidRPr="002A18ED" w:rsidRDefault="002A18ED" w:rsidP="002A18ED">
            <w:pPr>
              <w:tabs>
                <w:tab w:val="left" w:pos="511"/>
              </w:tabs>
              <w:spacing w:line="360" w:lineRule="auto"/>
              <w:jc w:val="both"/>
              <w:rPr>
                <w:rFonts w:asciiTheme="majorBidi" w:hAnsiTheme="majorBidi" w:cstheme="majorBidi"/>
                <w:bCs/>
                <w:sz w:val="24"/>
                <w:szCs w:val="24"/>
              </w:rPr>
            </w:pPr>
          </w:p>
        </w:tc>
        <w:tc>
          <w:tcPr>
            <w:tcW w:w="3637" w:type="dxa"/>
          </w:tcPr>
          <w:p w:rsidR="002A18ED" w:rsidRPr="002A18ED" w:rsidRDefault="00C57FEB" w:rsidP="00C57FEB">
            <w:pPr>
              <w:tabs>
                <w:tab w:val="left" w:pos="511"/>
              </w:tabs>
              <w:spacing w:line="360" w:lineRule="auto"/>
              <w:jc w:val="both"/>
              <w:rPr>
                <w:rFonts w:asciiTheme="majorBidi" w:hAnsiTheme="majorBidi" w:cstheme="majorBidi"/>
                <w:sz w:val="24"/>
                <w:szCs w:val="24"/>
              </w:rPr>
            </w:pPr>
            <w:r>
              <w:rPr>
                <w:rFonts w:asciiTheme="majorBidi" w:hAnsiTheme="majorBidi" w:cstheme="majorBidi"/>
                <w:sz w:val="24"/>
                <w:szCs w:val="24"/>
              </w:rPr>
              <w:t xml:space="preserve">Illiterate </w:t>
            </w:r>
          </w:p>
        </w:tc>
        <w:tc>
          <w:tcPr>
            <w:tcW w:w="1620" w:type="dxa"/>
          </w:tcPr>
          <w:p w:rsidR="002A18ED" w:rsidRPr="002A18ED" w:rsidRDefault="005F4834" w:rsidP="002A18ED">
            <w:pPr>
              <w:tabs>
                <w:tab w:val="left" w:pos="511"/>
              </w:tabs>
              <w:spacing w:line="360" w:lineRule="auto"/>
              <w:jc w:val="both"/>
              <w:rPr>
                <w:rFonts w:asciiTheme="majorBidi" w:hAnsiTheme="majorBidi" w:cstheme="majorBidi"/>
                <w:sz w:val="24"/>
                <w:szCs w:val="24"/>
              </w:rPr>
            </w:pPr>
            <w:r>
              <w:rPr>
                <w:rFonts w:asciiTheme="majorBidi" w:hAnsiTheme="majorBidi" w:cstheme="majorBidi"/>
                <w:sz w:val="24"/>
                <w:szCs w:val="24"/>
              </w:rPr>
              <w:t>48</w:t>
            </w:r>
          </w:p>
        </w:tc>
        <w:tc>
          <w:tcPr>
            <w:tcW w:w="1440"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p>
        </w:tc>
      </w:tr>
      <w:tr w:rsidR="002A18ED" w:rsidRPr="002A18ED" w:rsidTr="00687887">
        <w:trPr>
          <w:trHeight w:val="20"/>
        </w:trPr>
        <w:tc>
          <w:tcPr>
            <w:tcW w:w="1421" w:type="dxa"/>
            <w:vMerge/>
          </w:tcPr>
          <w:p w:rsidR="002A18ED" w:rsidRPr="002A18ED" w:rsidRDefault="002A18ED" w:rsidP="002A18ED">
            <w:pPr>
              <w:tabs>
                <w:tab w:val="left" w:pos="511"/>
              </w:tabs>
              <w:spacing w:line="360" w:lineRule="auto"/>
              <w:jc w:val="both"/>
              <w:rPr>
                <w:rFonts w:asciiTheme="majorBidi" w:hAnsiTheme="majorBidi" w:cstheme="majorBidi"/>
                <w:bCs/>
                <w:sz w:val="24"/>
                <w:szCs w:val="24"/>
              </w:rPr>
            </w:pPr>
          </w:p>
        </w:tc>
        <w:tc>
          <w:tcPr>
            <w:tcW w:w="3637"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bookmarkStart w:id="9" w:name="_Toc149752831"/>
            <w:r w:rsidRPr="002A18ED">
              <w:rPr>
                <w:rFonts w:asciiTheme="majorBidi" w:hAnsiTheme="majorBidi" w:cstheme="majorBidi"/>
                <w:sz w:val="24"/>
                <w:szCs w:val="24"/>
              </w:rPr>
              <w:t>Primary</w:t>
            </w:r>
            <w:bookmarkEnd w:id="9"/>
          </w:p>
        </w:tc>
        <w:tc>
          <w:tcPr>
            <w:tcW w:w="1620" w:type="dxa"/>
          </w:tcPr>
          <w:p w:rsidR="002A18ED" w:rsidRPr="002A18ED" w:rsidRDefault="00746DAA" w:rsidP="002A18ED">
            <w:pPr>
              <w:tabs>
                <w:tab w:val="left" w:pos="511"/>
              </w:tabs>
              <w:spacing w:line="360" w:lineRule="auto"/>
              <w:jc w:val="both"/>
              <w:rPr>
                <w:rFonts w:asciiTheme="majorBidi" w:hAnsiTheme="majorBidi" w:cstheme="majorBidi"/>
                <w:sz w:val="24"/>
                <w:szCs w:val="24"/>
              </w:rPr>
            </w:pPr>
            <w:bookmarkStart w:id="10" w:name="_Toc149752832"/>
            <w:r>
              <w:rPr>
                <w:rFonts w:asciiTheme="majorBidi" w:hAnsiTheme="majorBidi" w:cstheme="majorBidi"/>
                <w:sz w:val="24"/>
                <w:szCs w:val="24"/>
              </w:rPr>
              <w:t>4</w:t>
            </w:r>
            <w:r w:rsidR="002A18ED" w:rsidRPr="002A18ED">
              <w:rPr>
                <w:rFonts w:asciiTheme="majorBidi" w:hAnsiTheme="majorBidi" w:cstheme="majorBidi"/>
                <w:sz w:val="24"/>
                <w:szCs w:val="24"/>
              </w:rPr>
              <w:t>3</w:t>
            </w:r>
            <w:bookmarkEnd w:id="10"/>
          </w:p>
        </w:tc>
        <w:tc>
          <w:tcPr>
            <w:tcW w:w="1440"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p>
        </w:tc>
      </w:tr>
      <w:tr w:rsidR="002A18ED" w:rsidRPr="002A18ED" w:rsidTr="00687887">
        <w:trPr>
          <w:trHeight w:val="414"/>
        </w:trPr>
        <w:tc>
          <w:tcPr>
            <w:tcW w:w="1421" w:type="dxa"/>
            <w:vMerge/>
          </w:tcPr>
          <w:p w:rsidR="002A18ED" w:rsidRPr="002A18ED" w:rsidRDefault="002A18ED" w:rsidP="002A18ED">
            <w:pPr>
              <w:tabs>
                <w:tab w:val="left" w:pos="511"/>
              </w:tabs>
              <w:spacing w:line="360" w:lineRule="auto"/>
              <w:jc w:val="both"/>
              <w:rPr>
                <w:rFonts w:asciiTheme="majorBidi" w:hAnsiTheme="majorBidi" w:cstheme="majorBidi"/>
                <w:bCs/>
                <w:sz w:val="24"/>
                <w:szCs w:val="24"/>
              </w:rPr>
            </w:pPr>
          </w:p>
        </w:tc>
        <w:tc>
          <w:tcPr>
            <w:tcW w:w="3637"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bookmarkStart w:id="11" w:name="_Toc149752834"/>
            <w:r w:rsidRPr="002A18ED">
              <w:rPr>
                <w:rFonts w:asciiTheme="majorBidi" w:hAnsiTheme="majorBidi" w:cstheme="majorBidi"/>
                <w:sz w:val="24"/>
                <w:szCs w:val="24"/>
              </w:rPr>
              <w:t>high school</w:t>
            </w:r>
            <w:bookmarkEnd w:id="11"/>
          </w:p>
        </w:tc>
        <w:tc>
          <w:tcPr>
            <w:tcW w:w="1620"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p>
        </w:tc>
        <w:tc>
          <w:tcPr>
            <w:tcW w:w="1440"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p>
        </w:tc>
      </w:tr>
      <w:tr w:rsidR="002A18ED" w:rsidRPr="002A18ED" w:rsidTr="00687887">
        <w:trPr>
          <w:trHeight w:val="720"/>
        </w:trPr>
        <w:tc>
          <w:tcPr>
            <w:tcW w:w="1421" w:type="dxa"/>
            <w:vMerge/>
          </w:tcPr>
          <w:p w:rsidR="002A18ED" w:rsidRPr="002A18ED" w:rsidRDefault="002A18ED" w:rsidP="002A18ED">
            <w:pPr>
              <w:tabs>
                <w:tab w:val="left" w:pos="511"/>
              </w:tabs>
              <w:spacing w:line="360" w:lineRule="auto"/>
              <w:jc w:val="both"/>
              <w:rPr>
                <w:rFonts w:asciiTheme="majorBidi" w:hAnsiTheme="majorBidi" w:cstheme="majorBidi"/>
                <w:bCs/>
                <w:sz w:val="24"/>
                <w:szCs w:val="24"/>
              </w:rPr>
            </w:pPr>
          </w:p>
        </w:tc>
        <w:tc>
          <w:tcPr>
            <w:tcW w:w="3637"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bookmarkStart w:id="12" w:name="_Toc149752837"/>
            <w:r w:rsidRPr="002A18ED">
              <w:rPr>
                <w:rFonts w:asciiTheme="majorBidi" w:hAnsiTheme="majorBidi" w:cstheme="majorBidi"/>
                <w:sz w:val="24"/>
                <w:szCs w:val="24"/>
              </w:rPr>
              <w:t>diploma and above</w:t>
            </w:r>
            <w:bookmarkEnd w:id="12"/>
          </w:p>
        </w:tc>
        <w:tc>
          <w:tcPr>
            <w:tcW w:w="1620"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bookmarkStart w:id="13" w:name="_Toc149752838"/>
            <w:r w:rsidRPr="002A18ED">
              <w:rPr>
                <w:rFonts w:asciiTheme="majorBidi" w:hAnsiTheme="majorBidi" w:cstheme="majorBidi"/>
                <w:sz w:val="24"/>
                <w:szCs w:val="24"/>
              </w:rPr>
              <w:t>19</w:t>
            </w:r>
            <w:bookmarkEnd w:id="13"/>
          </w:p>
        </w:tc>
        <w:tc>
          <w:tcPr>
            <w:tcW w:w="1440"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p>
        </w:tc>
      </w:tr>
      <w:tr w:rsidR="002A18ED" w:rsidRPr="002A18ED" w:rsidTr="00687887">
        <w:trPr>
          <w:trHeight w:val="20"/>
        </w:trPr>
        <w:tc>
          <w:tcPr>
            <w:tcW w:w="1421" w:type="dxa"/>
            <w:vMerge w:val="restart"/>
          </w:tcPr>
          <w:p w:rsidR="005F4834" w:rsidRDefault="005F4834" w:rsidP="002A18ED">
            <w:pPr>
              <w:tabs>
                <w:tab w:val="left" w:pos="511"/>
              </w:tabs>
              <w:spacing w:line="360" w:lineRule="auto"/>
              <w:jc w:val="both"/>
              <w:rPr>
                <w:rFonts w:asciiTheme="majorBidi" w:hAnsiTheme="majorBidi" w:cstheme="majorBidi"/>
                <w:bCs/>
                <w:sz w:val="24"/>
                <w:szCs w:val="24"/>
              </w:rPr>
            </w:pPr>
            <w:bookmarkStart w:id="14" w:name="_Toc149752840"/>
          </w:p>
          <w:p w:rsidR="002A18ED" w:rsidRPr="002A18ED" w:rsidRDefault="002A18ED" w:rsidP="002A18ED">
            <w:pPr>
              <w:tabs>
                <w:tab w:val="left" w:pos="511"/>
              </w:tabs>
              <w:spacing w:line="360" w:lineRule="auto"/>
              <w:jc w:val="both"/>
              <w:rPr>
                <w:rFonts w:asciiTheme="majorBidi" w:hAnsiTheme="majorBidi" w:cstheme="majorBidi"/>
                <w:bCs/>
                <w:sz w:val="24"/>
                <w:szCs w:val="24"/>
              </w:rPr>
            </w:pPr>
            <w:r w:rsidRPr="002A18ED">
              <w:rPr>
                <w:rFonts w:asciiTheme="majorBidi" w:hAnsiTheme="majorBidi" w:cstheme="majorBidi"/>
                <w:bCs/>
                <w:sz w:val="24"/>
                <w:szCs w:val="24"/>
              </w:rPr>
              <w:t>Family size</w:t>
            </w:r>
            <w:bookmarkEnd w:id="14"/>
          </w:p>
        </w:tc>
        <w:tc>
          <w:tcPr>
            <w:tcW w:w="3637"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bookmarkStart w:id="15" w:name="_Toc149752841"/>
            <w:r w:rsidRPr="002A18ED">
              <w:rPr>
                <w:rFonts w:asciiTheme="majorBidi" w:hAnsiTheme="majorBidi" w:cstheme="majorBidi"/>
                <w:sz w:val="24"/>
                <w:szCs w:val="24"/>
              </w:rPr>
              <w:t>Lest than or equal to 5</w:t>
            </w:r>
            <w:bookmarkEnd w:id="15"/>
          </w:p>
        </w:tc>
        <w:tc>
          <w:tcPr>
            <w:tcW w:w="1620" w:type="dxa"/>
          </w:tcPr>
          <w:p w:rsidR="002A18ED" w:rsidRPr="002A18ED" w:rsidRDefault="00BA5325" w:rsidP="002A18ED">
            <w:pPr>
              <w:tabs>
                <w:tab w:val="left" w:pos="511"/>
              </w:tabs>
              <w:spacing w:line="360" w:lineRule="auto"/>
              <w:jc w:val="both"/>
              <w:rPr>
                <w:rFonts w:asciiTheme="majorBidi" w:hAnsiTheme="majorBidi" w:cstheme="majorBidi"/>
                <w:sz w:val="24"/>
                <w:szCs w:val="24"/>
              </w:rPr>
            </w:pPr>
            <w:r>
              <w:rPr>
                <w:rFonts w:asciiTheme="majorBidi" w:hAnsiTheme="majorBidi" w:cstheme="majorBidi"/>
                <w:sz w:val="24"/>
                <w:szCs w:val="24"/>
              </w:rPr>
              <w:t>54</w:t>
            </w:r>
          </w:p>
        </w:tc>
        <w:tc>
          <w:tcPr>
            <w:tcW w:w="1440"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p>
        </w:tc>
      </w:tr>
      <w:tr w:rsidR="002A18ED" w:rsidRPr="002A18ED" w:rsidTr="00687887">
        <w:trPr>
          <w:trHeight w:val="20"/>
        </w:trPr>
        <w:tc>
          <w:tcPr>
            <w:tcW w:w="1421" w:type="dxa"/>
            <w:vMerge/>
          </w:tcPr>
          <w:p w:rsidR="002A18ED" w:rsidRPr="002A18ED" w:rsidRDefault="002A18ED" w:rsidP="002A18ED">
            <w:pPr>
              <w:tabs>
                <w:tab w:val="left" w:pos="511"/>
              </w:tabs>
              <w:spacing w:line="360" w:lineRule="auto"/>
              <w:jc w:val="both"/>
              <w:rPr>
                <w:rFonts w:asciiTheme="majorBidi" w:hAnsiTheme="majorBidi" w:cstheme="majorBidi"/>
                <w:bCs/>
                <w:sz w:val="24"/>
                <w:szCs w:val="24"/>
              </w:rPr>
            </w:pPr>
          </w:p>
        </w:tc>
        <w:tc>
          <w:tcPr>
            <w:tcW w:w="3637"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bookmarkStart w:id="16" w:name="_Toc149752844"/>
            <w:r w:rsidRPr="002A18ED">
              <w:rPr>
                <w:rFonts w:asciiTheme="majorBidi" w:hAnsiTheme="majorBidi" w:cstheme="majorBidi"/>
                <w:sz w:val="24"/>
                <w:szCs w:val="24"/>
              </w:rPr>
              <w:t>6-9</w:t>
            </w:r>
            <w:bookmarkEnd w:id="16"/>
          </w:p>
        </w:tc>
        <w:tc>
          <w:tcPr>
            <w:tcW w:w="1620" w:type="dxa"/>
          </w:tcPr>
          <w:p w:rsidR="002A18ED" w:rsidRPr="002A18ED" w:rsidRDefault="00BA5325" w:rsidP="002A18ED">
            <w:pPr>
              <w:tabs>
                <w:tab w:val="left" w:pos="511"/>
              </w:tabs>
              <w:spacing w:line="360" w:lineRule="auto"/>
              <w:jc w:val="both"/>
              <w:rPr>
                <w:rFonts w:asciiTheme="majorBidi" w:hAnsiTheme="majorBidi" w:cstheme="majorBidi"/>
                <w:sz w:val="24"/>
                <w:szCs w:val="24"/>
              </w:rPr>
            </w:pPr>
            <w:r>
              <w:rPr>
                <w:rFonts w:asciiTheme="majorBidi" w:hAnsiTheme="majorBidi" w:cstheme="majorBidi"/>
                <w:sz w:val="24"/>
                <w:szCs w:val="24"/>
              </w:rPr>
              <w:t>25</w:t>
            </w:r>
          </w:p>
        </w:tc>
        <w:tc>
          <w:tcPr>
            <w:tcW w:w="1440"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p>
        </w:tc>
      </w:tr>
      <w:tr w:rsidR="002A18ED" w:rsidRPr="002A18ED" w:rsidTr="00687887">
        <w:trPr>
          <w:trHeight w:val="20"/>
        </w:trPr>
        <w:tc>
          <w:tcPr>
            <w:tcW w:w="1421" w:type="dxa"/>
            <w:vMerge/>
          </w:tcPr>
          <w:p w:rsidR="002A18ED" w:rsidRPr="002A18ED" w:rsidRDefault="002A18ED" w:rsidP="002A18ED">
            <w:pPr>
              <w:tabs>
                <w:tab w:val="left" w:pos="511"/>
              </w:tabs>
              <w:spacing w:line="360" w:lineRule="auto"/>
              <w:jc w:val="both"/>
              <w:rPr>
                <w:rFonts w:asciiTheme="majorBidi" w:hAnsiTheme="majorBidi" w:cstheme="majorBidi"/>
                <w:bCs/>
                <w:sz w:val="24"/>
                <w:szCs w:val="24"/>
              </w:rPr>
            </w:pPr>
          </w:p>
        </w:tc>
        <w:tc>
          <w:tcPr>
            <w:tcW w:w="3637"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bookmarkStart w:id="17" w:name="_Toc149752847"/>
            <w:r w:rsidRPr="002A18ED">
              <w:rPr>
                <w:rFonts w:asciiTheme="majorBidi" w:hAnsiTheme="majorBidi" w:cstheme="majorBidi"/>
                <w:sz w:val="24"/>
                <w:szCs w:val="24"/>
              </w:rPr>
              <w:t>10+</w:t>
            </w:r>
            <w:bookmarkEnd w:id="17"/>
          </w:p>
        </w:tc>
        <w:tc>
          <w:tcPr>
            <w:tcW w:w="1620" w:type="dxa"/>
          </w:tcPr>
          <w:p w:rsidR="002A18ED" w:rsidRPr="002A18ED" w:rsidRDefault="00BA5325" w:rsidP="002A18ED">
            <w:pPr>
              <w:tabs>
                <w:tab w:val="left" w:pos="511"/>
              </w:tabs>
              <w:spacing w:line="360" w:lineRule="auto"/>
              <w:jc w:val="both"/>
              <w:rPr>
                <w:rFonts w:asciiTheme="majorBidi" w:hAnsiTheme="majorBidi" w:cstheme="majorBidi"/>
                <w:sz w:val="24"/>
                <w:szCs w:val="24"/>
              </w:rPr>
            </w:pPr>
            <w:r>
              <w:rPr>
                <w:rFonts w:asciiTheme="majorBidi" w:hAnsiTheme="majorBidi" w:cstheme="majorBidi"/>
                <w:sz w:val="24"/>
                <w:szCs w:val="24"/>
              </w:rPr>
              <w:t>71</w:t>
            </w:r>
          </w:p>
        </w:tc>
        <w:tc>
          <w:tcPr>
            <w:tcW w:w="1440" w:type="dxa"/>
          </w:tcPr>
          <w:p w:rsidR="002A18ED" w:rsidRPr="002A18ED" w:rsidRDefault="002A18ED" w:rsidP="002A18ED">
            <w:pPr>
              <w:tabs>
                <w:tab w:val="left" w:pos="511"/>
              </w:tabs>
              <w:spacing w:line="360" w:lineRule="auto"/>
              <w:jc w:val="both"/>
              <w:rPr>
                <w:rFonts w:asciiTheme="majorBidi" w:hAnsiTheme="majorBidi" w:cstheme="majorBidi"/>
                <w:sz w:val="24"/>
                <w:szCs w:val="24"/>
              </w:rPr>
            </w:pPr>
          </w:p>
        </w:tc>
      </w:tr>
    </w:tbl>
    <w:p w:rsidR="002B532F" w:rsidRDefault="002B532F" w:rsidP="002A18ED">
      <w:pPr>
        <w:tabs>
          <w:tab w:val="left" w:pos="511"/>
        </w:tabs>
        <w:spacing w:line="360" w:lineRule="auto"/>
        <w:jc w:val="both"/>
        <w:rPr>
          <w:rFonts w:asciiTheme="majorBidi" w:hAnsiTheme="majorBidi" w:cstheme="majorBidi"/>
          <w:sz w:val="24"/>
          <w:szCs w:val="24"/>
        </w:rPr>
      </w:pPr>
    </w:p>
    <w:p w:rsidR="002A18ED" w:rsidRDefault="00A7743E" w:rsidP="00FC35C6">
      <w:pPr>
        <w:spacing w:line="360" w:lineRule="auto"/>
        <w:jc w:val="both"/>
        <w:rPr>
          <w:rFonts w:asciiTheme="majorBidi" w:hAnsiTheme="majorBidi" w:cstheme="majorBidi"/>
          <w:sz w:val="24"/>
          <w:szCs w:val="24"/>
        </w:rPr>
      </w:pPr>
      <w:r>
        <w:rPr>
          <w:rFonts w:asciiTheme="majorBidi" w:hAnsiTheme="majorBidi" w:cstheme="majorBidi"/>
          <w:sz w:val="24"/>
          <w:szCs w:val="24"/>
        </w:rPr>
        <w:t>3.2 Ecology</w:t>
      </w:r>
      <w:r w:rsidR="00992A64">
        <w:rPr>
          <w:rFonts w:asciiTheme="majorBidi" w:hAnsiTheme="majorBidi" w:cstheme="majorBidi"/>
          <w:sz w:val="24"/>
          <w:szCs w:val="24"/>
        </w:rPr>
        <w:t xml:space="preserve"> of Nile lechwe</w:t>
      </w:r>
    </w:p>
    <w:p w:rsidR="00E67570" w:rsidRDefault="00E67570" w:rsidP="002B32FD">
      <w:pPr>
        <w:spacing w:line="360" w:lineRule="auto"/>
        <w:jc w:val="both"/>
        <w:rPr>
          <w:rFonts w:asciiTheme="majorBidi" w:hAnsiTheme="majorBidi" w:cstheme="majorBidi"/>
          <w:sz w:val="24"/>
          <w:szCs w:val="24"/>
        </w:rPr>
      </w:pPr>
      <w:r>
        <w:rPr>
          <w:rFonts w:asciiTheme="majorBidi" w:hAnsiTheme="majorBidi" w:cstheme="majorBidi"/>
          <w:sz w:val="24"/>
          <w:szCs w:val="24"/>
        </w:rPr>
        <w:t>Distribution</w:t>
      </w:r>
    </w:p>
    <w:p w:rsidR="0044502E" w:rsidRDefault="0044502E" w:rsidP="0029413F">
      <w:pPr>
        <w:spacing w:line="360" w:lineRule="auto"/>
        <w:jc w:val="both"/>
        <w:rPr>
          <w:rFonts w:asciiTheme="majorBidi" w:hAnsiTheme="majorBidi" w:cstheme="majorBidi"/>
          <w:sz w:val="24"/>
          <w:szCs w:val="24"/>
        </w:rPr>
      </w:pPr>
      <w:r w:rsidRPr="0044502E">
        <w:rPr>
          <w:rFonts w:asciiTheme="majorBidi" w:hAnsiTheme="majorBidi" w:cstheme="majorBidi"/>
          <w:sz w:val="24"/>
          <w:szCs w:val="24"/>
        </w:rPr>
        <w:t xml:space="preserve">Nile lechwe is limited to </w:t>
      </w:r>
      <w:r w:rsidR="0029413F">
        <w:rPr>
          <w:rFonts w:asciiTheme="majorBidi" w:hAnsiTheme="majorBidi" w:cstheme="majorBidi"/>
          <w:sz w:val="24"/>
          <w:szCs w:val="24"/>
        </w:rPr>
        <w:t>A</w:t>
      </w:r>
      <w:r w:rsidRPr="0044502E">
        <w:rPr>
          <w:rFonts w:asciiTheme="majorBidi" w:hAnsiTheme="majorBidi" w:cstheme="majorBidi"/>
          <w:sz w:val="24"/>
          <w:szCs w:val="24"/>
        </w:rPr>
        <w:t>lwero wetlands in Ethiopia.</w:t>
      </w:r>
      <w:r>
        <w:rPr>
          <w:rFonts w:asciiTheme="majorBidi" w:hAnsiTheme="majorBidi" w:cstheme="majorBidi"/>
          <w:sz w:val="24"/>
          <w:szCs w:val="24"/>
        </w:rPr>
        <w:t xml:space="preserve"> </w:t>
      </w:r>
      <w:r w:rsidR="00E67570">
        <w:rPr>
          <w:rFonts w:asciiTheme="majorBidi" w:hAnsiTheme="majorBidi" w:cstheme="majorBidi"/>
          <w:sz w:val="24"/>
          <w:szCs w:val="24"/>
        </w:rPr>
        <w:t>In this study,</w:t>
      </w:r>
      <w:r w:rsidR="00AD0AE8">
        <w:rPr>
          <w:rFonts w:asciiTheme="majorBidi" w:hAnsiTheme="majorBidi" w:cstheme="majorBidi"/>
          <w:sz w:val="24"/>
          <w:szCs w:val="24"/>
        </w:rPr>
        <w:t xml:space="preserve"> 97% (n=145) confirmed that Alwero</w:t>
      </w:r>
      <w:r w:rsidR="00E67570">
        <w:rPr>
          <w:rFonts w:asciiTheme="majorBidi" w:hAnsiTheme="majorBidi" w:cstheme="majorBidi"/>
          <w:sz w:val="24"/>
          <w:szCs w:val="24"/>
        </w:rPr>
        <w:t xml:space="preserve"> wetland is the only site for Nile lechwe in Et</w:t>
      </w:r>
      <w:r>
        <w:rPr>
          <w:rFonts w:asciiTheme="majorBidi" w:hAnsiTheme="majorBidi" w:cstheme="majorBidi"/>
          <w:sz w:val="24"/>
          <w:szCs w:val="24"/>
        </w:rPr>
        <w:t xml:space="preserve">hiopia. This agrees with the </w:t>
      </w:r>
      <w:proofErr w:type="spellStart"/>
      <w:r w:rsidR="00E67570">
        <w:rPr>
          <w:rFonts w:asciiTheme="majorBidi" w:hAnsiTheme="majorBidi" w:cstheme="majorBidi"/>
          <w:sz w:val="24"/>
          <w:szCs w:val="24"/>
        </w:rPr>
        <w:t>Rolkier</w:t>
      </w:r>
      <w:proofErr w:type="spellEnd"/>
      <w:r w:rsidR="00E67570">
        <w:rPr>
          <w:rFonts w:asciiTheme="majorBidi" w:hAnsiTheme="majorBidi" w:cstheme="majorBidi"/>
          <w:sz w:val="24"/>
          <w:szCs w:val="24"/>
        </w:rPr>
        <w:t>, 2021</w:t>
      </w:r>
      <w:r>
        <w:rPr>
          <w:rFonts w:asciiTheme="majorBidi" w:hAnsiTheme="majorBidi" w:cstheme="majorBidi"/>
          <w:sz w:val="24"/>
          <w:szCs w:val="24"/>
        </w:rPr>
        <w:t xml:space="preserve">. </w:t>
      </w:r>
      <w:r w:rsidRPr="0044502E">
        <w:rPr>
          <w:rFonts w:asciiTheme="majorBidi" w:hAnsiTheme="majorBidi" w:cstheme="majorBidi"/>
          <w:sz w:val="24"/>
          <w:szCs w:val="24"/>
        </w:rPr>
        <w:t>These wetlands receive their w</w:t>
      </w:r>
      <w:r w:rsidR="00AD0AE8">
        <w:rPr>
          <w:rFonts w:asciiTheme="majorBidi" w:hAnsiTheme="majorBidi" w:cstheme="majorBidi"/>
          <w:sz w:val="24"/>
          <w:szCs w:val="24"/>
        </w:rPr>
        <w:t>ater by the Alwero River</w:t>
      </w:r>
      <w:r w:rsidRPr="0044502E">
        <w:rPr>
          <w:rFonts w:asciiTheme="majorBidi" w:hAnsiTheme="majorBidi" w:cstheme="majorBidi"/>
          <w:sz w:val="24"/>
          <w:szCs w:val="24"/>
        </w:rPr>
        <w:t xml:space="preserve">. The Alwero Dam, which </w:t>
      </w:r>
      <w:proofErr w:type="gramStart"/>
      <w:r w:rsidRPr="0044502E">
        <w:rPr>
          <w:rFonts w:asciiTheme="majorBidi" w:hAnsiTheme="majorBidi" w:cstheme="majorBidi"/>
          <w:sz w:val="24"/>
          <w:szCs w:val="24"/>
        </w:rPr>
        <w:t>was constructed</w:t>
      </w:r>
      <w:proofErr w:type="gramEnd"/>
      <w:r w:rsidRPr="0044502E">
        <w:rPr>
          <w:rFonts w:asciiTheme="majorBidi" w:hAnsiTheme="majorBidi" w:cstheme="majorBidi"/>
          <w:sz w:val="24"/>
          <w:szCs w:val="24"/>
        </w:rPr>
        <w:t xml:space="preserve"> </w:t>
      </w:r>
      <w:r w:rsidRPr="0044502E">
        <w:rPr>
          <w:rFonts w:asciiTheme="majorBidi" w:hAnsiTheme="majorBidi" w:cstheme="majorBidi"/>
          <w:sz w:val="24"/>
          <w:szCs w:val="24"/>
        </w:rPr>
        <w:lastRenderedPageBreak/>
        <w:t xml:space="preserve">to assist the area's extensive agricultural production, gets its water from this river. </w:t>
      </w:r>
      <w:proofErr w:type="gramStart"/>
      <w:r w:rsidRPr="0044502E">
        <w:rPr>
          <w:rFonts w:asciiTheme="majorBidi" w:hAnsiTheme="majorBidi" w:cstheme="majorBidi"/>
          <w:sz w:val="24"/>
          <w:szCs w:val="24"/>
        </w:rPr>
        <w:t>But</w:t>
      </w:r>
      <w:proofErr w:type="gramEnd"/>
      <w:r w:rsidRPr="0044502E">
        <w:rPr>
          <w:rFonts w:asciiTheme="majorBidi" w:hAnsiTheme="majorBidi" w:cstheme="majorBidi"/>
          <w:sz w:val="24"/>
          <w:szCs w:val="24"/>
        </w:rPr>
        <w:t xml:space="preserve"> farming isn't done at the Dam nowadays</w:t>
      </w:r>
      <w:r w:rsidR="00AD0AE8">
        <w:rPr>
          <w:rFonts w:asciiTheme="majorBidi" w:hAnsiTheme="majorBidi" w:cstheme="majorBidi"/>
          <w:sz w:val="24"/>
          <w:szCs w:val="24"/>
        </w:rPr>
        <w:t xml:space="preserve">. </w:t>
      </w:r>
      <w:r w:rsidR="001F6A07">
        <w:rPr>
          <w:rFonts w:asciiTheme="majorBidi" w:hAnsiTheme="majorBidi" w:cstheme="majorBidi"/>
          <w:sz w:val="24"/>
          <w:szCs w:val="24"/>
        </w:rPr>
        <w:tab/>
      </w:r>
    </w:p>
    <w:p w:rsidR="00A20DDD" w:rsidRDefault="00992A64" w:rsidP="00A14A77">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A14A77">
        <w:rPr>
          <w:rFonts w:asciiTheme="majorBidi" w:hAnsiTheme="majorBidi" w:cstheme="majorBidi"/>
          <w:sz w:val="24"/>
          <w:szCs w:val="24"/>
        </w:rPr>
        <w:t>T</w:t>
      </w:r>
      <w:r w:rsidR="00A14A77" w:rsidRPr="00A14A77">
        <w:rPr>
          <w:rFonts w:asciiTheme="majorBidi" w:hAnsiTheme="majorBidi" w:cstheme="majorBidi"/>
          <w:sz w:val="24"/>
          <w:szCs w:val="24"/>
        </w:rPr>
        <w:t>he community's attitudes regarding Nile lechwe</w:t>
      </w:r>
      <w:r w:rsidR="00A14A77">
        <w:rPr>
          <w:rFonts w:asciiTheme="majorBidi" w:hAnsiTheme="majorBidi" w:cstheme="majorBidi"/>
          <w:sz w:val="24"/>
          <w:szCs w:val="24"/>
        </w:rPr>
        <w:t xml:space="preserve"> conservation were 97</w:t>
      </w:r>
      <w:r w:rsidR="00A14A77" w:rsidRPr="00A14A77">
        <w:rPr>
          <w:rFonts w:asciiTheme="majorBidi" w:hAnsiTheme="majorBidi" w:cstheme="majorBidi"/>
          <w:sz w:val="24"/>
          <w:szCs w:val="24"/>
        </w:rPr>
        <w:t>% positive (40</w:t>
      </w:r>
      <w:proofErr w:type="gramStart"/>
      <w:r w:rsidR="00A14A77" w:rsidRPr="00A14A77">
        <w:rPr>
          <w:rFonts w:asciiTheme="majorBidi" w:hAnsiTheme="majorBidi" w:cstheme="majorBidi"/>
          <w:sz w:val="24"/>
          <w:szCs w:val="24"/>
        </w:rPr>
        <w:t>,</w:t>
      </w:r>
      <w:r w:rsidR="00A14A77">
        <w:rPr>
          <w:rFonts w:asciiTheme="majorBidi" w:hAnsiTheme="majorBidi" w:cstheme="majorBidi"/>
          <w:sz w:val="24"/>
          <w:szCs w:val="24"/>
        </w:rPr>
        <w:t xml:space="preserve"> </w:t>
      </w:r>
      <w:r w:rsidR="00A14A77" w:rsidRPr="00A14A77">
        <w:rPr>
          <w:rFonts w:asciiTheme="majorBidi" w:hAnsiTheme="majorBidi" w:cstheme="majorBidi"/>
          <w:sz w:val="24"/>
          <w:szCs w:val="24"/>
        </w:rPr>
        <w:t>)</w:t>
      </w:r>
      <w:proofErr w:type="gramEnd"/>
      <w:r w:rsidR="00A14A77" w:rsidRPr="00A14A77">
        <w:rPr>
          <w:rFonts w:asciiTheme="majorBidi" w:hAnsiTheme="majorBidi" w:cstheme="majorBidi"/>
          <w:sz w:val="24"/>
          <w:szCs w:val="24"/>
        </w:rPr>
        <w:t xml:space="preserve">, 9% negative, and 5% neutral. Respondents with positive attitudes to Nile </w:t>
      </w:r>
      <w:proofErr w:type="spellStart"/>
      <w:r w:rsidR="00A14A77" w:rsidRPr="00A14A77">
        <w:rPr>
          <w:rFonts w:asciiTheme="majorBidi" w:hAnsiTheme="majorBidi" w:cstheme="majorBidi"/>
          <w:sz w:val="24"/>
          <w:szCs w:val="24"/>
        </w:rPr>
        <w:t>lechwe’s</w:t>
      </w:r>
      <w:proofErr w:type="spellEnd"/>
      <w:r w:rsidR="00A14A77" w:rsidRPr="00A14A77">
        <w:rPr>
          <w:rFonts w:asciiTheme="majorBidi" w:hAnsiTheme="majorBidi" w:cstheme="majorBidi"/>
          <w:sz w:val="24"/>
          <w:szCs w:val="24"/>
        </w:rPr>
        <w:t xml:space="preserve"> associated them mainly with its contribution as </w:t>
      </w:r>
      <w:proofErr w:type="spellStart"/>
      <w:r w:rsidR="00A14A77" w:rsidRPr="00A14A77">
        <w:rPr>
          <w:rFonts w:asciiTheme="majorBidi" w:hAnsiTheme="majorBidi" w:cstheme="majorBidi"/>
          <w:sz w:val="24"/>
          <w:szCs w:val="24"/>
        </w:rPr>
        <w:t>economical</w:t>
      </w:r>
      <w:proofErr w:type="spellEnd"/>
      <w:r w:rsidR="00A14A77" w:rsidRPr="00A14A77">
        <w:rPr>
          <w:rFonts w:asciiTheme="majorBidi" w:hAnsiTheme="majorBidi" w:cstheme="majorBidi"/>
          <w:sz w:val="24"/>
          <w:szCs w:val="24"/>
        </w:rPr>
        <w:t xml:space="preserve"> </w:t>
      </w:r>
      <w:proofErr w:type="gramStart"/>
      <w:r w:rsidR="00A14A77" w:rsidRPr="00A14A77">
        <w:rPr>
          <w:rFonts w:asciiTheme="majorBidi" w:hAnsiTheme="majorBidi" w:cstheme="majorBidi"/>
          <w:sz w:val="24"/>
          <w:szCs w:val="24"/>
        </w:rPr>
        <w:t>value  (</w:t>
      </w:r>
      <w:proofErr w:type="gramEnd"/>
      <w:r w:rsidR="00A14A77" w:rsidRPr="00A14A77">
        <w:rPr>
          <w:rFonts w:asciiTheme="majorBidi" w:hAnsiTheme="majorBidi" w:cstheme="majorBidi"/>
          <w:sz w:val="24"/>
          <w:szCs w:val="24"/>
        </w:rPr>
        <w:t xml:space="preserve">through tourism). Negative respondents linked them to the effects of conservation, on the direct use of Nile lechwe (for bush meat), and effect on the grazing land use. </w:t>
      </w:r>
    </w:p>
    <w:p w:rsidR="00A20DDD" w:rsidRDefault="00512461" w:rsidP="00512461">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Table 2. </w:t>
      </w:r>
      <w:r w:rsidRPr="00512461">
        <w:rPr>
          <w:rFonts w:asciiTheme="majorBidi" w:hAnsiTheme="majorBidi" w:cstheme="majorBidi"/>
          <w:sz w:val="24"/>
          <w:szCs w:val="24"/>
        </w:rPr>
        <w:t>Answers given by respondents to a few questions on Nile lechwe</w:t>
      </w:r>
    </w:p>
    <w:tbl>
      <w:tblPr>
        <w:tblStyle w:val="TableGrid"/>
        <w:tblpPr w:leftFromText="180" w:rightFromText="180" w:vertAnchor="text" w:horzAnchor="margin" w:tblpY="209"/>
        <w:tblW w:w="95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80"/>
        <w:gridCol w:w="1783"/>
        <w:gridCol w:w="917"/>
        <w:gridCol w:w="1281"/>
      </w:tblGrid>
      <w:tr w:rsidR="009867AB" w:rsidRPr="009867AB" w:rsidTr="00415B8E">
        <w:tc>
          <w:tcPr>
            <w:tcW w:w="5580" w:type="dxa"/>
            <w:tcBorders>
              <w:top w:val="single" w:sz="4" w:space="0" w:color="auto"/>
              <w:bottom w:val="single" w:sz="4" w:space="0" w:color="auto"/>
            </w:tcBorders>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 xml:space="preserve">                    Questions</w:t>
            </w:r>
          </w:p>
        </w:tc>
        <w:tc>
          <w:tcPr>
            <w:tcW w:w="3981" w:type="dxa"/>
            <w:gridSpan w:val="3"/>
            <w:tcBorders>
              <w:top w:val="single" w:sz="4" w:space="0" w:color="auto"/>
              <w:bottom w:val="single" w:sz="4" w:space="0" w:color="auto"/>
            </w:tcBorders>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Respondents</w:t>
            </w:r>
          </w:p>
        </w:tc>
      </w:tr>
      <w:tr w:rsidR="009867AB" w:rsidRPr="009867AB" w:rsidTr="00415B8E">
        <w:tc>
          <w:tcPr>
            <w:tcW w:w="5580" w:type="dxa"/>
            <w:tcBorders>
              <w:top w:val="single" w:sz="4" w:space="0" w:color="auto"/>
            </w:tcBorders>
          </w:tcPr>
          <w:p w:rsidR="00592311" w:rsidRDefault="00592311" w:rsidP="009867AB">
            <w:pPr>
              <w:spacing w:after="160" w:line="360" w:lineRule="auto"/>
              <w:jc w:val="both"/>
              <w:rPr>
                <w:rFonts w:asciiTheme="majorBidi" w:hAnsiTheme="majorBidi" w:cstheme="majorBidi"/>
                <w:bCs/>
                <w:sz w:val="24"/>
                <w:szCs w:val="24"/>
              </w:rPr>
            </w:pPr>
            <w:r>
              <w:rPr>
                <w:rFonts w:asciiTheme="majorBidi" w:hAnsiTheme="majorBidi" w:cstheme="majorBidi"/>
                <w:bCs/>
                <w:sz w:val="24"/>
                <w:szCs w:val="24"/>
              </w:rPr>
              <w:t>Do you think</w:t>
            </w:r>
            <w:r w:rsidR="009867AB" w:rsidRPr="009867AB">
              <w:rPr>
                <w:rFonts w:asciiTheme="majorBidi" w:hAnsiTheme="majorBidi" w:cstheme="majorBidi"/>
                <w:bCs/>
                <w:sz w:val="24"/>
                <w:szCs w:val="24"/>
              </w:rPr>
              <w:t xml:space="preserve"> Nile lechwe</w:t>
            </w:r>
            <w:r>
              <w:rPr>
                <w:rFonts w:asciiTheme="majorBidi" w:hAnsiTheme="majorBidi" w:cstheme="majorBidi"/>
                <w:bCs/>
                <w:sz w:val="24"/>
                <w:szCs w:val="24"/>
              </w:rPr>
              <w:t xml:space="preserve"> is restricted to </w:t>
            </w:r>
          </w:p>
          <w:p w:rsidR="009867AB" w:rsidRPr="009867AB" w:rsidRDefault="00592311" w:rsidP="009867AB">
            <w:pPr>
              <w:spacing w:after="160" w:line="360" w:lineRule="auto"/>
              <w:jc w:val="both"/>
              <w:rPr>
                <w:rFonts w:asciiTheme="majorBidi" w:hAnsiTheme="majorBidi" w:cstheme="majorBidi"/>
                <w:bCs/>
                <w:sz w:val="24"/>
                <w:szCs w:val="24"/>
              </w:rPr>
            </w:pPr>
            <w:r>
              <w:rPr>
                <w:rFonts w:asciiTheme="majorBidi" w:hAnsiTheme="majorBidi" w:cstheme="majorBidi"/>
                <w:bCs/>
                <w:sz w:val="24"/>
                <w:szCs w:val="24"/>
              </w:rPr>
              <w:t>Alwero in Ethiopia</w:t>
            </w:r>
            <w:r w:rsidR="009867AB" w:rsidRPr="009867AB">
              <w:rPr>
                <w:rFonts w:asciiTheme="majorBidi" w:hAnsiTheme="majorBidi" w:cstheme="majorBidi"/>
                <w:bCs/>
                <w:sz w:val="24"/>
                <w:szCs w:val="24"/>
              </w:rPr>
              <w:t xml:space="preserve">? </w:t>
            </w:r>
          </w:p>
        </w:tc>
        <w:tc>
          <w:tcPr>
            <w:tcW w:w="1783" w:type="dxa"/>
            <w:tcBorders>
              <w:top w:val="single" w:sz="4" w:space="0" w:color="auto"/>
            </w:tcBorders>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Frequency</w:t>
            </w:r>
          </w:p>
        </w:tc>
        <w:tc>
          <w:tcPr>
            <w:tcW w:w="917" w:type="dxa"/>
            <w:tcBorders>
              <w:top w:val="single" w:sz="4" w:space="0" w:color="auto"/>
            </w:tcBorders>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w:t>
            </w:r>
          </w:p>
        </w:tc>
        <w:tc>
          <w:tcPr>
            <w:tcW w:w="1281" w:type="dxa"/>
            <w:tcBorders>
              <w:top w:val="single" w:sz="4" w:space="0" w:color="auto"/>
            </w:tcBorders>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P</w:t>
            </w:r>
          </w:p>
        </w:tc>
      </w:tr>
      <w:tr w:rsidR="009867AB" w:rsidRPr="009867AB" w:rsidTr="00415B8E">
        <w:tc>
          <w:tcPr>
            <w:tcW w:w="5580" w:type="dxa"/>
          </w:tcPr>
          <w:p w:rsidR="009867AB" w:rsidRPr="009867AB" w:rsidRDefault="009867AB" w:rsidP="009867AB">
            <w:pPr>
              <w:numPr>
                <w:ilvl w:val="0"/>
                <w:numId w:val="5"/>
              </w:num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 xml:space="preserve">Yes </w:t>
            </w:r>
          </w:p>
        </w:tc>
        <w:tc>
          <w:tcPr>
            <w:tcW w:w="1783"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145</w:t>
            </w:r>
          </w:p>
        </w:tc>
        <w:tc>
          <w:tcPr>
            <w:tcW w:w="917" w:type="dxa"/>
            <w:shd w:val="clear" w:color="auto" w:fill="auto"/>
            <w:vAlign w:val="bottom"/>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97</w:t>
            </w: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&lt; 0.001</w:t>
            </w:r>
          </w:p>
        </w:tc>
      </w:tr>
      <w:tr w:rsidR="009867AB" w:rsidRPr="009867AB" w:rsidTr="00415B8E">
        <w:tc>
          <w:tcPr>
            <w:tcW w:w="5580" w:type="dxa"/>
          </w:tcPr>
          <w:p w:rsidR="009867AB" w:rsidRPr="009867AB" w:rsidRDefault="009867AB" w:rsidP="009867AB">
            <w:pPr>
              <w:numPr>
                <w:ilvl w:val="0"/>
                <w:numId w:val="5"/>
              </w:num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No</w:t>
            </w:r>
          </w:p>
        </w:tc>
        <w:tc>
          <w:tcPr>
            <w:tcW w:w="1783"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5</w:t>
            </w:r>
          </w:p>
        </w:tc>
        <w:tc>
          <w:tcPr>
            <w:tcW w:w="917" w:type="dxa"/>
            <w:shd w:val="clear" w:color="auto" w:fill="auto"/>
            <w:vAlign w:val="bottom"/>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3.3</w:t>
            </w: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p>
        </w:tc>
      </w:tr>
      <w:tr w:rsidR="009867AB" w:rsidRPr="009867AB" w:rsidTr="00415B8E">
        <w:tc>
          <w:tcPr>
            <w:tcW w:w="5580"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 xml:space="preserve">         Do you think the population size of Nile lechwe changes with seasons?</w:t>
            </w:r>
          </w:p>
        </w:tc>
        <w:tc>
          <w:tcPr>
            <w:tcW w:w="1783" w:type="dxa"/>
          </w:tcPr>
          <w:p w:rsidR="009867AB" w:rsidRPr="009867AB" w:rsidRDefault="009867AB" w:rsidP="009867AB">
            <w:pPr>
              <w:spacing w:after="160" w:line="360" w:lineRule="auto"/>
              <w:jc w:val="both"/>
              <w:rPr>
                <w:rFonts w:asciiTheme="majorBidi" w:hAnsiTheme="majorBidi" w:cstheme="majorBidi"/>
                <w:bCs/>
                <w:sz w:val="24"/>
                <w:szCs w:val="24"/>
              </w:rPr>
            </w:pPr>
          </w:p>
        </w:tc>
        <w:tc>
          <w:tcPr>
            <w:tcW w:w="917" w:type="dxa"/>
            <w:shd w:val="clear" w:color="auto" w:fill="auto"/>
            <w:vAlign w:val="bottom"/>
          </w:tcPr>
          <w:p w:rsidR="009867AB" w:rsidRPr="009867AB" w:rsidRDefault="009867AB" w:rsidP="009867AB">
            <w:pPr>
              <w:spacing w:after="160" w:line="360" w:lineRule="auto"/>
              <w:jc w:val="both"/>
              <w:rPr>
                <w:rFonts w:asciiTheme="majorBidi" w:hAnsiTheme="majorBidi" w:cstheme="majorBidi"/>
                <w:bCs/>
                <w:sz w:val="24"/>
                <w:szCs w:val="24"/>
              </w:rPr>
            </w:pP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p>
        </w:tc>
      </w:tr>
      <w:tr w:rsidR="009867AB" w:rsidRPr="009867AB" w:rsidTr="00415B8E">
        <w:tc>
          <w:tcPr>
            <w:tcW w:w="5580" w:type="dxa"/>
          </w:tcPr>
          <w:p w:rsidR="009867AB" w:rsidRPr="009867AB" w:rsidRDefault="009867AB" w:rsidP="009867AB">
            <w:pPr>
              <w:numPr>
                <w:ilvl w:val="0"/>
                <w:numId w:val="5"/>
              </w:num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Yes</w:t>
            </w:r>
          </w:p>
        </w:tc>
        <w:tc>
          <w:tcPr>
            <w:tcW w:w="1783"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150</w:t>
            </w:r>
          </w:p>
        </w:tc>
        <w:tc>
          <w:tcPr>
            <w:tcW w:w="917" w:type="dxa"/>
            <w:shd w:val="clear" w:color="auto" w:fill="auto"/>
            <w:vAlign w:val="bottom"/>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100</w:t>
            </w: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 xml:space="preserve">       &lt; 0.001</w:t>
            </w:r>
          </w:p>
        </w:tc>
      </w:tr>
      <w:tr w:rsidR="009867AB" w:rsidRPr="009867AB" w:rsidTr="00415B8E">
        <w:tc>
          <w:tcPr>
            <w:tcW w:w="5580" w:type="dxa"/>
          </w:tcPr>
          <w:p w:rsidR="009867AB" w:rsidRPr="009867AB" w:rsidRDefault="009867AB" w:rsidP="009867AB">
            <w:pPr>
              <w:numPr>
                <w:ilvl w:val="0"/>
                <w:numId w:val="5"/>
              </w:num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No</w:t>
            </w:r>
          </w:p>
        </w:tc>
        <w:tc>
          <w:tcPr>
            <w:tcW w:w="1783"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0</w:t>
            </w:r>
          </w:p>
        </w:tc>
        <w:tc>
          <w:tcPr>
            <w:tcW w:w="917" w:type="dxa"/>
            <w:shd w:val="clear" w:color="auto" w:fill="auto"/>
            <w:vAlign w:val="bottom"/>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0</w:t>
            </w: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p>
        </w:tc>
      </w:tr>
      <w:tr w:rsidR="009867AB" w:rsidRPr="009867AB" w:rsidTr="00415B8E">
        <w:tc>
          <w:tcPr>
            <w:tcW w:w="5580"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 xml:space="preserve">Do you support conservation of Nile lechwe? </w:t>
            </w:r>
          </w:p>
        </w:tc>
        <w:tc>
          <w:tcPr>
            <w:tcW w:w="1783" w:type="dxa"/>
          </w:tcPr>
          <w:p w:rsidR="009867AB" w:rsidRPr="009867AB" w:rsidRDefault="009867AB" w:rsidP="009867AB">
            <w:pPr>
              <w:spacing w:after="160" w:line="360" w:lineRule="auto"/>
              <w:jc w:val="both"/>
              <w:rPr>
                <w:rFonts w:asciiTheme="majorBidi" w:hAnsiTheme="majorBidi" w:cstheme="majorBidi"/>
                <w:bCs/>
                <w:sz w:val="24"/>
                <w:szCs w:val="24"/>
              </w:rPr>
            </w:pPr>
          </w:p>
        </w:tc>
        <w:tc>
          <w:tcPr>
            <w:tcW w:w="917" w:type="dxa"/>
            <w:shd w:val="clear" w:color="auto" w:fill="auto"/>
            <w:vAlign w:val="bottom"/>
          </w:tcPr>
          <w:p w:rsidR="009867AB" w:rsidRPr="009867AB" w:rsidRDefault="009867AB" w:rsidP="009867AB">
            <w:pPr>
              <w:spacing w:after="160" w:line="360" w:lineRule="auto"/>
              <w:jc w:val="both"/>
              <w:rPr>
                <w:rFonts w:asciiTheme="majorBidi" w:hAnsiTheme="majorBidi" w:cstheme="majorBidi"/>
                <w:bCs/>
                <w:sz w:val="24"/>
                <w:szCs w:val="24"/>
              </w:rPr>
            </w:pP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p>
        </w:tc>
      </w:tr>
      <w:tr w:rsidR="009867AB" w:rsidRPr="009867AB" w:rsidTr="00415B8E">
        <w:tc>
          <w:tcPr>
            <w:tcW w:w="5580" w:type="dxa"/>
          </w:tcPr>
          <w:p w:rsidR="009867AB" w:rsidRPr="009867AB" w:rsidRDefault="009867AB" w:rsidP="009867AB">
            <w:pPr>
              <w:numPr>
                <w:ilvl w:val="0"/>
                <w:numId w:val="3"/>
              </w:num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Yes</w:t>
            </w:r>
          </w:p>
        </w:tc>
        <w:tc>
          <w:tcPr>
            <w:tcW w:w="1783" w:type="dxa"/>
          </w:tcPr>
          <w:p w:rsidR="009867AB" w:rsidRPr="009867AB" w:rsidRDefault="00C323B5" w:rsidP="009867AB">
            <w:pPr>
              <w:spacing w:after="160" w:line="360" w:lineRule="auto"/>
              <w:jc w:val="both"/>
              <w:rPr>
                <w:rFonts w:asciiTheme="majorBidi" w:hAnsiTheme="majorBidi" w:cstheme="majorBidi"/>
                <w:bCs/>
                <w:sz w:val="24"/>
                <w:szCs w:val="24"/>
              </w:rPr>
            </w:pPr>
            <w:r>
              <w:rPr>
                <w:rFonts w:asciiTheme="majorBidi" w:hAnsiTheme="majorBidi" w:cstheme="majorBidi"/>
                <w:bCs/>
                <w:sz w:val="24"/>
                <w:szCs w:val="24"/>
              </w:rPr>
              <w:t>86</w:t>
            </w:r>
          </w:p>
        </w:tc>
        <w:tc>
          <w:tcPr>
            <w:tcW w:w="917" w:type="dxa"/>
            <w:shd w:val="clear" w:color="auto" w:fill="auto"/>
            <w:vAlign w:val="bottom"/>
          </w:tcPr>
          <w:p w:rsidR="009867AB" w:rsidRPr="009867AB" w:rsidRDefault="00C323B5" w:rsidP="009867AB">
            <w:pPr>
              <w:spacing w:after="160" w:line="360" w:lineRule="auto"/>
              <w:jc w:val="both"/>
              <w:rPr>
                <w:rFonts w:asciiTheme="majorBidi" w:hAnsiTheme="majorBidi" w:cstheme="majorBidi"/>
                <w:bCs/>
                <w:sz w:val="24"/>
                <w:szCs w:val="24"/>
              </w:rPr>
            </w:pPr>
            <w:r>
              <w:rPr>
                <w:rFonts w:asciiTheme="majorBidi" w:hAnsiTheme="majorBidi" w:cstheme="majorBidi"/>
                <w:bCs/>
                <w:sz w:val="24"/>
                <w:szCs w:val="24"/>
              </w:rPr>
              <w:t>129</w:t>
            </w: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&lt; 0.001</w:t>
            </w:r>
          </w:p>
        </w:tc>
      </w:tr>
      <w:tr w:rsidR="009867AB" w:rsidRPr="009867AB" w:rsidTr="00415B8E">
        <w:tc>
          <w:tcPr>
            <w:tcW w:w="5580" w:type="dxa"/>
          </w:tcPr>
          <w:p w:rsidR="00C323B5" w:rsidRPr="00C323B5" w:rsidRDefault="009867AB" w:rsidP="00C323B5">
            <w:pPr>
              <w:numPr>
                <w:ilvl w:val="0"/>
                <w:numId w:val="3"/>
              </w:num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N</w:t>
            </w:r>
            <w:r w:rsidR="00C323B5">
              <w:rPr>
                <w:rFonts w:asciiTheme="majorBidi" w:hAnsiTheme="majorBidi" w:cstheme="majorBidi"/>
                <w:bCs/>
                <w:sz w:val="24"/>
                <w:szCs w:val="24"/>
              </w:rPr>
              <w:t>o</w:t>
            </w:r>
            <w:r w:rsidR="00C323B5" w:rsidRPr="00C323B5">
              <w:rPr>
                <w:rFonts w:asciiTheme="majorBidi" w:hAnsiTheme="majorBidi" w:cstheme="majorBidi"/>
                <w:bCs/>
                <w:sz w:val="24"/>
                <w:szCs w:val="24"/>
              </w:rPr>
              <w:t xml:space="preserve">                                                          </w:t>
            </w:r>
          </w:p>
        </w:tc>
        <w:tc>
          <w:tcPr>
            <w:tcW w:w="1783" w:type="dxa"/>
          </w:tcPr>
          <w:p w:rsidR="009867AB" w:rsidRPr="009867AB" w:rsidRDefault="003E14A6" w:rsidP="009867AB">
            <w:pPr>
              <w:spacing w:after="160" w:line="360" w:lineRule="auto"/>
              <w:jc w:val="both"/>
              <w:rPr>
                <w:rFonts w:asciiTheme="majorBidi" w:hAnsiTheme="majorBidi" w:cstheme="majorBidi"/>
                <w:bCs/>
                <w:sz w:val="24"/>
                <w:szCs w:val="24"/>
              </w:rPr>
            </w:pPr>
            <w:r>
              <w:rPr>
                <w:rFonts w:asciiTheme="majorBidi" w:hAnsiTheme="majorBidi" w:cstheme="majorBidi"/>
                <w:bCs/>
                <w:sz w:val="24"/>
                <w:szCs w:val="24"/>
              </w:rPr>
              <w:t>14</w:t>
            </w:r>
          </w:p>
        </w:tc>
        <w:tc>
          <w:tcPr>
            <w:tcW w:w="917" w:type="dxa"/>
            <w:shd w:val="clear" w:color="auto" w:fill="auto"/>
            <w:vAlign w:val="bottom"/>
          </w:tcPr>
          <w:p w:rsidR="009867AB" w:rsidRDefault="003E14A6" w:rsidP="009867AB">
            <w:pPr>
              <w:spacing w:after="160" w:line="360" w:lineRule="auto"/>
              <w:jc w:val="both"/>
              <w:rPr>
                <w:rFonts w:asciiTheme="majorBidi" w:hAnsiTheme="majorBidi" w:cstheme="majorBidi"/>
                <w:bCs/>
                <w:sz w:val="24"/>
                <w:szCs w:val="24"/>
              </w:rPr>
            </w:pPr>
            <w:r>
              <w:rPr>
                <w:rFonts w:asciiTheme="majorBidi" w:hAnsiTheme="majorBidi" w:cstheme="majorBidi"/>
                <w:bCs/>
                <w:sz w:val="24"/>
                <w:szCs w:val="24"/>
              </w:rPr>
              <w:t>21</w:t>
            </w:r>
          </w:p>
          <w:p w:rsidR="00C323B5" w:rsidRPr="009867AB" w:rsidRDefault="00C323B5" w:rsidP="009867AB">
            <w:pPr>
              <w:spacing w:after="160" w:line="360" w:lineRule="auto"/>
              <w:jc w:val="both"/>
              <w:rPr>
                <w:rFonts w:asciiTheme="majorBidi" w:hAnsiTheme="majorBidi" w:cstheme="majorBidi"/>
                <w:bCs/>
                <w:sz w:val="24"/>
                <w:szCs w:val="24"/>
              </w:rPr>
            </w:pP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p>
        </w:tc>
      </w:tr>
      <w:tr w:rsidR="009867AB" w:rsidRPr="009867AB" w:rsidTr="00415B8E">
        <w:tc>
          <w:tcPr>
            <w:tcW w:w="5580" w:type="dxa"/>
          </w:tcPr>
          <w:p w:rsidR="00C323B5" w:rsidRDefault="00C323B5" w:rsidP="009867AB">
            <w:pPr>
              <w:spacing w:after="160" w:line="360" w:lineRule="auto"/>
              <w:jc w:val="both"/>
              <w:rPr>
                <w:rFonts w:asciiTheme="majorBidi" w:hAnsiTheme="majorBidi" w:cstheme="majorBidi"/>
                <w:bCs/>
                <w:sz w:val="24"/>
                <w:szCs w:val="24"/>
              </w:rPr>
            </w:pPr>
          </w:p>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lastRenderedPageBreak/>
              <w:t xml:space="preserve">Is the population Nile lechwe increasing or decreasing </w:t>
            </w:r>
          </w:p>
        </w:tc>
        <w:tc>
          <w:tcPr>
            <w:tcW w:w="1783" w:type="dxa"/>
          </w:tcPr>
          <w:p w:rsidR="009867AB" w:rsidRPr="009867AB" w:rsidRDefault="009867AB" w:rsidP="009867AB">
            <w:pPr>
              <w:spacing w:after="160" w:line="360" w:lineRule="auto"/>
              <w:jc w:val="both"/>
              <w:rPr>
                <w:rFonts w:asciiTheme="majorBidi" w:hAnsiTheme="majorBidi" w:cstheme="majorBidi"/>
                <w:bCs/>
                <w:sz w:val="24"/>
                <w:szCs w:val="24"/>
              </w:rPr>
            </w:pPr>
          </w:p>
        </w:tc>
        <w:tc>
          <w:tcPr>
            <w:tcW w:w="917" w:type="dxa"/>
            <w:shd w:val="clear" w:color="auto" w:fill="auto"/>
            <w:vAlign w:val="bottom"/>
          </w:tcPr>
          <w:p w:rsidR="009867AB" w:rsidRPr="009867AB" w:rsidRDefault="009867AB" w:rsidP="009867AB">
            <w:pPr>
              <w:spacing w:after="160" w:line="360" w:lineRule="auto"/>
              <w:jc w:val="both"/>
              <w:rPr>
                <w:rFonts w:asciiTheme="majorBidi" w:hAnsiTheme="majorBidi" w:cstheme="majorBidi"/>
                <w:bCs/>
                <w:sz w:val="24"/>
                <w:szCs w:val="24"/>
              </w:rPr>
            </w:pP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p>
        </w:tc>
      </w:tr>
      <w:tr w:rsidR="009867AB" w:rsidRPr="009867AB" w:rsidTr="00415B8E">
        <w:tc>
          <w:tcPr>
            <w:tcW w:w="5580" w:type="dxa"/>
          </w:tcPr>
          <w:p w:rsidR="009867AB" w:rsidRPr="009867AB" w:rsidRDefault="009867AB" w:rsidP="009867AB">
            <w:pPr>
              <w:numPr>
                <w:ilvl w:val="0"/>
                <w:numId w:val="3"/>
              </w:num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 xml:space="preserve">increasing </w:t>
            </w:r>
          </w:p>
        </w:tc>
        <w:tc>
          <w:tcPr>
            <w:tcW w:w="1783"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20</w:t>
            </w:r>
          </w:p>
        </w:tc>
        <w:tc>
          <w:tcPr>
            <w:tcW w:w="917" w:type="dxa"/>
            <w:shd w:val="clear" w:color="auto" w:fill="auto"/>
            <w:vAlign w:val="bottom"/>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13</w:t>
            </w: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&lt; 0.001</w:t>
            </w:r>
          </w:p>
        </w:tc>
      </w:tr>
      <w:tr w:rsidR="009867AB" w:rsidRPr="009867AB" w:rsidTr="00415B8E">
        <w:tc>
          <w:tcPr>
            <w:tcW w:w="5580" w:type="dxa"/>
          </w:tcPr>
          <w:p w:rsidR="009867AB" w:rsidRPr="009867AB" w:rsidRDefault="009867AB" w:rsidP="009867AB">
            <w:pPr>
              <w:numPr>
                <w:ilvl w:val="0"/>
                <w:numId w:val="4"/>
              </w:num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Decreasing</w:t>
            </w:r>
          </w:p>
        </w:tc>
        <w:tc>
          <w:tcPr>
            <w:tcW w:w="1783"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91</w:t>
            </w:r>
          </w:p>
        </w:tc>
        <w:tc>
          <w:tcPr>
            <w:tcW w:w="917" w:type="dxa"/>
            <w:shd w:val="clear" w:color="auto" w:fill="auto"/>
            <w:vAlign w:val="bottom"/>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61</w:t>
            </w: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p>
        </w:tc>
      </w:tr>
      <w:tr w:rsidR="009867AB" w:rsidRPr="009867AB" w:rsidTr="00415B8E">
        <w:tc>
          <w:tcPr>
            <w:tcW w:w="5580" w:type="dxa"/>
          </w:tcPr>
          <w:p w:rsidR="009867AB" w:rsidRPr="009867AB" w:rsidRDefault="009867AB" w:rsidP="009867AB">
            <w:pPr>
              <w:numPr>
                <w:ilvl w:val="0"/>
                <w:numId w:val="4"/>
              </w:num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No change</w:t>
            </w:r>
          </w:p>
        </w:tc>
        <w:tc>
          <w:tcPr>
            <w:tcW w:w="1783"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39</w:t>
            </w:r>
          </w:p>
        </w:tc>
        <w:tc>
          <w:tcPr>
            <w:tcW w:w="917" w:type="dxa"/>
            <w:shd w:val="clear" w:color="auto" w:fill="auto"/>
            <w:vAlign w:val="bottom"/>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26</w:t>
            </w: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p>
        </w:tc>
      </w:tr>
      <w:tr w:rsidR="009867AB" w:rsidRPr="009867AB" w:rsidTr="00415B8E">
        <w:tc>
          <w:tcPr>
            <w:tcW w:w="5580"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 xml:space="preserve">What do you think the major threats of Nile lechwe? </w:t>
            </w:r>
          </w:p>
        </w:tc>
        <w:tc>
          <w:tcPr>
            <w:tcW w:w="1783" w:type="dxa"/>
          </w:tcPr>
          <w:p w:rsidR="009867AB" w:rsidRPr="009867AB" w:rsidRDefault="009867AB" w:rsidP="009867AB">
            <w:pPr>
              <w:spacing w:after="160" w:line="360" w:lineRule="auto"/>
              <w:jc w:val="both"/>
              <w:rPr>
                <w:rFonts w:asciiTheme="majorBidi" w:hAnsiTheme="majorBidi" w:cstheme="majorBidi"/>
                <w:bCs/>
                <w:sz w:val="24"/>
                <w:szCs w:val="24"/>
              </w:rPr>
            </w:pPr>
          </w:p>
        </w:tc>
        <w:tc>
          <w:tcPr>
            <w:tcW w:w="917" w:type="dxa"/>
            <w:shd w:val="clear" w:color="auto" w:fill="auto"/>
            <w:vAlign w:val="bottom"/>
          </w:tcPr>
          <w:p w:rsidR="009867AB" w:rsidRPr="009867AB" w:rsidRDefault="009867AB" w:rsidP="009867AB">
            <w:pPr>
              <w:spacing w:after="160" w:line="360" w:lineRule="auto"/>
              <w:jc w:val="both"/>
              <w:rPr>
                <w:rFonts w:asciiTheme="majorBidi" w:hAnsiTheme="majorBidi" w:cstheme="majorBidi"/>
                <w:bCs/>
                <w:sz w:val="24"/>
                <w:szCs w:val="24"/>
              </w:rPr>
            </w:pP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p>
        </w:tc>
      </w:tr>
      <w:tr w:rsidR="009867AB" w:rsidRPr="009867AB" w:rsidTr="00415B8E">
        <w:tc>
          <w:tcPr>
            <w:tcW w:w="5580" w:type="dxa"/>
          </w:tcPr>
          <w:p w:rsidR="009867AB" w:rsidRPr="009867AB" w:rsidRDefault="009867AB" w:rsidP="009867AB">
            <w:pPr>
              <w:numPr>
                <w:ilvl w:val="0"/>
                <w:numId w:val="4"/>
              </w:num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Habitat loss</w:t>
            </w:r>
          </w:p>
        </w:tc>
        <w:tc>
          <w:tcPr>
            <w:tcW w:w="1783"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71</w:t>
            </w:r>
          </w:p>
        </w:tc>
        <w:tc>
          <w:tcPr>
            <w:tcW w:w="917" w:type="dxa"/>
            <w:shd w:val="clear" w:color="auto" w:fill="auto"/>
            <w:vAlign w:val="bottom"/>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47</w:t>
            </w: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&lt; 0.001</w:t>
            </w:r>
          </w:p>
        </w:tc>
      </w:tr>
      <w:tr w:rsidR="009867AB" w:rsidRPr="009867AB" w:rsidTr="00415B8E">
        <w:tc>
          <w:tcPr>
            <w:tcW w:w="5580" w:type="dxa"/>
          </w:tcPr>
          <w:p w:rsidR="009867AB" w:rsidRPr="009867AB" w:rsidRDefault="003D4F85" w:rsidP="009867AB">
            <w:pPr>
              <w:numPr>
                <w:ilvl w:val="0"/>
                <w:numId w:val="4"/>
              </w:numPr>
              <w:spacing w:after="160" w:line="360" w:lineRule="auto"/>
              <w:jc w:val="both"/>
              <w:rPr>
                <w:rFonts w:asciiTheme="majorBidi" w:hAnsiTheme="majorBidi" w:cstheme="majorBidi"/>
                <w:bCs/>
                <w:sz w:val="24"/>
                <w:szCs w:val="24"/>
              </w:rPr>
            </w:pPr>
            <w:r>
              <w:rPr>
                <w:rFonts w:asciiTheme="majorBidi" w:hAnsiTheme="majorBidi" w:cstheme="majorBidi"/>
                <w:bCs/>
                <w:sz w:val="24"/>
                <w:szCs w:val="24"/>
              </w:rPr>
              <w:t>poaching</w:t>
            </w:r>
          </w:p>
        </w:tc>
        <w:tc>
          <w:tcPr>
            <w:tcW w:w="1783"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45</w:t>
            </w:r>
          </w:p>
        </w:tc>
        <w:tc>
          <w:tcPr>
            <w:tcW w:w="917" w:type="dxa"/>
            <w:shd w:val="clear" w:color="auto" w:fill="auto"/>
            <w:vAlign w:val="bottom"/>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30</w:t>
            </w: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p>
        </w:tc>
      </w:tr>
      <w:tr w:rsidR="009867AB" w:rsidRPr="009867AB" w:rsidTr="00415B8E">
        <w:tc>
          <w:tcPr>
            <w:tcW w:w="5580" w:type="dxa"/>
          </w:tcPr>
          <w:p w:rsidR="009867AB" w:rsidRPr="009867AB" w:rsidRDefault="003D4F85" w:rsidP="009867AB">
            <w:pPr>
              <w:numPr>
                <w:ilvl w:val="0"/>
                <w:numId w:val="4"/>
              </w:numPr>
              <w:spacing w:after="160" w:line="360" w:lineRule="auto"/>
              <w:jc w:val="both"/>
              <w:rPr>
                <w:rFonts w:asciiTheme="majorBidi" w:hAnsiTheme="majorBidi" w:cstheme="majorBidi"/>
                <w:bCs/>
                <w:sz w:val="24"/>
                <w:szCs w:val="24"/>
              </w:rPr>
            </w:pPr>
            <w:r>
              <w:rPr>
                <w:rFonts w:asciiTheme="majorBidi" w:hAnsiTheme="majorBidi" w:cstheme="majorBidi"/>
                <w:bCs/>
                <w:sz w:val="24"/>
                <w:szCs w:val="24"/>
              </w:rPr>
              <w:t>Firing</w:t>
            </w:r>
            <w:r w:rsidR="009867AB" w:rsidRPr="009867AB">
              <w:rPr>
                <w:rFonts w:asciiTheme="majorBidi" w:hAnsiTheme="majorBidi" w:cstheme="majorBidi"/>
                <w:bCs/>
                <w:sz w:val="24"/>
                <w:szCs w:val="24"/>
              </w:rPr>
              <w:t xml:space="preserve"> </w:t>
            </w:r>
            <w:r>
              <w:rPr>
                <w:rFonts w:asciiTheme="majorBidi" w:hAnsiTheme="majorBidi" w:cstheme="majorBidi"/>
                <w:bCs/>
                <w:sz w:val="24"/>
                <w:szCs w:val="24"/>
              </w:rPr>
              <w:t>their habitat</w:t>
            </w:r>
          </w:p>
        </w:tc>
        <w:tc>
          <w:tcPr>
            <w:tcW w:w="1783"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51</w:t>
            </w:r>
          </w:p>
        </w:tc>
        <w:tc>
          <w:tcPr>
            <w:tcW w:w="917" w:type="dxa"/>
            <w:shd w:val="clear" w:color="auto" w:fill="auto"/>
            <w:vAlign w:val="bottom"/>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34</w:t>
            </w: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p>
        </w:tc>
      </w:tr>
      <w:tr w:rsidR="009867AB" w:rsidRPr="009867AB" w:rsidTr="00415B8E">
        <w:tc>
          <w:tcPr>
            <w:tcW w:w="5580" w:type="dxa"/>
          </w:tcPr>
          <w:p w:rsidR="009867AB" w:rsidRPr="009867AB" w:rsidRDefault="003D4F85" w:rsidP="009867AB">
            <w:pPr>
              <w:numPr>
                <w:ilvl w:val="0"/>
                <w:numId w:val="4"/>
              </w:numPr>
              <w:spacing w:after="160" w:line="360" w:lineRule="auto"/>
              <w:jc w:val="both"/>
              <w:rPr>
                <w:rFonts w:asciiTheme="majorBidi" w:hAnsiTheme="majorBidi" w:cstheme="majorBidi"/>
                <w:bCs/>
                <w:sz w:val="24"/>
                <w:szCs w:val="24"/>
              </w:rPr>
            </w:pPr>
            <w:r>
              <w:rPr>
                <w:rFonts w:asciiTheme="majorBidi" w:hAnsiTheme="majorBidi" w:cstheme="majorBidi"/>
                <w:bCs/>
                <w:sz w:val="24"/>
                <w:szCs w:val="24"/>
              </w:rPr>
              <w:t>predators</w:t>
            </w:r>
          </w:p>
        </w:tc>
        <w:tc>
          <w:tcPr>
            <w:tcW w:w="1783"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37</w:t>
            </w:r>
          </w:p>
        </w:tc>
        <w:tc>
          <w:tcPr>
            <w:tcW w:w="917" w:type="dxa"/>
            <w:shd w:val="clear" w:color="auto" w:fill="auto"/>
            <w:vAlign w:val="bottom"/>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25</w:t>
            </w: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p>
        </w:tc>
      </w:tr>
      <w:tr w:rsidR="009867AB" w:rsidRPr="009867AB" w:rsidTr="00415B8E">
        <w:tc>
          <w:tcPr>
            <w:tcW w:w="5580" w:type="dxa"/>
          </w:tcPr>
          <w:p w:rsidR="009867AB" w:rsidRPr="009867AB" w:rsidRDefault="009867AB" w:rsidP="009867AB">
            <w:pPr>
              <w:numPr>
                <w:ilvl w:val="0"/>
                <w:numId w:val="4"/>
              </w:num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other</w:t>
            </w:r>
          </w:p>
        </w:tc>
        <w:tc>
          <w:tcPr>
            <w:tcW w:w="1783" w:type="dxa"/>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5</w:t>
            </w:r>
          </w:p>
        </w:tc>
        <w:tc>
          <w:tcPr>
            <w:tcW w:w="917" w:type="dxa"/>
            <w:shd w:val="clear" w:color="auto" w:fill="auto"/>
            <w:vAlign w:val="bottom"/>
          </w:tcPr>
          <w:p w:rsidR="009867AB" w:rsidRPr="009867AB" w:rsidRDefault="009867AB" w:rsidP="009867AB">
            <w:pPr>
              <w:spacing w:after="160" w:line="360" w:lineRule="auto"/>
              <w:jc w:val="both"/>
              <w:rPr>
                <w:rFonts w:asciiTheme="majorBidi" w:hAnsiTheme="majorBidi" w:cstheme="majorBidi"/>
                <w:bCs/>
                <w:sz w:val="24"/>
                <w:szCs w:val="24"/>
              </w:rPr>
            </w:pPr>
            <w:r w:rsidRPr="009867AB">
              <w:rPr>
                <w:rFonts w:asciiTheme="majorBidi" w:hAnsiTheme="majorBidi" w:cstheme="majorBidi"/>
                <w:bCs/>
                <w:sz w:val="24"/>
                <w:szCs w:val="24"/>
              </w:rPr>
              <w:t>3</w:t>
            </w:r>
          </w:p>
        </w:tc>
        <w:tc>
          <w:tcPr>
            <w:tcW w:w="1281" w:type="dxa"/>
          </w:tcPr>
          <w:p w:rsidR="009867AB" w:rsidRPr="009867AB" w:rsidRDefault="009867AB" w:rsidP="009867AB">
            <w:pPr>
              <w:spacing w:after="160" w:line="360" w:lineRule="auto"/>
              <w:jc w:val="both"/>
              <w:rPr>
                <w:rFonts w:asciiTheme="majorBidi" w:hAnsiTheme="majorBidi" w:cstheme="majorBidi"/>
                <w:bCs/>
                <w:sz w:val="24"/>
                <w:szCs w:val="24"/>
              </w:rPr>
            </w:pPr>
          </w:p>
        </w:tc>
      </w:tr>
    </w:tbl>
    <w:p w:rsidR="00932185" w:rsidRDefault="00932185" w:rsidP="00F95A95">
      <w:pPr>
        <w:spacing w:line="360" w:lineRule="auto"/>
        <w:jc w:val="both"/>
        <w:rPr>
          <w:rFonts w:asciiTheme="majorBidi" w:hAnsiTheme="majorBidi" w:cstheme="majorBidi"/>
          <w:sz w:val="24"/>
          <w:szCs w:val="24"/>
        </w:rPr>
      </w:pPr>
    </w:p>
    <w:p w:rsidR="002B3B33" w:rsidRPr="00D20DD2" w:rsidRDefault="00875FE5" w:rsidP="00F95A95">
      <w:pPr>
        <w:spacing w:line="360" w:lineRule="auto"/>
        <w:jc w:val="both"/>
        <w:rPr>
          <w:rFonts w:asciiTheme="majorBidi" w:hAnsiTheme="majorBidi" w:cstheme="majorBidi"/>
          <w:b/>
          <w:bCs/>
          <w:sz w:val="24"/>
          <w:szCs w:val="24"/>
        </w:rPr>
      </w:pPr>
      <w:r>
        <w:rPr>
          <w:rFonts w:asciiTheme="majorBidi" w:hAnsiTheme="majorBidi" w:cstheme="majorBidi"/>
          <w:sz w:val="24"/>
          <w:szCs w:val="24"/>
        </w:rPr>
        <w:t>3.3 Assessing</w:t>
      </w:r>
      <w:r w:rsidR="00F95A95" w:rsidRPr="00D20DD2">
        <w:rPr>
          <w:rFonts w:asciiTheme="majorBidi" w:hAnsiTheme="majorBidi" w:cstheme="majorBidi"/>
          <w:b/>
          <w:bCs/>
          <w:sz w:val="24"/>
          <w:szCs w:val="24"/>
        </w:rPr>
        <w:t xml:space="preserve"> community dependence on the </w:t>
      </w:r>
      <w:r w:rsidR="00BA5325" w:rsidRPr="00D20DD2">
        <w:rPr>
          <w:rFonts w:asciiTheme="majorBidi" w:hAnsiTheme="majorBidi" w:cstheme="majorBidi"/>
          <w:b/>
          <w:bCs/>
          <w:sz w:val="24"/>
          <w:szCs w:val="24"/>
        </w:rPr>
        <w:t>Alwero</w:t>
      </w:r>
      <w:r w:rsidR="00F95A95" w:rsidRPr="00D20DD2">
        <w:rPr>
          <w:rFonts w:asciiTheme="majorBidi" w:hAnsiTheme="majorBidi" w:cstheme="majorBidi"/>
          <w:b/>
          <w:bCs/>
          <w:sz w:val="24"/>
          <w:szCs w:val="24"/>
        </w:rPr>
        <w:t xml:space="preserve"> wetland</w:t>
      </w:r>
    </w:p>
    <w:p w:rsidR="00932185" w:rsidRDefault="00D73564" w:rsidP="00D73564">
      <w:pPr>
        <w:spacing w:line="360" w:lineRule="auto"/>
        <w:jc w:val="both"/>
        <w:rPr>
          <w:rFonts w:asciiTheme="majorBidi" w:hAnsiTheme="majorBidi" w:cstheme="majorBidi"/>
          <w:sz w:val="24"/>
          <w:szCs w:val="24"/>
        </w:rPr>
      </w:pPr>
      <w:r w:rsidRPr="00D73564">
        <w:rPr>
          <w:rFonts w:asciiTheme="majorBidi" w:hAnsiTheme="majorBidi" w:cstheme="majorBidi"/>
          <w:sz w:val="24"/>
          <w:szCs w:val="24"/>
        </w:rPr>
        <w:t>The primary uses of the Alwero Wetland by the locals during the dry season are as a source of fish and bush meat, which includes Nile lechwe</w:t>
      </w:r>
      <w:r w:rsidR="00ED210B">
        <w:rPr>
          <w:rFonts w:asciiTheme="majorBidi" w:hAnsiTheme="majorBidi" w:cstheme="majorBidi"/>
          <w:sz w:val="24"/>
          <w:szCs w:val="24"/>
        </w:rPr>
        <w:t xml:space="preserve"> (Table 3</w:t>
      </w:r>
      <w:r w:rsidRPr="00D73564">
        <w:rPr>
          <w:rFonts w:asciiTheme="majorBidi" w:hAnsiTheme="majorBidi" w:cstheme="majorBidi"/>
          <w:sz w:val="24"/>
          <w:szCs w:val="24"/>
        </w:rPr>
        <w:t>). As a result, the wetland's resources are primarily what the nearby settlements rely on. This shows that maintaining the wetland requires finding alternate sources of income.</w:t>
      </w:r>
    </w:p>
    <w:p w:rsidR="00512461" w:rsidRDefault="00512461" w:rsidP="00D73564">
      <w:pPr>
        <w:spacing w:line="360" w:lineRule="auto"/>
        <w:jc w:val="both"/>
        <w:rPr>
          <w:rFonts w:asciiTheme="majorBidi" w:hAnsiTheme="majorBidi" w:cstheme="majorBidi"/>
          <w:sz w:val="24"/>
          <w:szCs w:val="24"/>
        </w:rPr>
      </w:pPr>
    </w:p>
    <w:p w:rsidR="00512461" w:rsidRPr="00932185" w:rsidRDefault="00512461" w:rsidP="00D73564">
      <w:pPr>
        <w:spacing w:line="360" w:lineRule="auto"/>
        <w:jc w:val="both"/>
        <w:rPr>
          <w:rFonts w:asciiTheme="majorBidi" w:hAnsiTheme="majorBidi" w:cstheme="majorBidi"/>
          <w:sz w:val="24"/>
          <w:szCs w:val="24"/>
        </w:rPr>
      </w:pPr>
      <w:r>
        <w:rPr>
          <w:rFonts w:asciiTheme="majorBidi" w:hAnsiTheme="majorBidi" w:cstheme="majorBidi"/>
          <w:sz w:val="24"/>
          <w:szCs w:val="24"/>
        </w:rPr>
        <w:t>Table 3.</w:t>
      </w:r>
      <w:r w:rsidRPr="00512461">
        <w:t xml:space="preserve"> </w:t>
      </w:r>
      <w:r w:rsidRPr="00512461">
        <w:rPr>
          <w:rFonts w:asciiTheme="majorBidi" w:hAnsiTheme="majorBidi" w:cstheme="majorBidi"/>
          <w:sz w:val="24"/>
          <w:szCs w:val="24"/>
        </w:rPr>
        <w:t xml:space="preserve">Resources that </w:t>
      </w:r>
      <w:proofErr w:type="gramStart"/>
      <w:r w:rsidRPr="00512461">
        <w:rPr>
          <w:rFonts w:asciiTheme="majorBidi" w:hAnsiTheme="majorBidi" w:cstheme="majorBidi"/>
          <w:sz w:val="24"/>
          <w:szCs w:val="24"/>
        </w:rPr>
        <w:t>are used</w:t>
      </w:r>
      <w:proofErr w:type="gramEnd"/>
      <w:r w:rsidRPr="00512461">
        <w:rPr>
          <w:rFonts w:asciiTheme="majorBidi" w:hAnsiTheme="majorBidi" w:cstheme="majorBidi"/>
          <w:sz w:val="24"/>
          <w:szCs w:val="24"/>
        </w:rPr>
        <w:t xml:space="preserve"> by communities from </w:t>
      </w:r>
      <w:proofErr w:type="spellStart"/>
      <w:r w:rsidRPr="00512461">
        <w:rPr>
          <w:rFonts w:asciiTheme="majorBidi" w:hAnsiTheme="majorBidi" w:cstheme="majorBidi"/>
          <w:sz w:val="24"/>
          <w:szCs w:val="24"/>
        </w:rPr>
        <w:t>Alwero</w:t>
      </w:r>
      <w:proofErr w:type="spellEnd"/>
      <w:r w:rsidRPr="00512461">
        <w:rPr>
          <w:rFonts w:asciiTheme="majorBidi" w:hAnsiTheme="majorBidi" w:cstheme="majorBidi"/>
          <w:sz w:val="24"/>
          <w:szCs w:val="24"/>
        </w:rPr>
        <w:t xml:space="preserve"> wetland</w:t>
      </w:r>
    </w:p>
    <w:tbl>
      <w:tblPr>
        <w:tblStyle w:val="TableGrid"/>
        <w:tblpPr w:leftFromText="180" w:rightFromText="180" w:vertAnchor="text" w:horzAnchor="margin" w:tblpY="209"/>
        <w:tblW w:w="95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80"/>
        <w:gridCol w:w="3981"/>
      </w:tblGrid>
      <w:tr w:rsidR="00932185" w:rsidRPr="00932185" w:rsidTr="00B07787">
        <w:tc>
          <w:tcPr>
            <w:tcW w:w="5580" w:type="dxa"/>
            <w:tcBorders>
              <w:top w:val="single" w:sz="4" w:space="0" w:color="auto"/>
              <w:bottom w:val="single" w:sz="4" w:space="0" w:color="auto"/>
            </w:tcBorders>
          </w:tcPr>
          <w:p w:rsidR="00932185" w:rsidRPr="00932185" w:rsidRDefault="00932185" w:rsidP="00932185">
            <w:p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t xml:space="preserve">                    Questions</w:t>
            </w:r>
          </w:p>
        </w:tc>
        <w:tc>
          <w:tcPr>
            <w:tcW w:w="3981" w:type="dxa"/>
            <w:tcBorders>
              <w:top w:val="single" w:sz="4" w:space="0" w:color="auto"/>
              <w:bottom w:val="single" w:sz="4" w:space="0" w:color="auto"/>
            </w:tcBorders>
          </w:tcPr>
          <w:p w:rsidR="00932185" w:rsidRPr="00932185" w:rsidRDefault="00932185" w:rsidP="00932185">
            <w:p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t>Respondents</w:t>
            </w:r>
          </w:p>
        </w:tc>
      </w:tr>
    </w:tbl>
    <w:p w:rsidR="00932185" w:rsidRDefault="00932185" w:rsidP="00F95A95">
      <w:pPr>
        <w:spacing w:line="360" w:lineRule="auto"/>
        <w:jc w:val="both"/>
        <w:rPr>
          <w:rFonts w:asciiTheme="majorBidi" w:hAnsiTheme="majorBidi" w:cstheme="majorBidi"/>
          <w:sz w:val="24"/>
          <w:szCs w:val="24"/>
        </w:rPr>
      </w:pPr>
    </w:p>
    <w:tbl>
      <w:tblPr>
        <w:tblStyle w:val="TableGrid"/>
        <w:tblpPr w:leftFromText="180" w:rightFromText="180" w:vertAnchor="text" w:horzAnchor="margin" w:tblpY="209"/>
        <w:tblW w:w="95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80"/>
        <w:gridCol w:w="1783"/>
        <w:gridCol w:w="917"/>
        <w:gridCol w:w="1281"/>
      </w:tblGrid>
      <w:tr w:rsidR="00932185" w:rsidRPr="00932185" w:rsidTr="00B07787">
        <w:tc>
          <w:tcPr>
            <w:tcW w:w="5580" w:type="dxa"/>
          </w:tcPr>
          <w:p w:rsidR="00932185" w:rsidRPr="00932185" w:rsidRDefault="00932185" w:rsidP="00932185">
            <w:p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t xml:space="preserve">           Do  you use </w:t>
            </w:r>
            <w:r w:rsidR="00BA5325">
              <w:rPr>
                <w:rFonts w:asciiTheme="majorBidi" w:hAnsiTheme="majorBidi" w:cstheme="majorBidi"/>
                <w:bCs/>
                <w:sz w:val="24"/>
                <w:szCs w:val="24"/>
              </w:rPr>
              <w:t>Alwero</w:t>
            </w:r>
            <w:r w:rsidRPr="00932185">
              <w:rPr>
                <w:rFonts w:asciiTheme="majorBidi" w:hAnsiTheme="majorBidi" w:cstheme="majorBidi"/>
                <w:bCs/>
                <w:sz w:val="24"/>
                <w:szCs w:val="24"/>
              </w:rPr>
              <w:t xml:space="preserve"> wetland for:</w:t>
            </w:r>
          </w:p>
        </w:tc>
        <w:tc>
          <w:tcPr>
            <w:tcW w:w="1783" w:type="dxa"/>
          </w:tcPr>
          <w:p w:rsidR="00932185" w:rsidRPr="00932185" w:rsidRDefault="00932185" w:rsidP="00932185">
            <w:p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t>Yes                   No</w:t>
            </w:r>
          </w:p>
        </w:tc>
        <w:tc>
          <w:tcPr>
            <w:tcW w:w="917" w:type="dxa"/>
            <w:shd w:val="clear" w:color="auto" w:fill="auto"/>
            <w:vAlign w:val="bottom"/>
          </w:tcPr>
          <w:p w:rsidR="00932185" w:rsidRPr="00932185" w:rsidRDefault="00932185" w:rsidP="00932185">
            <w:pPr>
              <w:spacing w:after="160" w:line="360" w:lineRule="auto"/>
              <w:jc w:val="both"/>
              <w:rPr>
                <w:rFonts w:asciiTheme="majorBidi" w:hAnsiTheme="majorBidi" w:cstheme="majorBidi"/>
                <w:bCs/>
                <w:sz w:val="24"/>
                <w:szCs w:val="24"/>
              </w:rPr>
            </w:pPr>
          </w:p>
        </w:tc>
        <w:tc>
          <w:tcPr>
            <w:tcW w:w="1281" w:type="dxa"/>
          </w:tcPr>
          <w:p w:rsidR="00932185" w:rsidRPr="00932185" w:rsidRDefault="00932185" w:rsidP="00932185">
            <w:pPr>
              <w:spacing w:after="160" w:line="360" w:lineRule="auto"/>
              <w:jc w:val="both"/>
              <w:rPr>
                <w:rFonts w:asciiTheme="majorBidi" w:hAnsiTheme="majorBidi" w:cstheme="majorBidi"/>
                <w:bCs/>
                <w:sz w:val="24"/>
                <w:szCs w:val="24"/>
              </w:rPr>
            </w:pPr>
          </w:p>
        </w:tc>
      </w:tr>
      <w:tr w:rsidR="00932185" w:rsidRPr="00932185" w:rsidTr="00B07787">
        <w:tc>
          <w:tcPr>
            <w:tcW w:w="5580" w:type="dxa"/>
          </w:tcPr>
          <w:p w:rsidR="00932185" w:rsidRPr="00932185" w:rsidRDefault="00932185" w:rsidP="00932185">
            <w:pPr>
              <w:numPr>
                <w:ilvl w:val="0"/>
                <w:numId w:val="4"/>
              </w:num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t xml:space="preserve">Fish </w:t>
            </w:r>
          </w:p>
        </w:tc>
        <w:tc>
          <w:tcPr>
            <w:tcW w:w="1783" w:type="dxa"/>
          </w:tcPr>
          <w:p w:rsidR="00932185" w:rsidRPr="00932185" w:rsidRDefault="00932185" w:rsidP="00932185">
            <w:p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t>150</w:t>
            </w:r>
          </w:p>
        </w:tc>
        <w:tc>
          <w:tcPr>
            <w:tcW w:w="917" w:type="dxa"/>
            <w:shd w:val="clear" w:color="auto" w:fill="auto"/>
            <w:vAlign w:val="bottom"/>
          </w:tcPr>
          <w:p w:rsidR="00932185" w:rsidRPr="00932185" w:rsidRDefault="00932185" w:rsidP="00932185">
            <w:p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t>0</w:t>
            </w:r>
          </w:p>
        </w:tc>
        <w:tc>
          <w:tcPr>
            <w:tcW w:w="1281" w:type="dxa"/>
          </w:tcPr>
          <w:p w:rsidR="00932185" w:rsidRPr="00932185" w:rsidRDefault="00932185" w:rsidP="00932185">
            <w:p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t>&lt; 0.001</w:t>
            </w:r>
          </w:p>
        </w:tc>
      </w:tr>
      <w:tr w:rsidR="00932185" w:rsidRPr="00932185" w:rsidTr="00B07787">
        <w:tc>
          <w:tcPr>
            <w:tcW w:w="5580" w:type="dxa"/>
          </w:tcPr>
          <w:p w:rsidR="00932185" w:rsidRPr="00932185" w:rsidRDefault="00932185" w:rsidP="00932185">
            <w:pPr>
              <w:numPr>
                <w:ilvl w:val="0"/>
                <w:numId w:val="4"/>
              </w:num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lastRenderedPageBreak/>
              <w:t>Bush meat</w:t>
            </w:r>
          </w:p>
        </w:tc>
        <w:tc>
          <w:tcPr>
            <w:tcW w:w="1783" w:type="dxa"/>
          </w:tcPr>
          <w:p w:rsidR="00932185" w:rsidRPr="00932185" w:rsidRDefault="00932185" w:rsidP="00932185">
            <w:p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t>85</w:t>
            </w:r>
          </w:p>
        </w:tc>
        <w:tc>
          <w:tcPr>
            <w:tcW w:w="917" w:type="dxa"/>
            <w:shd w:val="clear" w:color="auto" w:fill="auto"/>
            <w:vAlign w:val="bottom"/>
          </w:tcPr>
          <w:p w:rsidR="00932185" w:rsidRPr="00932185" w:rsidRDefault="00932185" w:rsidP="00932185">
            <w:p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t xml:space="preserve">75           </w:t>
            </w:r>
          </w:p>
        </w:tc>
        <w:tc>
          <w:tcPr>
            <w:tcW w:w="1281" w:type="dxa"/>
          </w:tcPr>
          <w:p w:rsidR="00932185" w:rsidRPr="00932185" w:rsidRDefault="00932185" w:rsidP="00932185">
            <w:pPr>
              <w:spacing w:after="160" w:line="360" w:lineRule="auto"/>
              <w:jc w:val="both"/>
              <w:rPr>
                <w:rFonts w:asciiTheme="majorBidi" w:hAnsiTheme="majorBidi" w:cstheme="majorBidi"/>
                <w:bCs/>
                <w:sz w:val="24"/>
                <w:szCs w:val="24"/>
              </w:rPr>
            </w:pPr>
          </w:p>
        </w:tc>
      </w:tr>
      <w:tr w:rsidR="00932185" w:rsidRPr="00932185" w:rsidTr="00B07787">
        <w:tc>
          <w:tcPr>
            <w:tcW w:w="5580" w:type="dxa"/>
          </w:tcPr>
          <w:p w:rsidR="00932185" w:rsidRPr="00932185" w:rsidRDefault="00932185" w:rsidP="00932185">
            <w:pPr>
              <w:numPr>
                <w:ilvl w:val="0"/>
                <w:numId w:val="4"/>
              </w:num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t>Grazing land</w:t>
            </w:r>
          </w:p>
        </w:tc>
        <w:tc>
          <w:tcPr>
            <w:tcW w:w="1783" w:type="dxa"/>
          </w:tcPr>
          <w:p w:rsidR="00932185" w:rsidRPr="00932185" w:rsidRDefault="00932185" w:rsidP="00932185">
            <w:p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t>79</w:t>
            </w:r>
          </w:p>
        </w:tc>
        <w:tc>
          <w:tcPr>
            <w:tcW w:w="917" w:type="dxa"/>
            <w:shd w:val="clear" w:color="auto" w:fill="auto"/>
            <w:vAlign w:val="bottom"/>
          </w:tcPr>
          <w:p w:rsidR="00932185" w:rsidRPr="00932185" w:rsidRDefault="00932185" w:rsidP="00932185">
            <w:p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t>57</w:t>
            </w:r>
          </w:p>
        </w:tc>
        <w:tc>
          <w:tcPr>
            <w:tcW w:w="1281" w:type="dxa"/>
          </w:tcPr>
          <w:p w:rsidR="00932185" w:rsidRPr="00932185" w:rsidRDefault="00932185" w:rsidP="00932185">
            <w:pPr>
              <w:spacing w:after="160" w:line="360" w:lineRule="auto"/>
              <w:jc w:val="both"/>
              <w:rPr>
                <w:rFonts w:asciiTheme="majorBidi" w:hAnsiTheme="majorBidi" w:cstheme="majorBidi"/>
                <w:bCs/>
                <w:sz w:val="24"/>
                <w:szCs w:val="24"/>
              </w:rPr>
            </w:pPr>
          </w:p>
        </w:tc>
      </w:tr>
      <w:tr w:rsidR="00932185" w:rsidRPr="00932185" w:rsidTr="00B07787">
        <w:tc>
          <w:tcPr>
            <w:tcW w:w="5580" w:type="dxa"/>
            <w:tcBorders>
              <w:bottom w:val="single" w:sz="4" w:space="0" w:color="auto"/>
            </w:tcBorders>
          </w:tcPr>
          <w:p w:rsidR="00932185" w:rsidRPr="00932185" w:rsidRDefault="00932185" w:rsidP="00932185">
            <w:pPr>
              <w:numPr>
                <w:ilvl w:val="0"/>
                <w:numId w:val="4"/>
              </w:num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t>others</w:t>
            </w:r>
          </w:p>
        </w:tc>
        <w:tc>
          <w:tcPr>
            <w:tcW w:w="1783" w:type="dxa"/>
            <w:tcBorders>
              <w:bottom w:val="single" w:sz="4" w:space="0" w:color="auto"/>
            </w:tcBorders>
          </w:tcPr>
          <w:p w:rsidR="00932185" w:rsidRPr="00932185" w:rsidRDefault="00932185" w:rsidP="00932185">
            <w:p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t>6</w:t>
            </w:r>
          </w:p>
        </w:tc>
        <w:tc>
          <w:tcPr>
            <w:tcW w:w="917" w:type="dxa"/>
            <w:tcBorders>
              <w:bottom w:val="single" w:sz="4" w:space="0" w:color="auto"/>
            </w:tcBorders>
            <w:shd w:val="clear" w:color="auto" w:fill="auto"/>
            <w:vAlign w:val="bottom"/>
          </w:tcPr>
          <w:p w:rsidR="00932185" w:rsidRPr="00932185" w:rsidRDefault="00932185" w:rsidP="00932185">
            <w:pPr>
              <w:spacing w:after="160" w:line="360" w:lineRule="auto"/>
              <w:jc w:val="both"/>
              <w:rPr>
                <w:rFonts w:asciiTheme="majorBidi" w:hAnsiTheme="majorBidi" w:cstheme="majorBidi"/>
                <w:bCs/>
                <w:sz w:val="24"/>
                <w:szCs w:val="24"/>
              </w:rPr>
            </w:pPr>
            <w:r w:rsidRPr="00932185">
              <w:rPr>
                <w:rFonts w:asciiTheme="majorBidi" w:hAnsiTheme="majorBidi" w:cstheme="majorBidi"/>
                <w:bCs/>
                <w:sz w:val="24"/>
                <w:szCs w:val="24"/>
              </w:rPr>
              <w:t>4</w:t>
            </w:r>
          </w:p>
        </w:tc>
        <w:tc>
          <w:tcPr>
            <w:tcW w:w="1281" w:type="dxa"/>
            <w:tcBorders>
              <w:bottom w:val="single" w:sz="4" w:space="0" w:color="auto"/>
            </w:tcBorders>
          </w:tcPr>
          <w:p w:rsidR="00932185" w:rsidRPr="00932185" w:rsidRDefault="00932185" w:rsidP="00932185">
            <w:pPr>
              <w:spacing w:after="160" w:line="360" w:lineRule="auto"/>
              <w:jc w:val="both"/>
              <w:rPr>
                <w:rFonts w:asciiTheme="majorBidi" w:hAnsiTheme="majorBidi" w:cstheme="majorBidi"/>
                <w:bCs/>
                <w:sz w:val="24"/>
                <w:szCs w:val="24"/>
              </w:rPr>
            </w:pPr>
          </w:p>
        </w:tc>
      </w:tr>
    </w:tbl>
    <w:p w:rsidR="00932185" w:rsidRPr="00932185" w:rsidRDefault="00932185" w:rsidP="00932185">
      <w:pPr>
        <w:spacing w:line="360" w:lineRule="auto"/>
        <w:jc w:val="both"/>
        <w:rPr>
          <w:rFonts w:asciiTheme="majorBidi" w:hAnsiTheme="majorBidi" w:cstheme="majorBidi"/>
          <w:sz w:val="24"/>
          <w:szCs w:val="24"/>
        </w:rPr>
      </w:pPr>
    </w:p>
    <w:p w:rsidR="00167427" w:rsidRDefault="00825B43" w:rsidP="00167427">
      <w:pPr>
        <w:spacing w:after="120" w:line="360" w:lineRule="auto"/>
        <w:ind w:left="-288" w:right="720"/>
        <w:jc w:val="both"/>
        <w:rPr>
          <w:rFonts w:asciiTheme="majorBidi" w:hAnsiTheme="majorBidi" w:cstheme="majorBidi"/>
          <w:sz w:val="24"/>
          <w:szCs w:val="24"/>
        </w:rPr>
      </w:pPr>
      <w:r w:rsidRPr="00825B43">
        <w:rPr>
          <w:rFonts w:asciiTheme="majorBidi" w:hAnsiTheme="majorBidi" w:cstheme="majorBidi"/>
          <w:sz w:val="24"/>
          <w:szCs w:val="24"/>
        </w:rPr>
        <w:t xml:space="preserve">Fish are the primary resource that the communities use from the Alwero wetlands, particularly in the dry season. However, the main food sources during the wet season were bush meats, where, white-eared </w:t>
      </w:r>
      <w:proofErr w:type="spellStart"/>
      <w:r w:rsidRPr="00825B43">
        <w:rPr>
          <w:rFonts w:asciiTheme="majorBidi" w:hAnsiTheme="majorBidi" w:cstheme="majorBidi"/>
          <w:sz w:val="24"/>
          <w:szCs w:val="24"/>
        </w:rPr>
        <w:t>kob</w:t>
      </w:r>
      <w:proofErr w:type="spellEnd"/>
      <w:r w:rsidRPr="00825B43">
        <w:rPr>
          <w:rFonts w:asciiTheme="majorBidi" w:hAnsiTheme="majorBidi" w:cstheme="majorBidi"/>
          <w:sz w:val="24"/>
          <w:szCs w:val="24"/>
        </w:rPr>
        <w:t xml:space="preserve">, warthog, buffalo, porcupine, and Nile lechwe </w:t>
      </w:r>
      <w:proofErr w:type="gramStart"/>
      <w:r w:rsidRPr="00825B43">
        <w:rPr>
          <w:rFonts w:asciiTheme="majorBidi" w:hAnsiTheme="majorBidi" w:cstheme="majorBidi"/>
          <w:sz w:val="24"/>
          <w:szCs w:val="24"/>
        </w:rPr>
        <w:t>are typically utilized</w:t>
      </w:r>
      <w:proofErr w:type="gramEnd"/>
      <w:r w:rsidRPr="00825B43">
        <w:rPr>
          <w:rFonts w:asciiTheme="majorBidi" w:hAnsiTheme="majorBidi" w:cstheme="majorBidi"/>
          <w:sz w:val="24"/>
          <w:szCs w:val="24"/>
        </w:rPr>
        <w:t>. Discussions with the people indicate that as recently the number of wildlife is decreasing, and as a result, the number of hunting wildlife is decreasing.</w:t>
      </w:r>
    </w:p>
    <w:p w:rsidR="00C04C39" w:rsidRPr="00167427" w:rsidRDefault="000E5EE1" w:rsidP="00167427">
      <w:pPr>
        <w:spacing w:after="120" w:line="360" w:lineRule="auto"/>
        <w:ind w:left="-288" w:right="720"/>
        <w:jc w:val="both"/>
        <w:rPr>
          <w:rFonts w:asciiTheme="majorBidi" w:hAnsiTheme="majorBidi" w:cstheme="majorBidi"/>
          <w:sz w:val="24"/>
          <w:szCs w:val="24"/>
        </w:rPr>
      </w:pPr>
      <w:r w:rsidRPr="00167427">
        <w:rPr>
          <w:rFonts w:asciiTheme="majorBidi" w:hAnsiTheme="majorBidi" w:cstheme="majorBidi"/>
          <w:sz w:val="24"/>
          <w:szCs w:val="24"/>
        </w:rPr>
        <w:t>Water plants and succulent grasses are the diet of nile lechwe</w:t>
      </w:r>
      <w:r w:rsidR="00943051">
        <w:rPr>
          <w:rFonts w:asciiTheme="majorBidi" w:hAnsiTheme="majorBidi" w:cstheme="majorBidi"/>
          <w:sz w:val="24"/>
          <w:szCs w:val="24"/>
        </w:rPr>
        <w:t xml:space="preserve"> (fig.</w:t>
      </w:r>
      <w:r w:rsidR="00F00D6B">
        <w:rPr>
          <w:rFonts w:asciiTheme="majorBidi" w:hAnsiTheme="majorBidi" w:cstheme="majorBidi"/>
          <w:sz w:val="24"/>
          <w:szCs w:val="24"/>
        </w:rPr>
        <w:t>4)</w:t>
      </w:r>
      <w:r w:rsidRPr="00167427">
        <w:rPr>
          <w:rFonts w:asciiTheme="majorBidi" w:hAnsiTheme="majorBidi" w:cstheme="majorBidi"/>
          <w:sz w:val="24"/>
          <w:szCs w:val="24"/>
        </w:rPr>
        <w:t>. When floods decrease, a greater proportion of swamp grasses are consumed, whereas wild rice is believed to be a favored food at the start of the flood season.</w:t>
      </w:r>
    </w:p>
    <w:p w:rsidR="00C04C39" w:rsidRPr="00C04C39" w:rsidRDefault="00FB085A" w:rsidP="00C04C39">
      <w:pPr>
        <w:spacing w:line="360" w:lineRule="auto"/>
        <w:jc w:val="both"/>
        <w:rPr>
          <w:rFonts w:asciiTheme="majorBidi" w:hAnsiTheme="majorBidi" w:cstheme="majorBidi"/>
          <w:color w:val="00B0F0"/>
          <w:sz w:val="24"/>
          <w:szCs w:val="24"/>
        </w:rPr>
      </w:pPr>
      <w:r w:rsidRPr="00C04C39">
        <w:rPr>
          <w:rFonts w:asciiTheme="majorBidi" w:hAnsiTheme="majorBidi" w:cstheme="majorBidi"/>
          <w:noProof/>
          <w:color w:val="00B0F0"/>
          <w:sz w:val="24"/>
          <w:szCs w:val="24"/>
        </w:rPr>
        <w:drawing>
          <wp:anchor distT="0" distB="0" distL="114300" distR="114300" simplePos="0" relativeHeight="251658240" behindDoc="0" locked="0" layoutInCell="1" allowOverlap="1">
            <wp:simplePos x="0" y="0"/>
            <wp:positionH relativeFrom="column">
              <wp:posOffset>429895</wp:posOffset>
            </wp:positionH>
            <wp:positionV relativeFrom="paragraph">
              <wp:posOffset>137795</wp:posOffset>
            </wp:positionV>
            <wp:extent cx="2465076" cy="164592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65076" cy="1645920"/>
                    </a:xfrm>
                    <a:prstGeom prst="rect">
                      <a:avLst/>
                    </a:prstGeom>
                    <a:noFill/>
                  </pic:spPr>
                </pic:pic>
              </a:graphicData>
            </a:graphic>
            <wp14:sizeRelH relativeFrom="margin">
              <wp14:pctWidth>0</wp14:pctWidth>
            </wp14:sizeRelH>
            <wp14:sizeRelV relativeFrom="margin">
              <wp14:pctHeight>0</wp14:pctHeight>
            </wp14:sizeRelV>
          </wp:anchor>
        </w:drawing>
      </w:r>
      <w:r w:rsidR="00C04C39" w:rsidRPr="00C04C39">
        <w:rPr>
          <w:rFonts w:asciiTheme="majorBidi" w:hAnsiTheme="majorBidi" w:cstheme="majorBidi"/>
          <w:color w:val="00B0F0"/>
          <w:sz w:val="24"/>
          <w:szCs w:val="24"/>
        </w:rPr>
        <w:br w:type="textWrapping" w:clear="all"/>
      </w:r>
      <w:r w:rsidR="00C04C39" w:rsidRPr="001346AF">
        <w:rPr>
          <w:rFonts w:asciiTheme="majorBidi" w:hAnsiTheme="majorBidi" w:cstheme="majorBidi"/>
          <w:sz w:val="24"/>
          <w:szCs w:val="24"/>
        </w:rPr>
        <w:t>Figure</w:t>
      </w:r>
      <w:r w:rsidR="00943051" w:rsidRPr="001346AF">
        <w:rPr>
          <w:rFonts w:asciiTheme="majorBidi" w:hAnsiTheme="majorBidi" w:cstheme="majorBidi"/>
          <w:sz w:val="24"/>
          <w:szCs w:val="24"/>
        </w:rPr>
        <w:t xml:space="preserve"> </w:t>
      </w:r>
      <w:r>
        <w:rPr>
          <w:rFonts w:asciiTheme="majorBidi" w:hAnsiTheme="majorBidi" w:cstheme="majorBidi"/>
          <w:sz w:val="24"/>
          <w:szCs w:val="24"/>
        </w:rPr>
        <w:t xml:space="preserve">4.  Alwero </w:t>
      </w:r>
      <w:proofErr w:type="gramStart"/>
      <w:r>
        <w:rPr>
          <w:rFonts w:asciiTheme="majorBidi" w:hAnsiTheme="majorBidi" w:cstheme="majorBidi"/>
          <w:sz w:val="24"/>
          <w:szCs w:val="24"/>
        </w:rPr>
        <w:t xml:space="preserve">wetland </w:t>
      </w:r>
      <w:r w:rsidR="00F00D6B" w:rsidRPr="001346AF">
        <w:rPr>
          <w:rFonts w:asciiTheme="majorBidi" w:hAnsiTheme="majorBidi" w:cstheme="majorBidi"/>
          <w:sz w:val="24"/>
          <w:szCs w:val="24"/>
        </w:rPr>
        <w:t xml:space="preserve"> </w:t>
      </w:r>
      <w:r>
        <w:rPr>
          <w:rFonts w:asciiTheme="majorBidi" w:hAnsiTheme="majorBidi" w:cstheme="majorBidi"/>
          <w:sz w:val="24"/>
          <w:szCs w:val="24"/>
        </w:rPr>
        <w:t>is</w:t>
      </w:r>
      <w:proofErr w:type="gramEnd"/>
      <w:r>
        <w:rPr>
          <w:rFonts w:asciiTheme="majorBidi" w:hAnsiTheme="majorBidi" w:cstheme="majorBidi"/>
          <w:sz w:val="24"/>
          <w:szCs w:val="24"/>
        </w:rPr>
        <w:t xml:space="preserve"> fully water with </w:t>
      </w:r>
      <w:r w:rsidRPr="001346AF">
        <w:rPr>
          <w:rFonts w:asciiTheme="majorBidi" w:hAnsiTheme="majorBidi" w:cstheme="majorBidi"/>
          <w:sz w:val="24"/>
          <w:szCs w:val="24"/>
        </w:rPr>
        <w:t>grasses</w:t>
      </w:r>
    </w:p>
    <w:p w:rsidR="00F00D6B" w:rsidRPr="00F00D6B" w:rsidRDefault="00F00D6B" w:rsidP="00715CD5">
      <w:pPr>
        <w:spacing w:line="360" w:lineRule="auto"/>
        <w:jc w:val="both"/>
        <w:rPr>
          <w:rFonts w:asciiTheme="majorBidi" w:hAnsiTheme="majorBidi" w:cstheme="majorBidi"/>
          <w:sz w:val="24"/>
          <w:szCs w:val="24"/>
        </w:rPr>
      </w:pPr>
      <w:r w:rsidRPr="00F00D6B">
        <w:rPr>
          <w:rFonts w:asciiTheme="majorBidi" w:hAnsiTheme="majorBidi" w:cstheme="majorBidi"/>
          <w:sz w:val="24"/>
          <w:szCs w:val="24"/>
        </w:rPr>
        <w:t>The Alwero (Duma) wetland</w:t>
      </w:r>
    </w:p>
    <w:p w:rsidR="00715CD5" w:rsidRPr="00F00D6B" w:rsidRDefault="00943051" w:rsidP="00715CD5">
      <w:pPr>
        <w:spacing w:line="360" w:lineRule="auto"/>
        <w:jc w:val="both"/>
        <w:rPr>
          <w:rFonts w:asciiTheme="majorBidi" w:hAnsiTheme="majorBidi" w:cstheme="majorBidi"/>
          <w:sz w:val="24"/>
          <w:szCs w:val="24"/>
        </w:rPr>
      </w:pPr>
      <w:r w:rsidRPr="00F00D6B">
        <w:rPr>
          <w:rFonts w:asciiTheme="majorBidi" w:hAnsiTheme="majorBidi" w:cstheme="majorBidi"/>
          <w:sz w:val="24"/>
          <w:szCs w:val="24"/>
        </w:rPr>
        <w:t xml:space="preserve">The only remaining habitat for Nile lechwe, the </w:t>
      </w:r>
      <w:proofErr w:type="spellStart"/>
      <w:r w:rsidRPr="00F00D6B">
        <w:rPr>
          <w:rFonts w:asciiTheme="majorBidi" w:hAnsiTheme="majorBidi" w:cstheme="majorBidi"/>
          <w:sz w:val="24"/>
          <w:szCs w:val="24"/>
        </w:rPr>
        <w:t>Alwero</w:t>
      </w:r>
      <w:proofErr w:type="spellEnd"/>
      <w:r w:rsidRPr="00F00D6B">
        <w:rPr>
          <w:rFonts w:asciiTheme="majorBidi" w:hAnsiTheme="majorBidi" w:cstheme="majorBidi"/>
          <w:sz w:val="24"/>
          <w:szCs w:val="24"/>
        </w:rPr>
        <w:t xml:space="preserve"> Wetland is around 49 km² in size. The location is still in danger from humans even though it is a national park. Due to the food source (grasses</w:t>
      </w:r>
      <w:r w:rsidR="00F00D6B" w:rsidRPr="00F00D6B">
        <w:rPr>
          <w:rFonts w:asciiTheme="majorBidi" w:hAnsiTheme="majorBidi" w:cstheme="majorBidi"/>
          <w:sz w:val="24"/>
          <w:szCs w:val="24"/>
        </w:rPr>
        <w:t>; fig 5</w:t>
      </w:r>
      <w:r w:rsidRPr="00F00D6B">
        <w:rPr>
          <w:rFonts w:asciiTheme="majorBidi" w:hAnsiTheme="majorBidi" w:cstheme="majorBidi"/>
          <w:sz w:val="24"/>
          <w:szCs w:val="24"/>
        </w:rPr>
        <w:t>) in the wetland and the fact that Nile lechwe utilize the water as a refuge to defend themselves from predators and people, this habitat is ideal for Nile lechwe.</w:t>
      </w:r>
    </w:p>
    <w:p w:rsidR="00F00D6B" w:rsidRDefault="0061042F" w:rsidP="00715CD5">
      <w:pPr>
        <w:spacing w:line="360" w:lineRule="auto"/>
        <w:jc w:val="both"/>
        <w:rPr>
          <w:rFonts w:asciiTheme="majorBidi" w:hAnsiTheme="majorBidi" w:cstheme="majorBidi"/>
          <w:color w:val="FF0000"/>
          <w:sz w:val="24"/>
          <w:szCs w:val="24"/>
        </w:rPr>
      </w:pPr>
      <w:r>
        <w:rPr>
          <w:noProof/>
        </w:rPr>
        <w:lastRenderedPageBreak/>
        <w:drawing>
          <wp:anchor distT="0" distB="0" distL="114300" distR="114300" simplePos="0" relativeHeight="251659264" behindDoc="0" locked="0" layoutInCell="1" allowOverlap="1">
            <wp:simplePos x="914400" y="5588734"/>
            <wp:positionH relativeFrom="column">
              <wp:align>left</wp:align>
            </wp:positionH>
            <wp:positionV relativeFrom="paragraph">
              <wp:align>top</wp:align>
            </wp:positionV>
            <wp:extent cx="3646963" cy="2418449"/>
            <wp:effectExtent l="0" t="0" r="0" b="127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46963" cy="2418449"/>
                    </a:xfrm>
                    <a:prstGeom prst="rect">
                      <a:avLst/>
                    </a:prstGeom>
                  </pic:spPr>
                </pic:pic>
              </a:graphicData>
            </a:graphic>
          </wp:anchor>
        </w:drawing>
      </w:r>
    </w:p>
    <w:p w:rsidR="00F00D6B" w:rsidRPr="00F00D6B" w:rsidRDefault="00F00D6B" w:rsidP="00F00D6B">
      <w:pPr>
        <w:rPr>
          <w:rFonts w:asciiTheme="majorBidi" w:hAnsiTheme="majorBidi" w:cstheme="majorBidi"/>
          <w:sz w:val="24"/>
          <w:szCs w:val="24"/>
        </w:rPr>
      </w:pPr>
    </w:p>
    <w:p w:rsidR="00F00D6B" w:rsidRPr="00F00D6B" w:rsidRDefault="00F00D6B" w:rsidP="00F00D6B">
      <w:pPr>
        <w:rPr>
          <w:rFonts w:asciiTheme="majorBidi" w:hAnsiTheme="majorBidi" w:cstheme="majorBidi"/>
          <w:sz w:val="24"/>
          <w:szCs w:val="24"/>
        </w:rPr>
      </w:pPr>
    </w:p>
    <w:p w:rsidR="00F00D6B" w:rsidRPr="00F00D6B" w:rsidRDefault="00F00D6B" w:rsidP="00F00D6B">
      <w:pPr>
        <w:rPr>
          <w:rFonts w:asciiTheme="majorBidi" w:hAnsiTheme="majorBidi" w:cstheme="majorBidi"/>
          <w:sz w:val="24"/>
          <w:szCs w:val="24"/>
        </w:rPr>
      </w:pPr>
    </w:p>
    <w:p w:rsidR="00F00D6B" w:rsidRPr="00F00D6B" w:rsidRDefault="00F00D6B" w:rsidP="00F00D6B">
      <w:pPr>
        <w:rPr>
          <w:rFonts w:asciiTheme="majorBidi" w:hAnsiTheme="majorBidi" w:cstheme="majorBidi"/>
          <w:sz w:val="24"/>
          <w:szCs w:val="24"/>
        </w:rPr>
      </w:pPr>
    </w:p>
    <w:p w:rsidR="00F00D6B" w:rsidRPr="00F00D6B" w:rsidRDefault="00F00D6B" w:rsidP="00F00D6B">
      <w:pPr>
        <w:rPr>
          <w:rFonts w:asciiTheme="majorBidi" w:hAnsiTheme="majorBidi" w:cstheme="majorBidi"/>
          <w:sz w:val="24"/>
          <w:szCs w:val="24"/>
        </w:rPr>
      </w:pPr>
    </w:p>
    <w:p w:rsidR="00F00D6B" w:rsidRPr="00F00D6B" w:rsidRDefault="00F00D6B" w:rsidP="00F00D6B">
      <w:pPr>
        <w:rPr>
          <w:rFonts w:asciiTheme="majorBidi" w:hAnsiTheme="majorBidi" w:cstheme="majorBidi"/>
          <w:sz w:val="24"/>
          <w:szCs w:val="24"/>
        </w:rPr>
      </w:pPr>
    </w:p>
    <w:p w:rsidR="00F00D6B" w:rsidRDefault="00F00D6B" w:rsidP="00715CD5">
      <w:pPr>
        <w:spacing w:line="360" w:lineRule="auto"/>
        <w:jc w:val="both"/>
        <w:rPr>
          <w:rFonts w:asciiTheme="majorBidi" w:hAnsiTheme="majorBidi" w:cstheme="majorBidi"/>
          <w:color w:val="FF0000"/>
          <w:sz w:val="24"/>
          <w:szCs w:val="24"/>
        </w:rPr>
      </w:pPr>
    </w:p>
    <w:p w:rsidR="00506EDC" w:rsidRPr="006F4231" w:rsidRDefault="00F00D6B" w:rsidP="006F4231">
      <w:pPr>
        <w:spacing w:line="360" w:lineRule="auto"/>
        <w:jc w:val="both"/>
        <w:rPr>
          <w:rFonts w:asciiTheme="majorBidi" w:hAnsiTheme="majorBidi" w:cstheme="majorBidi"/>
          <w:sz w:val="24"/>
          <w:szCs w:val="24"/>
        </w:rPr>
      </w:pPr>
      <w:r w:rsidRPr="00506EDC">
        <w:rPr>
          <w:rFonts w:asciiTheme="majorBidi" w:hAnsiTheme="majorBidi" w:cstheme="majorBidi"/>
          <w:sz w:val="24"/>
          <w:szCs w:val="24"/>
        </w:rPr>
        <w:t>Figure 5. The Alwero wetland grasses as food for Nile lechwe</w:t>
      </w:r>
    </w:p>
    <w:p w:rsidR="00BA60B8" w:rsidRDefault="00BA60B8">
      <w:pPr>
        <w:rPr>
          <w:rFonts w:asciiTheme="majorBidi" w:hAnsiTheme="majorBidi" w:cstheme="majorBidi"/>
          <w:color w:val="FF0000"/>
          <w:sz w:val="24"/>
          <w:szCs w:val="24"/>
        </w:rPr>
      </w:pPr>
      <w:r>
        <w:rPr>
          <w:rFonts w:asciiTheme="majorBidi" w:hAnsiTheme="majorBidi" w:cstheme="majorBidi"/>
          <w:color w:val="FF0000"/>
          <w:sz w:val="24"/>
          <w:szCs w:val="24"/>
        </w:rPr>
        <w:br w:type="page"/>
      </w:r>
    </w:p>
    <w:p w:rsidR="0061042F" w:rsidRPr="00A5520E" w:rsidRDefault="003E29FE" w:rsidP="00506EDC">
      <w:pPr>
        <w:spacing w:line="360" w:lineRule="auto"/>
        <w:rPr>
          <w:rFonts w:asciiTheme="majorBidi" w:hAnsiTheme="majorBidi" w:cstheme="majorBidi"/>
          <w:sz w:val="24"/>
          <w:szCs w:val="24"/>
        </w:rPr>
      </w:pPr>
      <w:r w:rsidRPr="003E29FE">
        <w:rPr>
          <w:rFonts w:asciiTheme="majorBidi" w:hAnsiTheme="majorBidi" w:cstheme="majorBidi"/>
          <w:sz w:val="24"/>
          <w:szCs w:val="24"/>
        </w:rPr>
        <w:lastRenderedPageBreak/>
        <w:t xml:space="preserve">This study involved raising awareness among hunters and the people surrounding the </w:t>
      </w:r>
      <w:proofErr w:type="spellStart"/>
      <w:r w:rsidRPr="003E29FE">
        <w:rPr>
          <w:rFonts w:asciiTheme="majorBidi" w:hAnsiTheme="majorBidi" w:cstheme="majorBidi"/>
          <w:sz w:val="24"/>
          <w:szCs w:val="24"/>
        </w:rPr>
        <w:t>Alwero</w:t>
      </w:r>
      <w:proofErr w:type="spellEnd"/>
      <w:r w:rsidRPr="003E29FE">
        <w:rPr>
          <w:rFonts w:asciiTheme="majorBidi" w:hAnsiTheme="majorBidi" w:cstheme="majorBidi"/>
          <w:sz w:val="24"/>
          <w:szCs w:val="24"/>
        </w:rPr>
        <w:t xml:space="preserve"> wetland</w:t>
      </w:r>
      <w:r w:rsidR="00A05DAC">
        <w:rPr>
          <w:rFonts w:asciiTheme="majorBidi" w:hAnsiTheme="majorBidi" w:cstheme="majorBidi"/>
          <w:sz w:val="24"/>
          <w:szCs w:val="24"/>
        </w:rPr>
        <w:t xml:space="preserve"> (fig. 6)</w:t>
      </w:r>
      <w:r w:rsidRPr="003E29FE">
        <w:rPr>
          <w:rFonts w:asciiTheme="majorBidi" w:hAnsiTheme="majorBidi" w:cstheme="majorBidi"/>
          <w:sz w:val="24"/>
          <w:szCs w:val="24"/>
        </w:rPr>
        <w:t>, as well as experts who operate in the National Park.  The main topics of discussion included the need for wildlife protection, the status of the Nile lechwe and its importance for the growth of ecotourism, the usage of wetlands, and the effects of poaching.</w:t>
      </w:r>
      <w:r w:rsidR="00592311" w:rsidRPr="003E29FE">
        <w:rPr>
          <w:rFonts w:asciiTheme="majorBidi" w:hAnsiTheme="majorBidi" w:cstheme="majorBidi"/>
          <w:noProof/>
          <w:sz w:val="24"/>
          <w:szCs w:val="24"/>
        </w:rPr>
        <w:drawing>
          <wp:inline distT="0" distB="0" distL="0" distR="0" wp14:anchorId="5CCA1072">
            <wp:extent cx="5944235" cy="405447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4235" cy="4054475"/>
                    </a:xfrm>
                    <a:prstGeom prst="rect">
                      <a:avLst/>
                    </a:prstGeom>
                    <a:noFill/>
                  </pic:spPr>
                </pic:pic>
              </a:graphicData>
            </a:graphic>
          </wp:inline>
        </w:drawing>
      </w:r>
      <w:r w:rsidR="00F00D6B">
        <w:rPr>
          <w:rFonts w:asciiTheme="majorBidi" w:hAnsiTheme="majorBidi" w:cstheme="majorBidi"/>
          <w:color w:val="FF0000"/>
          <w:sz w:val="24"/>
          <w:szCs w:val="24"/>
        </w:rPr>
        <w:br w:type="textWrapping" w:clear="all"/>
      </w:r>
      <w:r w:rsidR="0022725E" w:rsidRPr="00A5520E">
        <w:rPr>
          <w:rFonts w:asciiTheme="majorBidi" w:hAnsiTheme="majorBidi" w:cstheme="majorBidi"/>
          <w:sz w:val="24"/>
          <w:szCs w:val="24"/>
        </w:rPr>
        <w:t xml:space="preserve">Figure 6. Discussion with </w:t>
      </w:r>
      <w:proofErr w:type="gramStart"/>
      <w:r w:rsidR="0022725E" w:rsidRPr="00A5520E">
        <w:rPr>
          <w:rFonts w:asciiTheme="majorBidi" w:hAnsiTheme="majorBidi" w:cstheme="majorBidi"/>
          <w:sz w:val="24"/>
          <w:szCs w:val="24"/>
        </w:rPr>
        <w:t>local  communities</w:t>
      </w:r>
      <w:proofErr w:type="gramEnd"/>
      <w:r w:rsidR="0022725E" w:rsidRPr="00A5520E">
        <w:rPr>
          <w:rFonts w:asciiTheme="majorBidi" w:hAnsiTheme="majorBidi" w:cstheme="majorBidi"/>
          <w:sz w:val="24"/>
          <w:szCs w:val="24"/>
        </w:rPr>
        <w:t xml:space="preserve"> at </w:t>
      </w:r>
      <w:proofErr w:type="spellStart"/>
      <w:r w:rsidR="0022725E" w:rsidRPr="00A5520E">
        <w:rPr>
          <w:rFonts w:asciiTheme="majorBidi" w:hAnsiTheme="majorBidi" w:cstheme="majorBidi"/>
          <w:sz w:val="24"/>
          <w:szCs w:val="24"/>
        </w:rPr>
        <w:t>Abobo-Alwero</w:t>
      </w:r>
      <w:proofErr w:type="spellEnd"/>
      <w:r w:rsidR="0022725E" w:rsidRPr="00A5520E">
        <w:rPr>
          <w:rFonts w:asciiTheme="majorBidi" w:hAnsiTheme="majorBidi" w:cstheme="majorBidi"/>
          <w:sz w:val="24"/>
          <w:szCs w:val="24"/>
        </w:rPr>
        <w:t xml:space="preserve"> wetland</w:t>
      </w:r>
    </w:p>
    <w:p w:rsidR="008E5E53" w:rsidRPr="00D20DD2" w:rsidRDefault="005C773C" w:rsidP="005C773C">
      <w:pPr>
        <w:spacing w:line="360" w:lineRule="auto"/>
        <w:rPr>
          <w:rFonts w:asciiTheme="majorBidi" w:hAnsiTheme="majorBidi" w:cstheme="majorBidi"/>
          <w:b/>
          <w:bCs/>
          <w:sz w:val="24"/>
          <w:szCs w:val="24"/>
        </w:rPr>
      </w:pPr>
      <w:proofErr w:type="gramStart"/>
      <w:r>
        <w:rPr>
          <w:rFonts w:asciiTheme="majorBidi" w:hAnsiTheme="majorBidi" w:cstheme="majorBidi"/>
          <w:b/>
          <w:bCs/>
          <w:sz w:val="24"/>
          <w:szCs w:val="24"/>
        </w:rPr>
        <w:t xml:space="preserve">3.4 </w:t>
      </w:r>
      <w:r w:rsidR="008E5E53" w:rsidRPr="00D20DD2">
        <w:rPr>
          <w:b/>
          <w:bCs/>
        </w:rPr>
        <w:t xml:space="preserve"> </w:t>
      </w:r>
      <w:r>
        <w:rPr>
          <w:rFonts w:asciiTheme="majorBidi" w:hAnsiTheme="majorBidi" w:cstheme="majorBidi"/>
          <w:b/>
          <w:bCs/>
          <w:sz w:val="24"/>
          <w:szCs w:val="24"/>
        </w:rPr>
        <w:t>Awareness</w:t>
      </w:r>
      <w:proofErr w:type="gramEnd"/>
      <w:r>
        <w:rPr>
          <w:rFonts w:asciiTheme="majorBidi" w:hAnsiTheme="majorBidi" w:cstheme="majorBidi"/>
          <w:b/>
          <w:bCs/>
          <w:sz w:val="24"/>
          <w:szCs w:val="24"/>
        </w:rPr>
        <w:t xml:space="preserve"> creation</w:t>
      </w:r>
    </w:p>
    <w:p w:rsidR="00932185" w:rsidRDefault="008E5E53" w:rsidP="008E5E53">
      <w:pPr>
        <w:spacing w:line="360" w:lineRule="auto"/>
        <w:jc w:val="both"/>
        <w:rPr>
          <w:rFonts w:asciiTheme="majorBidi" w:hAnsiTheme="majorBidi" w:cstheme="majorBidi"/>
          <w:sz w:val="24"/>
          <w:szCs w:val="24"/>
        </w:rPr>
      </w:pPr>
      <w:r w:rsidRPr="008E5E53">
        <w:rPr>
          <w:rFonts w:asciiTheme="majorBidi" w:hAnsiTheme="majorBidi" w:cstheme="majorBidi"/>
          <w:sz w:val="24"/>
          <w:szCs w:val="24"/>
        </w:rPr>
        <w:t xml:space="preserve">This study involved raising awareness among hunters and the people surrounding the </w:t>
      </w:r>
      <w:proofErr w:type="spellStart"/>
      <w:r w:rsidRPr="008E5E53">
        <w:rPr>
          <w:rFonts w:asciiTheme="majorBidi" w:hAnsiTheme="majorBidi" w:cstheme="majorBidi"/>
          <w:sz w:val="24"/>
          <w:szCs w:val="24"/>
        </w:rPr>
        <w:t>Alw</w:t>
      </w:r>
      <w:r w:rsidR="00A05DAC">
        <w:rPr>
          <w:rFonts w:asciiTheme="majorBidi" w:hAnsiTheme="majorBidi" w:cstheme="majorBidi"/>
          <w:sz w:val="24"/>
          <w:szCs w:val="24"/>
        </w:rPr>
        <w:t>ero</w:t>
      </w:r>
      <w:proofErr w:type="spellEnd"/>
      <w:r w:rsidR="00A05DAC">
        <w:rPr>
          <w:rFonts w:asciiTheme="majorBidi" w:hAnsiTheme="majorBidi" w:cstheme="majorBidi"/>
          <w:sz w:val="24"/>
          <w:szCs w:val="24"/>
        </w:rPr>
        <w:t xml:space="preserve"> wetland, as well as experts (fig. 7)</w:t>
      </w:r>
      <w:r w:rsidRPr="008E5E53">
        <w:rPr>
          <w:rFonts w:asciiTheme="majorBidi" w:hAnsiTheme="majorBidi" w:cstheme="majorBidi"/>
          <w:sz w:val="24"/>
          <w:szCs w:val="24"/>
        </w:rPr>
        <w:t>.  The main topics of discussion included the need for wildlife protection, the status of the Nile lechwe and its importance for the growth of ecotourism, the usage of wetlands, and the effects of poaching.</w:t>
      </w:r>
    </w:p>
    <w:p w:rsidR="00DC3F69" w:rsidRPr="00DC3F69" w:rsidRDefault="0022725E" w:rsidP="00DC3F69">
      <w:pPr>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14:anchorId="5E17D751">
            <wp:extent cx="2263923" cy="301752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63923" cy="3017520"/>
                    </a:xfrm>
                    <a:prstGeom prst="rect">
                      <a:avLst/>
                    </a:prstGeom>
                    <a:noFill/>
                  </pic:spPr>
                </pic:pic>
              </a:graphicData>
            </a:graphic>
          </wp:inline>
        </w:drawing>
      </w:r>
    </w:p>
    <w:p w:rsidR="00DC3F69" w:rsidRDefault="008E5E53" w:rsidP="00DC3F69">
      <w:pPr>
        <w:rPr>
          <w:rFonts w:asciiTheme="majorBidi" w:hAnsiTheme="majorBidi" w:cstheme="majorBidi"/>
          <w:sz w:val="24"/>
          <w:szCs w:val="24"/>
        </w:rPr>
      </w:pPr>
      <w:r>
        <w:rPr>
          <w:rFonts w:asciiTheme="majorBidi" w:hAnsiTheme="majorBidi" w:cstheme="majorBidi"/>
          <w:sz w:val="24"/>
          <w:szCs w:val="24"/>
        </w:rPr>
        <w:t>Figure 7</w:t>
      </w:r>
      <w:r w:rsidR="0022725E" w:rsidRPr="00A5520E">
        <w:rPr>
          <w:rFonts w:asciiTheme="majorBidi" w:hAnsiTheme="majorBidi" w:cstheme="majorBidi"/>
          <w:sz w:val="24"/>
          <w:szCs w:val="24"/>
        </w:rPr>
        <w:t>. Tr</w:t>
      </w:r>
      <w:r w:rsidR="00EE49EA">
        <w:rPr>
          <w:rFonts w:asciiTheme="majorBidi" w:hAnsiTheme="majorBidi" w:cstheme="majorBidi"/>
          <w:sz w:val="24"/>
          <w:szCs w:val="24"/>
        </w:rPr>
        <w:t>aining for expertise in Gambella region</w:t>
      </w:r>
    </w:p>
    <w:p w:rsidR="001E62CA" w:rsidRDefault="001E62CA" w:rsidP="00DC3F69">
      <w:pPr>
        <w:rPr>
          <w:rFonts w:asciiTheme="majorBidi" w:hAnsiTheme="majorBidi" w:cstheme="majorBidi"/>
          <w:sz w:val="24"/>
          <w:szCs w:val="24"/>
        </w:rPr>
      </w:pPr>
    </w:p>
    <w:p w:rsidR="001E62CA" w:rsidRDefault="005C773C" w:rsidP="00DC3F69">
      <w:pPr>
        <w:rPr>
          <w:rFonts w:asciiTheme="majorBidi" w:hAnsiTheme="majorBidi" w:cstheme="majorBidi"/>
          <w:sz w:val="24"/>
          <w:szCs w:val="24"/>
        </w:rPr>
      </w:pPr>
      <w:proofErr w:type="gramStart"/>
      <w:r>
        <w:rPr>
          <w:rFonts w:asciiTheme="majorBidi" w:hAnsiTheme="majorBidi" w:cstheme="majorBidi"/>
          <w:sz w:val="24"/>
          <w:szCs w:val="24"/>
        </w:rPr>
        <w:t xml:space="preserve">3.5  </w:t>
      </w:r>
      <w:r w:rsidR="001E62CA">
        <w:rPr>
          <w:rFonts w:asciiTheme="majorBidi" w:hAnsiTheme="majorBidi" w:cstheme="majorBidi"/>
          <w:sz w:val="24"/>
          <w:szCs w:val="24"/>
        </w:rPr>
        <w:t>Threats</w:t>
      </w:r>
      <w:proofErr w:type="gramEnd"/>
      <w:r w:rsidR="001E62CA">
        <w:rPr>
          <w:rFonts w:asciiTheme="majorBidi" w:hAnsiTheme="majorBidi" w:cstheme="majorBidi"/>
          <w:sz w:val="24"/>
          <w:szCs w:val="24"/>
        </w:rPr>
        <w:t xml:space="preserve"> of Nile lechwe</w:t>
      </w:r>
    </w:p>
    <w:p w:rsidR="00ED210B" w:rsidRDefault="001E62CA" w:rsidP="00DC3F69">
      <w:pPr>
        <w:rPr>
          <w:rFonts w:asciiTheme="majorBidi" w:hAnsiTheme="majorBidi" w:cstheme="majorBidi"/>
          <w:sz w:val="24"/>
          <w:szCs w:val="24"/>
        </w:rPr>
      </w:pPr>
      <w:r w:rsidRPr="001E62CA">
        <w:rPr>
          <w:rFonts w:asciiTheme="majorBidi" w:hAnsiTheme="majorBidi" w:cstheme="majorBidi"/>
          <w:sz w:val="24"/>
          <w:szCs w:val="24"/>
        </w:rPr>
        <w:t>The study found that poaching and habitat destruction during the dry season are t</w:t>
      </w:r>
      <w:r>
        <w:rPr>
          <w:rFonts w:asciiTheme="majorBidi" w:hAnsiTheme="majorBidi" w:cstheme="majorBidi"/>
          <w:sz w:val="24"/>
          <w:szCs w:val="24"/>
        </w:rPr>
        <w:t xml:space="preserve">he main threats to </w:t>
      </w:r>
      <w:proofErr w:type="spellStart"/>
      <w:r>
        <w:rPr>
          <w:rFonts w:asciiTheme="majorBidi" w:hAnsiTheme="majorBidi" w:cstheme="majorBidi"/>
          <w:sz w:val="24"/>
          <w:szCs w:val="24"/>
        </w:rPr>
        <w:t>Nille</w:t>
      </w:r>
      <w:proofErr w:type="spellEnd"/>
      <w:r>
        <w:rPr>
          <w:rFonts w:asciiTheme="majorBidi" w:hAnsiTheme="majorBidi" w:cstheme="majorBidi"/>
          <w:sz w:val="24"/>
          <w:szCs w:val="24"/>
        </w:rPr>
        <w:t xml:space="preserve"> lechwe (Table</w:t>
      </w:r>
      <w:r w:rsidR="00A05DAC">
        <w:rPr>
          <w:rFonts w:asciiTheme="majorBidi" w:hAnsiTheme="majorBidi" w:cstheme="majorBidi"/>
          <w:sz w:val="24"/>
          <w:szCs w:val="24"/>
        </w:rPr>
        <w:t xml:space="preserve"> 4).</w:t>
      </w:r>
      <w:r>
        <w:rPr>
          <w:rFonts w:asciiTheme="majorBidi" w:hAnsiTheme="majorBidi" w:cstheme="majorBidi"/>
          <w:sz w:val="24"/>
          <w:szCs w:val="24"/>
        </w:rPr>
        <w:t xml:space="preserve"> </w:t>
      </w:r>
    </w:p>
    <w:p w:rsidR="00DC3F69" w:rsidRPr="00DC3F69" w:rsidRDefault="00ED210B" w:rsidP="00DC3F69">
      <w:pPr>
        <w:rPr>
          <w:rFonts w:asciiTheme="majorBidi" w:hAnsiTheme="majorBidi" w:cstheme="majorBidi"/>
          <w:sz w:val="24"/>
          <w:szCs w:val="24"/>
        </w:rPr>
      </w:pPr>
      <w:r>
        <w:rPr>
          <w:rFonts w:asciiTheme="majorBidi" w:hAnsiTheme="majorBidi" w:cstheme="majorBidi"/>
          <w:sz w:val="24"/>
          <w:szCs w:val="24"/>
        </w:rPr>
        <w:t xml:space="preserve">Table 4: Major threats </w:t>
      </w:r>
      <w:proofErr w:type="gramStart"/>
      <w:r>
        <w:rPr>
          <w:rFonts w:asciiTheme="majorBidi" w:hAnsiTheme="majorBidi" w:cstheme="majorBidi"/>
          <w:sz w:val="24"/>
          <w:szCs w:val="24"/>
        </w:rPr>
        <w:t xml:space="preserve">of  </w:t>
      </w:r>
      <w:proofErr w:type="spellStart"/>
      <w:r>
        <w:rPr>
          <w:rFonts w:asciiTheme="majorBidi" w:hAnsiTheme="majorBidi" w:cstheme="majorBidi"/>
          <w:sz w:val="24"/>
          <w:szCs w:val="24"/>
        </w:rPr>
        <w:t>Alwero</w:t>
      </w:r>
      <w:proofErr w:type="spellEnd"/>
      <w:proofErr w:type="gramEnd"/>
      <w:r>
        <w:rPr>
          <w:rFonts w:asciiTheme="majorBidi" w:hAnsiTheme="majorBidi" w:cstheme="majorBidi"/>
          <w:sz w:val="24"/>
          <w:szCs w:val="24"/>
        </w:rPr>
        <w:t xml:space="preserve"> wetland  according to respondents</w:t>
      </w:r>
      <w:r w:rsidR="001E62CA">
        <w:rPr>
          <w:noProof/>
        </w:rPr>
        <w:drawing>
          <wp:inline distT="0" distB="0" distL="0" distR="0" wp14:anchorId="4D41424B" wp14:editId="2BDD6F2B">
            <wp:extent cx="5943600" cy="21291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129155"/>
                    </a:xfrm>
                    <a:prstGeom prst="rect">
                      <a:avLst/>
                    </a:prstGeom>
                  </pic:spPr>
                </pic:pic>
              </a:graphicData>
            </a:graphic>
          </wp:inline>
        </w:drawing>
      </w:r>
    </w:p>
    <w:p w:rsidR="001E62CA" w:rsidRDefault="001E62CA" w:rsidP="008E5E53">
      <w:pPr>
        <w:tabs>
          <w:tab w:val="left" w:pos="1519"/>
        </w:tabs>
        <w:rPr>
          <w:rFonts w:asciiTheme="majorBidi" w:hAnsiTheme="majorBidi" w:cstheme="majorBidi"/>
          <w:sz w:val="24"/>
          <w:szCs w:val="24"/>
        </w:rPr>
      </w:pPr>
    </w:p>
    <w:p w:rsidR="008748D5" w:rsidRPr="008748D5" w:rsidRDefault="008E5E53" w:rsidP="008E5E53">
      <w:pPr>
        <w:tabs>
          <w:tab w:val="left" w:pos="1519"/>
        </w:tabs>
        <w:rPr>
          <w:rFonts w:asciiTheme="majorBidi" w:hAnsiTheme="majorBidi" w:cstheme="majorBidi"/>
          <w:sz w:val="24"/>
          <w:szCs w:val="24"/>
        </w:rPr>
      </w:pPr>
      <w:r>
        <w:rPr>
          <w:rFonts w:asciiTheme="majorBidi" w:hAnsiTheme="majorBidi" w:cstheme="majorBidi"/>
          <w:sz w:val="24"/>
          <w:szCs w:val="24"/>
        </w:rPr>
        <w:t>Challenges to study</w:t>
      </w:r>
      <w:r w:rsidR="00B90CB4">
        <w:rPr>
          <w:rFonts w:asciiTheme="majorBidi" w:hAnsiTheme="majorBidi" w:cstheme="majorBidi"/>
          <w:sz w:val="24"/>
          <w:szCs w:val="24"/>
        </w:rPr>
        <w:t xml:space="preserve"> Nile lechwe</w:t>
      </w:r>
      <w:r w:rsidR="00F61568">
        <w:rPr>
          <w:rFonts w:asciiTheme="majorBidi" w:hAnsiTheme="majorBidi" w:cstheme="majorBidi"/>
          <w:sz w:val="24"/>
          <w:szCs w:val="24"/>
        </w:rPr>
        <w:t xml:space="preserve"> in the study area</w:t>
      </w:r>
    </w:p>
    <w:p w:rsidR="008748D5" w:rsidRPr="008748D5" w:rsidRDefault="008748D5" w:rsidP="008748D5">
      <w:pPr>
        <w:rPr>
          <w:rFonts w:asciiTheme="majorBidi" w:hAnsiTheme="majorBidi" w:cstheme="majorBidi"/>
          <w:sz w:val="24"/>
          <w:szCs w:val="24"/>
        </w:rPr>
      </w:pPr>
    </w:p>
    <w:p w:rsidR="005E5B83" w:rsidRDefault="005E5B83" w:rsidP="0099220E">
      <w:pPr>
        <w:rPr>
          <w:rFonts w:asciiTheme="majorBidi" w:hAnsiTheme="majorBidi" w:cstheme="majorBidi"/>
          <w:sz w:val="24"/>
          <w:szCs w:val="24"/>
        </w:rPr>
      </w:pPr>
    </w:p>
    <w:p w:rsidR="0099220E" w:rsidRPr="0099220E" w:rsidRDefault="008E5E53" w:rsidP="0099220E">
      <w:pPr>
        <w:rPr>
          <w:rFonts w:asciiTheme="majorBidi" w:hAnsiTheme="majorBidi" w:cstheme="majorBidi"/>
          <w:sz w:val="24"/>
          <w:szCs w:val="24"/>
        </w:rPr>
      </w:pPr>
      <w:r>
        <w:rPr>
          <w:rFonts w:asciiTheme="majorBidi" w:hAnsiTheme="majorBidi" w:cstheme="majorBidi"/>
          <w:sz w:val="24"/>
          <w:szCs w:val="24"/>
        </w:rPr>
        <w:lastRenderedPageBreak/>
        <w:t>Heavy flood</w:t>
      </w:r>
    </w:p>
    <w:p w:rsidR="0099220E" w:rsidRPr="0099220E" w:rsidRDefault="0099220E" w:rsidP="0099220E">
      <w:pPr>
        <w:rPr>
          <w:rFonts w:asciiTheme="majorBidi" w:hAnsiTheme="majorBidi" w:cstheme="majorBidi"/>
          <w:sz w:val="24"/>
          <w:szCs w:val="24"/>
        </w:rPr>
      </w:pPr>
      <w:r w:rsidRPr="0099220E">
        <w:rPr>
          <w:rFonts w:asciiTheme="majorBidi" w:hAnsiTheme="majorBidi" w:cstheme="majorBidi"/>
          <w:sz w:val="24"/>
          <w:szCs w:val="24"/>
        </w:rPr>
        <w:t xml:space="preserve">The </w:t>
      </w:r>
      <w:proofErr w:type="spellStart"/>
      <w:r w:rsidRPr="0099220E">
        <w:rPr>
          <w:rFonts w:asciiTheme="majorBidi" w:hAnsiTheme="majorBidi" w:cstheme="majorBidi"/>
          <w:sz w:val="24"/>
          <w:szCs w:val="24"/>
        </w:rPr>
        <w:t>Alwero</w:t>
      </w:r>
      <w:proofErr w:type="spellEnd"/>
      <w:r w:rsidRPr="0099220E">
        <w:rPr>
          <w:rFonts w:asciiTheme="majorBidi" w:hAnsiTheme="majorBidi" w:cstheme="majorBidi"/>
          <w:sz w:val="24"/>
          <w:szCs w:val="24"/>
        </w:rPr>
        <w:t xml:space="preserve"> wetland </w:t>
      </w:r>
      <w:proofErr w:type="gramStart"/>
      <w:r w:rsidRPr="0099220E">
        <w:rPr>
          <w:rFonts w:asciiTheme="majorBidi" w:hAnsiTheme="majorBidi" w:cstheme="majorBidi"/>
          <w:sz w:val="24"/>
          <w:szCs w:val="24"/>
        </w:rPr>
        <w:t>has been survived</w:t>
      </w:r>
      <w:proofErr w:type="gramEnd"/>
      <w:r w:rsidRPr="0099220E">
        <w:rPr>
          <w:rFonts w:asciiTheme="majorBidi" w:hAnsiTheme="majorBidi" w:cstheme="majorBidi"/>
          <w:sz w:val="24"/>
          <w:szCs w:val="24"/>
        </w:rPr>
        <w:t xml:space="preserve"> by its intense flooding, which made it impossible for the locals to utilize the resources there, including the Nile lechwe (Fig. 7).</w:t>
      </w:r>
    </w:p>
    <w:p w:rsidR="0099220E" w:rsidRDefault="0099220E" w:rsidP="008E5E53">
      <w:pPr>
        <w:rPr>
          <w:rFonts w:asciiTheme="majorBidi" w:hAnsiTheme="majorBidi" w:cstheme="majorBidi"/>
          <w:sz w:val="24"/>
          <w:szCs w:val="24"/>
        </w:rPr>
      </w:pPr>
    </w:p>
    <w:p w:rsidR="008920A4" w:rsidRDefault="008E5E53" w:rsidP="008E5E53">
      <w:pPr>
        <w:tabs>
          <w:tab w:val="left" w:pos="3026"/>
        </w:tabs>
        <w:jc w:val="center"/>
        <w:rPr>
          <w:rFonts w:asciiTheme="majorBidi" w:hAnsiTheme="majorBidi" w:cstheme="majorBidi"/>
          <w:sz w:val="24"/>
          <w:szCs w:val="24"/>
        </w:rPr>
      </w:pPr>
      <w:r>
        <w:rPr>
          <w:noProof/>
        </w:rPr>
        <w:drawing>
          <wp:inline distT="0" distB="0" distL="0" distR="0" wp14:anchorId="73D8DA60" wp14:editId="613E8125">
            <wp:extent cx="2689330" cy="1828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89330" cy="1828800"/>
                    </a:xfrm>
                    <a:prstGeom prst="rect">
                      <a:avLst/>
                    </a:prstGeom>
                  </pic:spPr>
                </pic:pic>
              </a:graphicData>
            </a:graphic>
          </wp:inline>
        </w:drawing>
      </w:r>
      <w:r>
        <w:rPr>
          <w:rFonts w:asciiTheme="majorBidi" w:hAnsiTheme="majorBidi" w:cstheme="majorBidi"/>
          <w:noProof/>
          <w:sz w:val="24"/>
          <w:szCs w:val="24"/>
        </w:rPr>
        <w:drawing>
          <wp:inline distT="0" distB="0" distL="0" distR="0" wp14:anchorId="2666E1DA">
            <wp:extent cx="2458572" cy="17373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8572" cy="1737360"/>
                    </a:xfrm>
                    <a:prstGeom prst="rect">
                      <a:avLst/>
                    </a:prstGeom>
                    <a:noFill/>
                  </pic:spPr>
                </pic:pic>
              </a:graphicData>
            </a:graphic>
          </wp:inline>
        </w:drawing>
      </w:r>
    </w:p>
    <w:p w:rsidR="008E5E53" w:rsidRPr="008E5E53" w:rsidRDefault="008E5E53" w:rsidP="008E5E53">
      <w:pPr>
        <w:rPr>
          <w:rFonts w:asciiTheme="majorBidi" w:hAnsiTheme="majorBidi" w:cstheme="majorBidi"/>
          <w:sz w:val="24"/>
          <w:szCs w:val="24"/>
        </w:rPr>
      </w:pPr>
      <w:r>
        <w:rPr>
          <w:rFonts w:asciiTheme="majorBidi" w:hAnsiTheme="majorBidi" w:cstheme="majorBidi"/>
          <w:sz w:val="24"/>
          <w:szCs w:val="24"/>
        </w:rPr>
        <w:t>Figure 8</w:t>
      </w:r>
      <w:r w:rsidRPr="008E5E53">
        <w:rPr>
          <w:rFonts w:asciiTheme="majorBidi" w:hAnsiTheme="majorBidi" w:cstheme="majorBidi"/>
          <w:sz w:val="24"/>
          <w:szCs w:val="24"/>
        </w:rPr>
        <w:t xml:space="preserve">. Looking habitat of Nile lechwe from distance (solution: </w:t>
      </w:r>
      <w:proofErr w:type="spellStart"/>
      <w:r w:rsidRPr="008E5E53">
        <w:rPr>
          <w:rFonts w:asciiTheme="majorBidi" w:hAnsiTheme="majorBidi" w:cstheme="majorBidi"/>
          <w:sz w:val="24"/>
          <w:szCs w:val="24"/>
        </w:rPr>
        <w:t>arial</w:t>
      </w:r>
      <w:proofErr w:type="spellEnd"/>
      <w:r w:rsidRPr="008E5E53">
        <w:rPr>
          <w:rFonts w:asciiTheme="majorBidi" w:hAnsiTheme="majorBidi" w:cstheme="majorBidi"/>
          <w:sz w:val="24"/>
          <w:szCs w:val="24"/>
        </w:rPr>
        <w:t xml:space="preserve"> survey)</w:t>
      </w:r>
    </w:p>
    <w:p w:rsidR="008920A4" w:rsidRPr="008920A4" w:rsidRDefault="008920A4" w:rsidP="008920A4">
      <w:pPr>
        <w:rPr>
          <w:rFonts w:asciiTheme="majorBidi" w:hAnsiTheme="majorBidi" w:cstheme="majorBidi"/>
          <w:sz w:val="24"/>
          <w:szCs w:val="24"/>
        </w:rPr>
      </w:pPr>
    </w:p>
    <w:p w:rsidR="008920A4" w:rsidRDefault="008920A4" w:rsidP="008920A4">
      <w:pPr>
        <w:rPr>
          <w:rFonts w:asciiTheme="majorBidi" w:hAnsiTheme="majorBidi" w:cstheme="majorBidi"/>
          <w:sz w:val="24"/>
          <w:szCs w:val="24"/>
        </w:rPr>
      </w:pPr>
    </w:p>
    <w:p w:rsidR="008E5E53" w:rsidRPr="008920A4" w:rsidRDefault="008E5E53" w:rsidP="008920A4">
      <w:pPr>
        <w:rPr>
          <w:rFonts w:asciiTheme="majorBidi" w:hAnsiTheme="majorBidi" w:cstheme="majorBidi"/>
          <w:sz w:val="24"/>
          <w:szCs w:val="24"/>
        </w:rPr>
      </w:pPr>
    </w:p>
    <w:p w:rsidR="0099220E" w:rsidRDefault="0099220E" w:rsidP="008920A4">
      <w:pPr>
        <w:rPr>
          <w:rFonts w:asciiTheme="majorBidi" w:hAnsiTheme="majorBidi" w:cstheme="majorBidi"/>
          <w:sz w:val="24"/>
          <w:szCs w:val="24"/>
        </w:rPr>
      </w:pPr>
    </w:p>
    <w:p w:rsidR="0099220E" w:rsidRDefault="0099220E" w:rsidP="008920A4">
      <w:pPr>
        <w:rPr>
          <w:rFonts w:asciiTheme="majorBidi" w:hAnsiTheme="majorBidi" w:cstheme="majorBidi"/>
          <w:sz w:val="24"/>
          <w:szCs w:val="24"/>
        </w:rPr>
      </w:pPr>
    </w:p>
    <w:p w:rsidR="008920A4" w:rsidRDefault="00B90CB4" w:rsidP="008920A4">
      <w:pPr>
        <w:rPr>
          <w:rFonts w:asciiTheme="majorBidi" w:hAnsiTheme="majorBidi" w:cstheme="majorBidi"/>
          <w:sz w:val="24"/>
          <w:szCs w:val="24"/>
        </w:rPr>
      </w:pPr>
      <w:r>
        <w:rPr>
          <w:rFonts w:asciiTheme="majorBidi" w:hAnsiTheme="majorBidi" w:cstheme="majorBidi"/>
          <w:sz w:val="24"/>
          <w:szCs w:val="24"/>
        </w:rPr>
        <w:t>Security</w:t>
      </w:r>
    </w:p>
    <w:p w:rsidR="004B599B" w:rsidRDefault="004B599B" w:rsidP="008920A4">
      <w:pPr>
        <w:rPr>
          <w:rFonts w:asciiTheme="majorBidi" w:hAnsiTheme="majorBidi" w:cstheme="majorBidi"/>
          <w:sz w:val="24"/>
          <w:szCs w:val="24"/>
        </w:rPr>
      </w:pPr>
      <w:r w:rsidRPr="004B599B">
        <w:rPr>
          <w:rFonts w:asciiTheme="majorBidi" w:hAnsiTheme="majorBidi" w:cstheme="majorBidi"/>
          <w:sz w:val="24"/>
          <w:szCs w:val="24"/>
        </w:rPr>
        <w:t xml:space="preserve">Security issues were one of the difficulties to undertake research in this area, but we overcame it by hiring people who are knowledgeable about the area and are well-trained </w:t>
      </w:r>
      <w:r>
        <w:rPr>
          <w:rFonts w:asciiTheme="majorBidi" w:hAnsiTheme="majorBidi" w:cstheme="majorBidi"/>
          <w:sz w:val="24"/>
          <w:szCs w:val="24"/>
        </w:rPr>
        <w:t>(fig.)</w:t>
      </w:r>
    </w:p>
    <w:p w:rsidR="00B90CB4" w:rsidRPr="008920A4" w:rsidRDefault="00B90CB4" w:rsidP="008920A4">
      <w:pPr>
        <w:rPr>
          <w:rFonts w:asciiTheme="majorBidi" w:hAnsiTheme="majorBidi" w:cstheme="majorBidi"/>
          <w:sz w:val="24"/>
          <w:szCs w:val="24"/>
        </w:rPr>
      </w:pPr>
    </w:p>
    <w:p w:rsidR="008920A4" w:rsidRPr="008920A4" w:rsidRDefault="00B90CB4" w:rsidP="008920A4">
      <w:pP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45998541">
            <wp:extent cx="2777319" cy="1828800"/>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7319" cy="1828800"/>
                    </a:xfrm>
                    <a:prstGeom prst="rect">
                      <a:avLst/>
                    </a:prstGeom>
                    <a:noFill/>
                  </pic:spPr>
                </pic:pic>
              </a:graphicData>
            </a:graphic>
          </wp:inline>
        </w:drawing>
      </w:r>
      <w:r w:rsidR="008E5E53">
        <w:rPr>
          <w:rFonts w:asciiTheme="majorBidi" w:hAnsiTheme="majorBidi" w:cstheme="majorBidi"/>
          <w:noProof/>
          <w:sz w:val="24"/>
          <w:szCs w:val="24"/>
        </w:rPr>
        <w:drawing>
          <wp:inline distT="0" distB="0" distL="0" distR="0" wp14:anchorId="08B65AB0">
            <wp:extent cx="2654877" cy="1828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54877" cy="1828800"/>
                    </a:xfrm>
                    <a:prstGeom prst="rect">
                      <a:avLst/>
                    </a:prstGeom>
                    <a:noFill/>
                  </pic:spPr>
                </pic:pic>
              </a:graphicData>
            </a:graphic>
          </wp:inline>
        </w:drawing>
      </w:r>
    </w:p>
    <w:p w:rsidR="008920A4" w:rsidRPr="008920A4" w:rsidRDefault="00E807D8" w:rsidP="008920A4">
      <w:pPr>
        <w:rPr>
          <w:rFonts w:asciiTheme="majorBidi" w:hAnsiTheme="majorBidi" w:cstheme="majorBidi"/>
          <w:sz w:val="24"/>
          <w:szCs w:val="24"/>
        </w:rPr>
      </w:pPr>
      <w:r>
        <w:rPr>
          <w:rFonts w:asciiTheme="majorBidi" w:hAnsiTheme="majorBidi" w:cstheme="majorBidi"/>
          <w:sz w:val="24"/>
          <w:szCs w:val="24"/>
        </w:rPr>
        <w:t>Figure 9. The researchers with the local security police on the study area</w:t>
      </w:r>
    </w:p>
    <w:p w:rsidR="003822A0" w:rsidRDefault="008920A4" w:rsidP="008920A4">
      <w:pPr>
        <w:tabs>
          <w:tab w:val="left" w:pos="2842"/>
        </w:tabs>
        <w:rPr>
          <w:rFonts w:asciiTheme="majorBidi" w:hAnsiTheme="majorBidi" w:cstheme="majorBidi"/>
          <w:sz w:val="24"/>
          <w:szCs w:val="24"/>
        </w:rPr>
      </w:pPr>
      <w:r>
        <w:rPr>
          <w:rFonts w:asciiTheme="majorBidi" w:hAnsiTheme="majorBidi" w:cstheme="majorBidi"/>
          <w:sz w:val="24"/>
          <w:szCs w:val="24"/>
        </w:rPr>
        <w:lastRenderedPageBreak/>
        <w:tab/>
      </w:r>
    </w:p>
    <w:p w:rsidR="008E5DF6" w:rsidRDefault="008E5DF6" w:rsidP="008E5DF6">
      <w:pPr>
        <w:rPr>
          <w:rFonts w:asciiTheme="majorBidi" w:hAnsiTheme="majorBidi" w:cstheme="majorBidi"/>
          <w:sz w:val="24"/>
          <w:szCs w:val="24"/>
        </w:rPr>
      </w:pPr>
    </w:p>
    <w:p w:rsidR="003514CE" w:rsidRPr="00875FE5" w:rsidRDefault="008E5DF6" w:rsidP="00875FE5">
      <w:pPr>
        <w:pStyle w:val="ListParagraph"/>
        <w:numPr>
          <w:ilvl w:val="0"/>
          <w:numId w:val="10"/>
        </w:numPr>
        <w:tabs>
          <w:tab w:val="left" w:pos="2984"/>
        </w:tabs>
        <w:rPr>
          <w:rFonts w:asciiTheme="majorBidi" w:hAnsiTheme="majorBidi" w:cstheme="majorBidi"/>
          <w:b/>
          <w:bCs/>
          <w:sz w:val="24"/>
          <w:szCs w:val="24"/>
        </w:rPr>
      </w:pPr>
      <w:r w:rsidRPr="00875FE5">
        <w:rPr>
          <w:rFonts w:asciiTheme="majorBidi" w:hAnsiTheme="majorBidi" w:cstheme="majorBidi"/>
          <w:b/>
          <w:bCs/>
          <w:sz w:val="24"/>
          <w:szCs w:val="24"/>
        </w:rPr>
        <w:t>Conclusion and Recommendation</w:t>
      </w:r>
    </w:p>
    <w:p w:rsidR="00F33226" w:rsidRDefault="003A29FB" w:rsidP="00074A8A">
      <w:pPr>
        <w:tabs>
          <w:tab w:val="left" w:pos="2984"/>
        </w:tabs>
        <w:spacing w:line="360" w:lineRule="auto"/>
        <w:jc w:val="both"/>
        <w:rPr>
          <w:rFonts w:asciiTheme="majorBidi" w:hAnsiTheme="majorBidi" w:cstheme="majorBidi"/>
          <w:sz w:val="24"/>
          <w:szCs w:val="24"/>
        </w:rPr>
      </w:pPr>
      <w:r w:rsidRPr="003A29FB">
        <w:rPr>
          <w:rFonts w:asciiTheme="majorBidi" w:hAnsiTheme="majorBidi" w:cstheme="majorBidi"/>
          <w:sz w:val="24"/>
          <w:szCs w:val="24"/>
        </w:rPr>
        <w:t xml:space="preserve">The endangered Nile lechwe </w:t>
      </w:r>
      <w:proofErr w:type="gramStart"/>
      <w:r w:rsidRPr="003A29FB">
        <w:rPr>
          <w:rFonts w:asciiTheme="majorBidi" w:hAnsiTheme="majorBidi" w:cstheme="majorBidi"/>
          <w:sz w:val="24"/>
          <w:szCs w:val="24"/>
        </w:rPr>
        <w:t>is  currentl</w:t>
      </w:r>
      <w:bookmarkStart w:id="18" w:name="_GoBack"/>
      <w:bookmarkEnd w:id="18"/>
      <w:r w:rsidRPr="003A29FB">
        <w:rPr>
          <w:rFonts w:asciiTheme="majorBidi" w:hAnsiTheme="majorBidi" w:cstheme="majorBidi"/>
          <w:sz w:val="24"/>
          <w:szCs w:val="24"/>
        </w:rPr>
        <w:t>y</w:t>
      </w:r>
      <w:proofErr w:type="gramEnd"/>
      <w:r w:rsidRPr="003A29FB">
        <w:rPr>
          <w:rFonts w:asciiTheme="majorBidi" w:hAnsiTheme="majorBidi" w:cstheme="majorBidi"/>
          <w:sz w:val="24"/>
          <w:szCs w:val="24"/>
        </w:rPr>
        <w:t xml:space="preserve"> limited to only two wetlands: South Sudan's </w:t>
      </w:r>
      <w:proofErr w:type="spellStart"/>
      <w:r w:rsidRPr="003A29FB">
        <w:rPr>
          <w:rFonts w:asciiTheme="majorBidi" w:hAnsiTheme="majorBidi" w:cstheme="majorBidi"/>
          <w:sz w:val="24"/>
          <w:szCs w:val="24"/>
        </w:rPr>
        <w:t>Sudd</w:t>
      </w:r>
      <w:proofErr w:type="spellEnd"/>
      <w:r w:rsidRPr="003A29FB">
        <w:rPr>
          <w:rFonts w:asciiTheme="majorBidi" w:hAnsiTheme="majorBidi" w:cstheme="majorBidi"/>
          <w:sz w:val="24"/>
          <w:szCs w:val="24"/>
        </w:rPr>
        <w:t xml:space="preserve"> wetland and Ethiopia's Alwer</w:t>
      </w:r>
      <w:r w:rsidR="005C773C">
        <w:rPr>
          <w:rFonts w:asciiTheme="majorBidi" w:hAnsiTheme="majorBidi" w:cstheme="majorBidi"/>
          <w:sz w:val="24"/>
          <w:szCs w:val="24"/>
        </w:rPr>
        <w:t>o wetland in Gambella region (Duma</w:t>
      </w:r>
      <w:r w:rsidRPr="003A29FB">
        <w:rPr>
          <w:rFonts w:asciiTheme="majorBidi" w:hAnsiTheme="majorBidi" w:cstheme="majorBidi"/>
          <w:sz w:val="24"/>
          <w:szCs w:val="24"/>
        </w:rPr>
        <w:t xml:space="preserve"> wetland). </w:t>
      </w:r>
      <w:r w:rsidR="005C773C">
        <w:rPr>
          <w:rFonts w:asciiTheme="majorBidi" w:hAnsiTheme="majorBidi" w:cstheme="majorBidi"/>
          <w:sz w:val="24"/>
          <w:szCs w:val="24"/>
        </w:rPr>
        <w:t xml:space="preserve">These </w:t>
      </w:r>
      <w:proofErr w:type="gramStart"/>
      <w:r w:rsidR="005C773C" w:rsidRPr="008150FD">
        <w:rPr>
          <w:rFonts w:asciiTheme="majorBidi" w:hAnsiTheme="majorBidi" w:cstheme="majorBidi"/>
          <w:sz w:val="24"/>
          <w:szCs w:val="24"/>
        </w:rPr>
        <w:t>habitat</w:t>
      </w:r>
      <w:proofErr w:type="gramEnd"/>
      <w:r w:rsidR="005C773C">
        <w:rPr>
          <w:rFonts w:asciiTheme="majorBidi" w:hAnsiTheme="majorBidi" w:cstheme="majorBidi"/>
          <w:sz w:val="24"/>
          <w:szCs w:val="24"/>
        </w:rPr>
        <w:t xml:space="preserve"> are</w:t>
      </w:r>
      <w:r w:rsidR="008150FD" w:rsidRPr="008150FD">
        <w:rPr>
          <w:rFonts w:asciiTheme="majorBidi" w:hAnsiTheme="majorBidi" w:cstheme="majorBidi"/>
          <w:sz w:val="24"/>
          <w:szCs w:val="24"/>
        </w:rPr>
        <w:t xml:space="preserve"> </w:t>
      </w:r>
    </w:p>
    <w:p w:rsidR="00F33226" w:rsidRPr="00074A8A" w:rsidRDefault="00F33226" w:rsidP="00F33226">
      <w:pPr>
        <w:tabs>
          <w:tab w:val="left" w:pos="2984"/>
        </w:tabs>
        <w:spacing w:line="360" w:lineRule="auto"/>
        <w:jc w:val="both"/>
        <w:rPr>
          <w:rFonts w:asciiTheme="majorBidi" w:hAnsiTheme="majorBidi" w:cstheme="majorBidi"/>
          <w:color w:val="FF0000"/>
          <w:sz w:val="24"/>
          <w:szCs w:val="24"/>
        </w:rPr>
      </w:pPr>
      <w:r w:rsidRPr="00074A8A">
        <w:rPr>
          <w:rFonts w:asciiTheme="majorBidi" w:hAnsiTheme="majorBidi" w:cstheme="majorBidi"/>
          <w:color w:val="FF0000"/>
          <w:sz w:val="24"/>
          <w:szCs w:val="24"/>
        </w:rPr>
        <w:t>Fish farming, apiculture, multipurpose fruits can be a potential alternative livelihood in the area.</w:t>
      </w:r>
    </w:p>
    <w:p w:rsidR="00074A8A" w:rsidRPr="00074A8A" w:rsidRDefault="00074A8A" w:rsidP="003D2243">
      <w:pPr>
        <w:tabs>
          <w:tab w:val="left" w:pos="2984"/>
        </w:tabs>
        <w:spacing w:line="360" w:lineRule="auto"/>
        <w:jc w:val="both"/>
        <w:rPr>
          <w:rFonts w:asciiTheme="majorBidi" w:hAnsiTheme="majorBidi" w:cstheme="majorBidi"/>
          <w:color w:val="FF0000"/>
          <w:sz w:val="24"/>
          <w:szCs w:val="24"/>
        </w:rPr>
      </w:pPr>
      <w:r w:rsidRPr="00074A8A">
        <w:rPr>
          <w:rFonts w:asciiTheme="majorBidi" w:hAnsiTheme="majorBidi" w:cstheme="majorBidi"/>
          <w:color w:val="FF0000"/>
          <w:sz w:val="24"/>
          <w:szCs w:val="24"/>
        </w:rPr>
        <w:t xml:space="preserve">We advise concentrating on enhancing alternative revenue streams for the nearby community that rely on the </w:t>
      </w:r>
      <w:proofErr w:type="spellStart"/>
      <w:r w:rsidRPr="00074A8A">
        <w:rPr>
          <w:rFonts w:asciiTheme="majorBidi" w:hAnsiTheme="majorBidi" w:cstheme="majorBidi"/>
          <w:color w:val="FF0000"/>
          <w:sz w:val="24"/>
          <w:szCs w:val="24"/>
        </w:rPr>
        <w:t>Alwero</w:t>
      </w:r>
      <w:proofErr w:type="spellEnd"/>
      <w:r w:rsidRPr="00074A8A">
        <w:rPr>
          <w:rFonts w:asciiTheme="majorBidi" w:hAnsiTheme="majorBidi" w:cstheme="majorBidi"/>
          <w:color w:val="FF0000"/>
          <w:sz w:val="24"/>
          <w:szCs w:val="24"/>
        </w:rPr>
        <w:t xml:space="preserve"> wetland and increasing public awareness. At </w:t>
      </w:r>
      <w:proofErr w:type="spellStart"/>
      <w:r w:rsidRPr="00074A8A">
        <w:rPr>
          <w:rFonts w:asciiTheme="majorBidi" w:hAnsiTheme="majorBidi" w:cstheme="majorBidi"/>
          <w:color w:val="FF0000"/>
          <w:sz w:val="24"/>
          <w:szCs w:val="24"/>
        </w:rPr>
        <w:t>Alwero</w:t>
      </w:r>
      <w:proofErr w:type="spellEnd"/>
      <w:r w:rsidRPr="00074A8A">
        <w:rPr>
          <w:rFonts w:asciiTheme="majorBidi" w:hAnsiTheme="majorBidi" w:cstheme="majorBidi"/>
          <w:color w:val="FF0000"/>
          <w:sz w:val="24"/>
          <w:szCs w:val="24"/>
        </w:rPr>
        <w:t xml:space="preserve"> Wetland, specific species such as Shoebill storks and Nile lechwe require special attention.</w:t>
      </w:r>
    </w:p>
    <w:p w:rsidR="00E807D8" w:rsidRDefault="003D2243" w:rsidP="003D2243">
      <w:pPr>
        <w:tabs>
          <w:tab w:val="left" w:pos="2984"/>
        </w:tabs>
        <w:spacing w:line="360" w:lineRule="auto"/>
        <w:jc w:val="both"/>
        <w:rPr>
          <w:rFonts w:asciiTheme="majorBidi" w:hAnsiTheme="majorBidi" w:cstheme="majorBidi"/>
          <w:sz w:val="24"/>
          <w:szCs w:val="24"/>
        </w:rPr>
      </w:pPr>
      <w:r w:rsidRPr="003D2243">
        <w:rPr>
          <w:rFonts w:asciiTheme="majorBidi" w:hAnsiTheme="majorBidi" w:cstheme="majorBidi"/>
          <w:sz w:val="24"/>
          <w:szCs w:val="24"/>
        </w:rPr>
        <w:t xml:space="preserve">The communities surrounding the wetland may benefit economically from the </w:t>
      </w:r>
      <w:proofErr w:type="spellStart"/>
      <w:r w:rsidRPr="003D2243">
        <w:rPr>
          <w:rFonts w:asciiTheme="majorBidi" w:hAnsiTheme="majorBidi" w:cstheme="majorBidi"/>
          <w:sz w:val="24"/>
          <w:szCs w:val="24"/>
        </w:rPr>
        <w:t>Alwero</w:t>
      </w:r>
      <w:proofErr w:type="spellEnd"/>
      <w:r w:rsidRPr="003D2243">
        <w:rPr>
          <w:rFonts w:asciiTheme="majorBidi" w:hAnsiTheme="majorBidi" w:cstheme="majorBidi"/>
          <w:sz w:val="24"/>
          <w:szCs w:val="24"/>
        </w:rPr>
        <w:t xml:space="preserve"> dam</w:t>
      </w:r>
      <w:r w:rsidR="00E807D8">
        <w:rPr>
          <w:rFonts w:asciiTheme="majorBidi" w:hAnsiTheme="majorBidi" w:cstheme="majorBidi"/>
          <w:sz w:val="24"/>
          <w:szCs w:val="24"/>
        </w:rPr>
        <w:t xml:space="preserve"> (fig 8)</w:t>
      </w:r>
      <w:r w:rsidRPr="003D2243">
        <w:rPr>
          <w:rFonts w:asciiTheme="majorBidi" w:hAnsiTheme="majorBidi" w:cstheme="majorBidi"/>
          <w:sz w:val="24"/>
          <w:szCs w:val="24"/>
        </w:rPr>
        <w:t xml:space="preserve"> </w:t>
      </w:r>
      <w:proofErr w:type="gramStart"/>
      <w:r w:rsidRPr="003D2243">
        <w:rPr>
          <w:rFonts w:asciiTheme="majorBidi" w:hAnsiTheme="majorBidi" w:cstheme="majorBidi"/>
          <w:sz w:val="24"/>
          <w:szCs w:val="24"/>
        </w:rPr>
        <w:t>if</w:t>
      </w:r>
      <w:proofErr w:type="gramEnd"/>
      <w:r w:rsidRPr="003D2243">
        <w:rPr>
          <w:rFonts w:asciiTheme="majorBidi" w:hAnsiTheme="majorBidi" w:cstheme="majorBidi"/>
          <w:sz w:val="24"/>
          <w:szCs w:val="24"/>
        </w:rPr>
        <w:t xml:space="preserve"> it is used carefully. </w:t>
      </w:r>
      <w:proofErr w:type="gramStart"/>
      <w:r w:rsidRPr="003D2243">
        <w:rPr>
          <w:rFonts w:asciiTheme="majorBidi" w:hAnsiTheme="majorBidi" w:cstheme="majorBidi"/>
          <w:sz w:val="24"/>
          <w:szCs w:val="24"/>
        </w:rPr>
        <w:t>But</w:t>
      </w:r>
      <w:proofErr w:type="gramEnd"/>
      <w:r w:rsidRPr="003D2243">
        <w:rPr>
          <w:rFonts w:asciiTheme="majorBidi" w:hAnsiTheme="majorBidi" w:cstheme="majorBidi"/>
          <w:sz w:val="24"/>
          <w:szCs w:val="24"/>
        </w:rPr>
        <w:t>, to preserve the habitat of the Nile Lechwe, this dam needs to be used responsibly.</w:t>
      </w:r>
    </w:p>
    <w:p w:rsidR="00E807D8" w:rsidRDefault="00E807D8" w:rsidP="003D2243">
      <w:pPr>
        <w:tabs>
          <w:tab w:val="left" w:pos="2984"/>
        </w:tabs>
        <w:spacing w:line="360" w:lineRule="auto"/>
        <w:jc w:val="both"/>
        <w:rPr>
          <w:rFonts w:asciiTheme="majorBidi" w:hAnsiTheme="majorBidi" w:cstheme="majorBidi"/>
          <w:sz w:val="24"/>
          <w:szCs w:val="24"/>
        </w:rPr>
      </w:pPr>
      <w:r>
        <w:rPr>
          <w:noProof/>
        </w:rPr>
        <w:drawing>
          <wp:inline distT="0" distB="0" distL="0" distR="0" wp14:anchorId="0AABEDF2" wp14:editId="7E04B297">
            <wp:extent cx="3474468" cy="21945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474468" cy="2194560"/>
                    </a:xfrm>
                    <a:prstGeom prst="rect">
                      <a:avLst/>
                    </a:prstGeom>
                  </pic:spPr>
                </pic:pic>
              </a:graphicData>
            </a:graphic>
          </wp:inline>
        </w:drawing>
      </w:r>
    </w:p>
    <w:p w:rsidR="008150FD" w:rsidRPr="00E807D8" w:rsidRDefault="00F61568" w:rsidP="00E807D8">
      <w:pPr>
        <w:pStyle w:val="ListParagraph"/>
        <w:numPr>
          <w:ilvl w:val="0"/>
          <w:numId w:val="10"/>
        </w:numPr>
        <w:tabs>
          <w:tab w:val="left" w:pos="2984"/>
        </w:tabs>
        <w:spacing w:line="360" w:lineRule="auto"/>
        <w:jc w:val="both"/>
        <w:rPr>
          <w:rFonts w:asciiTheme="majorBidi" w:hAnsiTheme="majorBidi" w:cstheme="majorBidi"/>
          <w:b/>
          <w:bCs/>
          <w:sz w:val="24"/>
          <w:szCs w:val="24"/>
        </w:rPr>
      </w:pPr>
      <w:r w:rsidRPr="00E807D8">
        <w:rPr>
          <w:rFonts w:asciiTheme="majorBidi" w:hAnsiTheme="majorBidi" w:cstheme="majorBidi"/>
          <w:b/>
          <w:bCs/>
          <w:sz w:val="24"/>
          <w:szCs w:val="24"/>
        </w:rPr>
        <w:t>Acknowledgement</w:t>
      </w:r>
    </w:p>
    <w:p w:rsidR="00F33226" w:rsidRDefault="00191C53" w:rsidP="00191C53">
      <w:pPr>
        <w:spacing w:after="0" w:line="360" w:lineRule="auto"/>
        <w:rPr>
          <w:rFonts w:ascii="Times New Roman" w:eastAsia="SimSun" w:hAnsi="Times New Roman" w:cs="Times New Roman"/>
          <w:sz w:val="24"/>
          <w:szCs w:val="24"/>
          <w:lang w:val="en-GB" w:eastAsia="zh-CN"/>
        </w:rPr>
      </w:pPr>
      <w:r>
        <w:rPr>
          <w:rFonts w:ascii="Times New Roman" w:eastAsia="SimSun" w:hAnsi="Times New Roman" w:cs="Times New Roman"/>
          <w:sz w:val="24"/>
          <w:szCs w:val="24"/>
          <w:lang w:val="en-GB" w:eastAsia="zh-CN"/>
        </w:rPr>
        <w:t xml:space="preserve">We thank </w:t>
      </w:r>
      <w:r w:rsidRPr="00191C53">
        <w:rPr>
          <w:rFonts w:ascii="Times New Roman" w:eastAsia="SimSun" w:hAnsi="Times New Roman" w:cs="Times New Roman"/>
          <w:sz w:val="24"/>
          <w:szCs w:val="24"/>
          <w:lang w:val="en-GB" w:eastAsia="zh-CN"/>
        </w:rPr>
        <w:t xml:space="preserve">Mohamed Bin Zayed Species Conservation Fund, </w:t>
      </w:r>
      <w:r>
        <w:rPr>
          <w:rFonts w:ascii="Times New Roman" w:eastAsia="SimSun" w:hAnsi="Times New Roman" w:cs="Times New Roman"/>
          <w:sz w:val="24"/>
          <w:szCs w:val="24"/>
          <w:lang w:val="en-GB" w:eastAsia="zh-CN"/>
        </w:rPr>
        <w:t xml:space="preserve">for financial support </w:t>
      </w:r>
      <w:r w:rsidRPr="00191C53">
        <w:rPr>
          <w:rFonts w:ascii="Times New Roman" w:eastAsia="SimSun" w:hAnsi="Times New Roman" w:cs="Times New Roman"/>
          <w:sz w:val="24"/>
          <w:szCs w:val="24"/>
          <w:lang w:val="en-GB" w:eastAsia="zh-CN"/>
        </w:rPr>
        <w:t xml:space="preserve">and </w:t>
      </w:r>
      <w:r>
        <w:rPr>
          <w:rFonts w:ascii="Times New Roman" w:eastAsia="SimSun" w:hAnsi="Times New Roman" w:cs="Times New Roman"/>
          <w:sz w:val="24"/>
          <w:szCs w:val="24"/>
          <w:lang w:val="en-GB" w:eastAsia="zh-CN"/>
        </w:rPr>
        <w:t>Threatened Species Conservation</w:t>
      </w:r>
      <w:r w:rsidRPr="00191C53">
        <w:rPr>
          <w:rFonts w:ascii="Times New Roman" w:eastAsia="SimSun" w:hAnsi="Times New Roman" w:cs="Times New Roman"/>
          <w:sz w:val="24"/>
          <w:szCs w:val="24"/>
          <w:lang w:val="en-GB" w:eastAsia="zh-CN"/>
        </w:rPr>
        <w:t xml:space="preserve"> </w:t>
      </w:r>
      <w:r>
        <w:rPr>
          <w:rFonts w:ascii="Times New Roman" w:eastAsia="SimSun" w:hAnsi="Times New Roman" w:cs="Times New Roman"/>
          <w:sz w:val="24"/>
          <w:szCs w:val="24"/>
          <w:lang w:val="en-GB" w:eastAsia="zh-CN"/>
        </w:rPr>
        <w:t xml:space="preserve">Organization </w:t>
      </w:r>
      <w:r w:rsidRPr="00191C53">
        <w:rPr>
          <w:rFonts w:ascii="Times New Roman" w:eastAsia="SimSun" w:hAnsi="Times New Roman" w:cs="Times New Roman"/>
          <w:sz w:val="24"/>
          <w:szCs w:val="24"/>
          <w:lang w:val="en-GB" w:eastAsia="zh-CN"/>
        </w:rPr>
        <w:t>for s</w:t>
      </w:r>
    </w:p>
    <w:p w:rsidR="00191C53" w:rsidRPr="00191C53" w:rsidRDefault="00191C53" w:rsidP="00191C53">
      <w:pPr>
        <w:spacing w:after="0" w:line="360" w:lineRule="auto"/>
        <w:rPr>
          <w:rFonts w:ascii="Times New Roman" w:eastAsia="SimSun" w:hAnsi="Times New Roman" w:cs="Times New Roman"/>
          <w:sz w:val="24"/>
          <w:szCs w:val="24"/>
          <w:lang w:val="en-GB" w:eastAsia="zh-CN"/>
        </w:rPr>
      </w:pPr>
      <w:proofErr w:type="gramStart"/>
      <w:r w:rsidRPr="00191C53">
        <w:rPr>
          <w:rFonts w:ascii="Times New Roman" w:eastAsia="SimSun" w:hAnsi="Times New Roman" w:cs="Times New Roman"/>
          <w:sz w:val="24"/>
          <w:szCs w:val="24"/>
          <w:lang w:val="en-GB" w:eastAsia="zh-CN"/>
        </w:rPr>
        <w:t>haring</w:t>
      </w:r>
      <w:proofErr w:type="gramEnd"/>
      <w:r w:rsidRPr="00191C53">
        <w:rPr>
          <w:rFonts w:ascii="Times New Roman" w:eastAsia="SimSun" w:hAnsi="Times New Roman" w:cs="Times New Roman"/>
          <w:sz w:val="24"/>
          <w:szCs w:val="24"/>
          <w:lang w:val="en-GB" w:eastAsia="zh-CN"/>
        </w:rPr>
        <w:t xml:space="preserve"> their </w:t>
      </w:r>
      <w:r>
        <w:rPr>
          <w:rFonts w:ascii="Times New Roman" w:eastAsia="SimSun" w:hAnsi="Times New Roman" w:cs="Times New Roman"/>
          <w:sz w:val="24"/>
          <w:szCs w:val="24"/>
          <w:lang w:val="en-GB" w:eastAsia="zh-CN"/>
        </w:rPr>
        <w:t>field</w:t>
      </w:r>
      <w:r w:rsidRPr="00191C53">
        <w:rPr>
          <w:rFonts w:ascii="Times New Roman" w:eastAsia="SimSun" w:hAnsi="Times New Roman" w:cs="Times New Roman"/>
          <w:sz w:val="24"/>
          <w:szCs w:val="24"/>
          <w:lang w:val="en-GB" w:eastAsia="zh-CN"/>
        </w:rPr>
        <w:t xml:space="preserve"> equipment and expertise.</w:t>
      </w:r>
      <w:r w:rsidRPr="00191C53">
        <w:rPr>
          <w:rFonts w:ascii="Times New Roman" w:eastAsia="SimSun" w:hAnsi="Times New Roman" w:cs="Times New Roman"/>
          <w:sz w:val="24"/>
          <w:szCs w:val="24"/>
          <w:lang w:val="en-GB" w:eastAsia="zh-CN"/>
        </w:rPr>
        <w:t xml:space="preserve"> We thank EWCA for research permission</w:t>
      </w:r>
      <w:r>
        <w:rPr>
          <w:rFonts w:ascii="Times New Roman" w:eastAsia="SimSun" w:hAnsi="Times New Roman" w:cs="Times New Roman"/>
          <w:sz w:val="24"/>
          <w:szCs w:val="24"/>
          <w:lang w:val="en-GB" w:eastAsia="zh-CN"/>
        </w:rPr>
        <w:t>.</w:t>
      </w:r>
    </w:p>
    <w:p w:rsidR="00191C53" w:rsidRDefault="00191C53" w:rsidP="008150FD">
      <w:pPr>
        <w:tabs>
          <w:tab w:val="left" w:pos="2984"/>
        </w:tabs>
        <w:spacing w:line="360" w:lineRule="auto"/>
        <w:jc w:val="both"/>
        <w:rPr>
          <w:rFonts w:asciiTheme="majorBidi" w:hAnsiTheme="majorBidi" w:cstheme="majorBidi"/>
          <w:sz w:val="24"/>
          <w:szCs w:val="24"/>
        </w:rPr>
      </w:pPr>
    </w:p>
    <w:p w:rsidR="008150FD" w:rsidRPr="00875FE5" w:rsidRDefault="008150FD" w:rsidP="00875FE5">
      <w:pPr>
        <w:pStyle w:val="ListParagraph"/>
        <w:numPr>
          <w:ilvl w:val="0"/>
          <w:numId w:val="10"/>
        </w:numPr>
        <w:tabs>
          <w:tab w:val="left" w:pos="2984"/>
        </w:tabs>
        <w:spacing w:line="360" w:lineRule="auto"/>
        <w:jc w:val="both"/>
        <w:rPr>
          <w:rFonts w:asciiTheme="majorBidi" w:hAnsiTheme="majorBidi" w:cstheme="majorBidi"/>
          <w:b/>
          <w:bCs/>
          <w:sz w:val="24"/>
          <w:szCs w:val="24"/>
        </w:rPr>
      </w:pPr>
      <w:r w:rsidRPr="00875FE5">
        <w:rPr>
          <w:rFonts w:asciiTheme="majorBidi" w:hAnsiTheme="majorBidi" w:cstheme="majorBidi"/>
          <w:b/>
          <w:bCs/>
          <w:sz w:val="24"/>
          <w:szCs w:val="24"/>
        </w:rPr>
        <w:t>References</w:t>
      </w:r>
    </w:p>
    <w:p w:rsidR="008150FD" w:rsidRPr="008150FD" w:rsidRDefault="008150FD" w:rsidP="005E5B83">
      <w:pPr>
        <w:tabs>
          <w:tab w:val="left" w:pos="2984"/>
        </w:tabs>
        <w:spacing w:line="360" w:lineRule="auto"/>
        <w:ind w:left="1728" w:hanging="1008"/>
        <w:jc w:val="both"/>
        <w:rPr>
          <w:rFonts w:asciiTheme="majorBidi" w:hAnsiTheme="majorBidi" w:cstheme="majorBidi"/>
          <w:sz w:val="24"/>
          <w:szCs w:val="24"/>
        </w:rPr>
      </w:pPr>
      <w:r w:rsidRPr="008150FD">
        <w:rPr>
          <w:rFonts w:asciiTheme="majorBidi" w:hAnsiTheme="majorBidi" w:cstheme="majorBidi"/>
          <w:sz w:val="24"/>
          <w:szCs w:val="24"/>
        </w:rPr>
        <w:lastRenderedPageBreak/>
        <w:t> </w:t>
      </w:r>
      <w:proofErr w:type="spellStart"/>
      <w:r w:rsidRPr="008150FD">
        <w:rPr>
          <w:rFonts w:asciiTheme="majorBidi" w:hAnsiTheme="majorBidi" w:cstheme="majorBidi"/>
          <w:i/>
          <w:iCs/>
          <w:sz w:val="24"/>
          <w:szCs w:val="24"/>
        </w:rPr>
        <w:t>Rolkier</w:t>
      </w:r>
      <w:proofErr w:type="spellEnd"/>
      <w:r w:rsidRPr="008150FD">
        <w:rPr>
          <w:rFonts w:asciiTheme="majorBidi" w:hAnsiTheme="majorBidi" w:cstheme="majorBidi"/>
          <w:i/>
          <w:iCs/>
          <w:sz w:val="24"/>
          <w:szCs w:val="24"/>
        </w:rPr>
        <w:t>, G., 2021. Current Status of Nile lechwe in Gambella National Park. Scientific Reports in Life Sciences, 2(3), pp.18-24.</w:t>
      </w:r>
    </w:p>
    <w:p w:rsidR="00EE12BE" w:rsidRPr="00EE12BE" w:rsidRDefault="008150FD" w:rsidP="005E5B83">
      <w:pPr>
        <w:tabs>
          <w:tab w:val="left" w:pos="2984"/>
        </w:tabs>
        <w:spacing w:line="360" w:lineRule="auto"/>
        <w:ind w:left="1296" w:hanging="576"/>
        <w:jc w:val="both"/>
        <w:rPr>
          <w:rFonts w:asciiTheme="majorBidi" w:hAnsiTheme="majorBidi" w:cstheme="majorBidi"/>
          <w:sz w:val="24"/>
          <w:szCs w:val="24"/>
        </w:rPr>
      </w:pPr>
      <w:proofErr w:type="spellStart"/>
      <w:r w:rsidRPr="008150FD">
        <w:rPr>
          <w:rFonts w:asciiTheme="majorBidi" w:hAnsiTheme="majorBidi" w:cstheme="majorBidi"/>
          <w:sz w:val="24"/>
          <w:szCs w:val="24"/>
        </w:rPr>
        <w:t>Alier</w:t>
      </w:r>
      <w:proofErr w:type="spellEnd"/>
      <w:r w:rsidRPr="008150FD">
        <w:rPr>
          <w:rFonts w:asciiTheme="majorBidi" w:hAnsiTheme="majorBidi" w:cstheme="majorBidi"/>
          <w:sz w:val="24"/>
          <w:szCs w:val="24"/>
        </w:rPr>
        <w:t xml:space="preserve">, G., </w:t>
      </w:r>
      <w:proofErr w:type="spellStart"/>
      <w:r w:rsidRPr="008150FD">
        <w:rPr>
          <w:rFonts w:asciiTheme="majorBidi" w:hAnsiTheme="majorBidi" w:cstheme="majorBidi"/>
          <w:sz w:val="24"/>
          <w:szCs w:val="24"/>
        </w:rPr>
        <w:t>Idohou</w:t>
      </w:r>
      <w:proofErr w:type="spellEnd"/>
      <w:r w:rsidRPr="008150FD">
        <w:rPr>
          <w:rFonts w:asciiTheme="majorBidi" w:hAnsiTheme="majorBidi" w:cstheme="majorBidi"/>
          <w:sz w:val="24"/>
          <w:szCs w:val="24"/>
        </w:rPr>
        <w:t xml:space="preserve">, R., </w:t>
      </w:r>
      <w:proofErr w:type="spellStart"/>
      <w:r w:rsidRPr="008150FD">
        <w:rPr>
          <w:rFonts w:asciiTheme="majorBidi" w:hAnsiTheme="majorBidi" w:cstheme="majorBidi"/>
          <w:sz w:val="24"/>
          <w:szCs w:val="24"/>
        </w:rPr>
        <w:t>Hounsou-Dindin</w:t>
      </w:r>
      <w:proofErr w:type="spellEnd"/>
      <w:r w:rsidRPr="008150FD">
        <w:rPr>
          <w:rFonts w:asciiTheme="majorBidi" w:hAnsiTheme="majorBidi" w:cstheme="majorBidi"/>
          <w:sz w:val="24"/>
          <w:szCs w:val="24"/>
        </w:rPr>
        <w:t xml:space="preserve">, G. and </w:t>
      </w:r>
      <w:proofErr w:type="spellStart"/>
      <w:r w:rsidRPr="008150FD">
        <w:rPr>
          <w:rFonts w:asciiTheme="majorBidi" w:hAnsiTheme="majorBidi" w:cstheme="majorBidi"/>
          <w:sz w:val="24"/>
          <w:szCs w:val="24"/>
        </w:rPr>
        <w:t>Glèlè</w:t>
      </w:r>
      <w:proofErr w:type="spellEnd"/>
      <w:r w:rsidRPr="008150FD">
        <w:rPr>
          <w:rFonts w:asciiTheme="majorBidi" w:hAnsiTheme="majorBidi" w:cstheme="majorBidi"/>
          <w:sz w:val="24"/>
          <w:szCs w:val="24"/>
        </w:rPr>
        <w:t xml:space="preserve"> </w:t>
      </w:r>
      <w:proofErr w:type="spellStart"/>
      <w:r w:rsidRPr="008150FD">
        <w:rPr>
          <w:rFonts w:asciiTheme="majorBidi" w:hAnsiTheme="majorBidi" w:cstheme="majorBidi"/>
          <w:sz w:val="24"/>
          <w:szCs w:val="24"/>
        </w:rPr>
        <w:t>Kakaï</w:t>
      </w:r>
      <w:proofErr w:type="spellEnd"/>
      <w:r w:rsidRPr="008150FD">
        <w:rPr>
          <w:rFonts w:asciiTheme="majorBidi" w:hAnsiTheme="majorBidi" w:cstheme="majorBidi"/>
          <w:sz w:val="24"/>
          <w:szCs w:val="24"/>
        </w:rPr>
        <w:t xml:space="preserve">, R., 2023. Assessing the potential impact of climate change on Kobus </w:t>
      </w:r>
      <w:proofErr w:type="spellStart"/>
      <w:r w:rsidRPr="008150FD">
        <w:rPr>
          <w:rFonts w:asciiTheme="majorBidi" w:hAnsiTheme="majorBidi" w:cstheme="majorBidi"/>
          <w:sz w:val="24"/>
          <w:szCs w:val="24"/>
        </w:rPr>
        <w:t>megaceros</w:t>
      </w:r>
      <w:proofErr w:type="spellEnd"/>
      <w:r w:rsidRPr="008150FD">
        <w:rPr>
          <w:rFonts w:asciiTheme="majorBidi" w:hAnsiTheme="majorBidi" w:cstheme="majorBidi"/>
          <w:sz w:val="24"/>
          <w:szCs w:val="24"/>
        </w:rPr>
        <w:t xml:space="preserve"> in South Sudan: a combination of </w:t>
      </w:r>
      <w:proofErr w:type="spellStart"/>
      <w:r w:rsidRPr="008150FD">
        <w:rPr>
          <w:rFonts w:asciiTheme="majorBidi" w:hAnsiTheme="majorBidi" w:cstheme="majorBidi"/>
          <w:sz w:val="24"/>
          <w:szCs w:val="24"/>
        </w:rPr>
        <w:t>geostatistical</w:t>
      </w:r>
      <w:proofErr w:type="spellEnd"/>
      <w:r w:rsidRPr="008150FD">
        <w:rPr>
          <w:rFonts w:asciiTheme="majorBidi" w:hAnsiTheme="majorBidi" w:cstheme="majorBidi"/>
          <w:sz w:val="24"/>
          <w:szCs w:val="24"/>
        </w:rPr>
        <w:t xml:space="preserve"> and species distribution modelling. </w:t>
      </w:r>
      <w:r w:rsidRPr="008150FD">
        <w:rPr>
          <w:rFonts w:asciiTheme="majorBidi" w:hAnsiTheme="majorBidi" w:cstheme="majorBidi"/>
          <w:i/>
          <w:iCs/>
          <w:sz w:val="24"/>
          <w:szCs w:val="24"/>
        </w:rPr>
        <w:t>Modeling Earth Systems and Environment</w:t>
      </w:r>
      <w:r w:rsidRPr="008150FD">
        <w:rPr>
          <w:rFonts w:asciiTheme="majorBidi" w:hAnsiTheme="majorBidi" w:cstheme="majorBidi"/>
          <w:sz w:val="24"/>
          <w:szCs w:val="24"/>
        </w:rPr>
        <w:t>, pp.1-12.</w:t>
      </w:r>
      <w:r w:rsidRPr="008150FD">
        <w:rPr>
          <w:rFonts w:asciiTheme="majorBidi" w:hAnsiTheme="majorBidi" w:cstheme="majorBidi"/>
          <w:i/>
          <w:iCs/>
          <w:sz w:val="24"/>
          <w:szCs w:val="24"/>
        </w:rPr>
        <w:t xml:space="preserve">Groves, </w:t>
      </w:r>
    </w:p>
    <w:p w:rsidR="008150FD" w:rsidRPr="008150FD" w:rsidRDefault="008150FD" w:rsidP="00EE12BE">
      <w:pPr>
        <w:tabs>
          <w:tab w:val="left" w:pos="2984"/>
        </w:tabs>
        <w:spacing w:line="360" w:lineRule="auto"/>
        <w:ind w:left="1584" w:hanging="864"/>
        <w:jc w:val="both"/>
        <w:rPr>
          <w:rFonts w:asciiTheme="majorBidi" w:hAnsiTheme="majorBidi" w:cstheme="majorBidi"/>
          <w:sz w:val="24"/>
          <w:szCs w:val="24"/>
        </w:rPr>
      </w:pPr>
      <w:r w:rsidRPr="008150FD">
        <w:rPr>
          <w:rFonts w:asciiTheme="majorBidi" w:hAnsiTheme="majorBidi" w:cstheme="majorBidi"/>
          <w:i/>
          <w:iCs/>
          <w:sz w:val="24"/>
          <w:szCs w:val="24"/>
        </w:rPr>
        <w:t>Colin; Peter Grubbs (2011). </w:t>
      </w:r>
      <w:hyperlink r:id="rId22" w:history="1">
        <w:r w:rsidRPr="008150FD">
          <w:rPr>
            <w:rStyle w:val="Hyperlink"/>
            <w:rFonts w:asciiTheme="majorBidi" w:hAnsiTheme="majorBidi" w:cstheme="majorBidi"/>
            <w:i/>
            <w:iCs/>
            <w:sz w:val="24"/>
            <w:szCs w:val="24"/>
          </w:rPr>
          <w:t>Ungulate Taxonomy</w:t>
        </w:r>
      </w:hyperlink>
      <w:r w:rsidRPr="008150FD">
        <w:rPr>
          <w:rFonts w:asciiTheme="majorBidi" w:hAnsiTheme="majorBidi" w:cstheme="majorBidi"/>
          <w:i/>
          <w:iCs/>
          <w:sz w:val="24"/>
          <w:szCs w:val="24"/>
        </w:rPr>
        <w:t>. USA: The Johns Hopkins University Press. p. 191. </w:t>
      </w:r>
      <w:hyperlink r:id="rId23" w:tooltip="ISBN (identifier)" w:history="1">
        <w:r w:rsidRPr="008150FD">
          <w:rPr>
            <w:rStyle w:val="Hyperlink"/>
            <w:rFonts w:asciiTheme="majorBidi" w:hAnsiTheme="majorBidi" w:cstheme="majorBidi"/>
            <w:i/>
            <w:iCs/>
            <w:sz w:val="24"/>
            <w:szCs w:val="24"/>
          </w:rPr>
          <w:t>ISBN</w:t>
        </w:r>
      </w:hyperlink>
      <w:r w:rsidRPr="008150FD">
        <w:rPr>
          <w:rFonts w:asciiTheme="majorBidi" w:hAnsiTheme="majorBidi" w:cstheme="majorBidi"/>
          <w:i/>
          <w:iCs/>
          <w:sz w:val="24"/>
          <w:szCs w:val="24"/>
        </w:rPr>
        <w:t> </w:t>
      </w:r>
      <w:hyperlink r:id="rId24" w:tooltip="Special:BookSources/978-1-4214-0093-8" w:history="1">
        <w:r w:rsidRPr="008150FD">
          <w:rPr>
            <w:rStyle w:val="Hyperlink"/>
            <w:rFonts w:asciiTheme="majorBidi" w:hAnsiTheme="majorBidi" w:cstheme="majorBidi"/>
            <w:i/>
            <w:iCs/>
            <w:sz w:val="24"/>
            <w:szCs w:val="24"/>
          </w:rPr>
          <w:t>978-1-4214-0093-8</w:t>
        </w:r>
      </w:hyperlink>
      <w:r w:rsidRPr="008150FD">
        <w:rPr>
          <w:rFonts w:asciiTheme="majorBidi" w:hAnsiTheme="majorBidi" w:cstheme="majorBidi"/>
          <w:i/>
          <w:iCs/>
          <w:sz w:val="24"/>
          <w:szCs w:val="24"/>
        </w:rPr>
        <w:t>.</w:t>
      </w:r>
    </w:p>
    <w:p w:rsidR="009A3D03" w:rsidRDefault="008150FD" w:rsidP="00EE12BE">
      <w:pPr>
        <w:tabs>
          <w:tab w:val="left" w:pos="2984"/>
        </w:tabs>
        <w:spacing w:line="360" w:lineRule="auto"/>
        <w:ind w:left="1872" w:hanging="1152"/>
        <w:jc w:val="both"/>
        <w:rPr>
          <w:rFonts w:asciiTheme="majorBidi" w:hAnsiTheme="majorBidi" w:cstheme="majorBidi"/>
          <w:sz w:val="24"/>
          <w:szCs w:val="24"/>
        </w:rPr>
      </w:pPr>
      <w:proofErr w:type="spellStart"/>
      <w:r w:rsidRPr="008150FD">
        <w:rPr>
          <w:rFonts w:asciiTheme="majorBidi" w:hAnsiTheme="majorBidi" w:cstheme="majorBidi"/>
          <w:i/>
          <w:iCs/>
          <w:sz w:val="24"/>
          <w:szCs w:val="24"/>
        </w:rPr>
        <w:t>Falchetti</w:t>
      </w:r>
      <w:proofErr w:type="spellEnd"/>
      <w:r w:rsidRPr="008150FD">
        <w:rPr>
          <w:rFonts w:asciiTheme="majorBidi" w:hAnsiTheme="majorBidi" w:cstheme="majorBidi"/>
          <w:i/>
          <w:iCs/>
          <w:sz w:val="24"/>
          <w:szCs w:val="24"/>
        </w:rPr>
        <w:t xml:space="preserve">, E.; </w:t>
      </w:r>
      <w:proofErr w:type="spellStart"/>
      <w:r w:rsidRPr="008150FD">
        <w:rPr>
          <w:rFonts w:asciiTheme="majorBidi" w:hAnsiTheme="majorBidi" w:cstheme="majorBidi"/>
          <w:i/>
          <w:iCs/>
          <w:sz w:val="24"/>
          <w:szCs w:val="24"/>
        </w:rPr>
        <w:t>Ceccarelli</w:t>
      </w:r>
      <w:proofErr w:type="spellEnd"/>
      <w:r w:rsidRPr="008150FD">
        <w:rPr>
          <w:rFonts w:asciiTheme="majorBidi" w:hAnsiTheme="majorBidi" w:cstheme="majorBidi"/>
          <w:i/>
          <w:iCs/>
          <w:sz w:val="24"/>
          <w:szCs w:val="24"/>
        </w:rPr>
        <w:t xml:space="preserve">, A.1993. "A peculiar </w:t>
      </w:r>
      <w:proofErr w:type="spellStart"/>
      <w:r w:rsidRPr="008150FD">
        <w:rPr>
          <w:rFonts w:asciiTheme="majorBidi" w:hAnsiTheme="majorBidi" w:cstheme="majorBidi"/>
          <w:i/>
          <w:iCs/>
          <w:sz w:val="24"/>
          <w:szCs w:val="24"/>
        </w:rPr>
        <w:t>behaviour</w:t>
      </w:r>
      <w:proofErr w:type="spellEnd"/>
      <w:r w:rsidRPr="008150FD">
        <w:rPr>
          <w:rFonts w:asciiTheme="majorBidi" w:hAnsiTheme="majorBidi" w:cstheme="majorBidi"/>
          <w:i/>
          <w:iCs/>
          <w:sz w:val="24"/>
          <w:szCs w:val="24"/>
        </w:rPr>
        <w:t xml:space="preserve"> of the dominant males of Nile </w:t>
      </w:r>
      <w:proofErr w:type="spellStart"/>
      <w:r w:rsidRPr="008150FD">
        <w:rPr>
          <w:rFonts w:asciiTheme="majorBidi" w:hAnsiTheme="majorBidi" w:cstheme="majorBidi"/>
          <w:i/>
          <w:iCs/>
          <w:sz w:val="24"/>
          <w:szCs w:val="24"/>
        </w:rPr>
        <w:t>lechwes</w:t>
      </w:r>
      <w:proofErr w:type="spellEnd"/>
      <w:r w:rsidRPr="008150FD">
        <w:rPr>
          <w:rFonts w:asciiTheme="majorBidi" w:hAnsiTheme="majorBidi" w:cstheme="majorBidi"/>
          <w:i/>
          <w:iCs/>
          <w:sz w:val="24"/>
          <w:szCs w:val="24"/>
        </w:rPr>
        <w:t xml:space="preserve"> (Kobus </w:t>
      </w:r>
      <w:proofErr w:type="spellStart"/>
      <w:r w:rsidRPr="008150FD">
        <w:rPr>
          <w:rFonts w:asciiTheme="majorBidi" w:hAnsiTheme="majorBidi" w:cstheme="majorBidi"/>
          <w:i/>
          <w:iCs/>
          <w:sz w:val="24"/>
          <w:szCs w:val="24"/>
        </w:rPr>
        <w:t>megaceros</w:t>
      </w:r>
      <w:proofErr w:type="spellEnd"/>
      <w:r w:rsidRPr="008150FD">
        <w:rPr>
          <w:rFonts w:asciiTheme="majorBidi" w:hAnsiTheme="majorBidi" w:cstheme="majorBidi"/>
          <w:i/>
          <w:iCs/>
          <w:sz w:val="24"/>
          <w:szCs w:val="24"/>
        </w:rPr>
        <w:t xml:space="preserve">, </w:t>
      </w:r>
      <w:proofErr w:type="spellStart"/>
      <w:r w:rsidRPr="008150FD">
        <w:rPr>
          <w:rFonts w:asciiTheme="majorBidi" w:hAnsiTheme="majorBidi" w:cstheme="majorBidi"/>
          <w:i/>
          <w:iCs/>
          <w:sz w:val="24"/>
          <w:szCs w:val="24"/>
        </w:rPr>
        <w:t>Bovidae</w:t>
      </w:r>
      <w:proofErr w:type="spellEnd"/>
      <w:r w:rsidRPr="008150FD">
        <w:rPr>
          <w:rFonts w:asciiTheme="majorBidi" w:hAnsiTheme="majorBidi" w:cstheme="majorBidi"/>
          <w:i/>
          <w:iCs/>
          <w:sz w:val="24"/>
          <w:szCs w:val="24"/>
        </w:rPr>
        <w:t xml:space="preserve"> </w:t>
      </w:r>
      <w:proofErr w:type="spellStart"/>
      <w:r w:rsidRPr="008150FD">
        <w:rPr>
          <w:rFonts w:asciiTheme="majorBidi" w:hAnsiTheme="majorBidi" w:cstheme="majorBidi"/>
          <w:i/>
          <w:iCs/>
          <w:sz w:val="24"/>
          <w:szCs w:val="24"/>
        </w:rPr>
        <w:t>Reduncinae</w:t>
      </w:r>
      <w:proofErr w:type="spellEnd"/>
      <w:r w:rsidRPr="008150FD">
        <w:rPr>
          <w:rFonts w:asciiTheme="majorBidi" w:hAnsiTheme="majorBidi" w:cstheme="majorBidi"/>
          <w:i/>
          <w:iCs/>
          <w:sz w:val="24"/>
          <w:szCs w:val="24"/>
        </w:rPr>
        <w:t>): urination on the neck". Ethology Ecology &amp; Evolution. </w:t>
      </w:r>
      <w:proofErr w:type="gramStart"/>
      <w:r w:rsidRPr="008150FD">
        <w:rPr>
          <w:rFonts w:asciiTheme="majorBidi" w:hAnsiTheme="majorBidi" w:cstheme="majorBidi"/>
          <w:b/>
          <w:bCs/>
          <w:i/>
          <w:iCs/>
          <w:sz w:val="24"/>
          <w:szCs w:val="24"/>
        </w:rPr>
        <w:t>5</w:t>
      </w:r>
      <w:proofErr w:type="gramEnd"/>
      <w:r w:rsidRPr="008150FD">
        <w:rPr>
          <w:rFonts w:asciiTheme="majorBidi" w:hAnsiTheme="majorBidi" w:cstheme="majorBidi"/>
          <w:i/>
          <w:iCs/>
          <w:sz w:val="24"/>
          <w:szCs w:val="24"/>
        </w:rPr>
        <w:t> (3): 392–393.</w:t>
      </w:r>
    </w:p>
    <w:p w:rsidR="009A3D03" w:rsidRDefault="009A3D03" w:rsidP="00EE12BE">
      <w:pPr>
        <w:tabs>
          <w:tab w:val="left" w:pos="2984"/>
        </w:tabs>
        <w:spacing w:line="360" w:lineRule="auto"/>
        <w:ind w:left="1872" w:hanging="1152"/>
        <w:jc w:val="both"/>
        <w:rPr>
          <w:rFonts w:asciiTheme="majorBidi" w:hAnsiTheme="majorBidi" w:cstheme="majorBidi"/>
          <w:sz w:val="24"/>
          <w:szCs w:val="24"/>
        </w:rPr>
      </w:pPr>
      <w:proofErr w:type="spellStart"/>
      <w:r w:rsidRPr="009A3D03">
        <w:rPr>
          <w:rFonts w:asciiTheme="majorBidi" w:hAnsiTheme="majorBidi" w:cstheme="majorBidi"/>
          <w:sz w:val="24"/>
          <w:szCs w:val="24"/>
        </w:rPr>
        <w:t>Falchetti</w:t>
      </w:r>
      <w:proofErr w:type="spellEnd"/>
      <w:r w:rsidRPr="009A3D03">
        <w:rPr>
          <w:rFonts w:asciiTheme="majorBidi" w:hAnsiTheme="majorBidi" w:cstheme="majorBidi"/>
          <w:sz w:val="24"/>
          <w:szCs w:val="24"/>
        </w:rPr>
        <w:t>, E. 1998. General issues in the conservation biology of Nile Lechwe (</w:t>
      </w:r>
      <w:r w:rsidRPr="009A3D03">
        <w:rPr>
          <w:rFonts w:asciiTheme="majorBidi" w:hAnsiTheme="majorBidi" w:cstheme="majorBidi"/>
          <w:i/>
          <w:iCs/>
          <w:sz w:val="24"/>
          <w:szCs w:val="24"/>
        </w:rPr>
        <w:t xml:space="preserve">Kobus </w:t>
      </w:r>
      <w:proofErr w:type="spellStart"/>
      <w:r w:rsidRPr="009A3D03">
        <w:rPr>
          <w:rFonts w:asciiTheme="majorBidi" w:hAnsiTheme="majorBidi" w:cstheme="majorBidi"/>
          <w:i/>
          <w:iCs/>
          <w:sz w:val="24"/>
          <w:szCs w:val="24"/>
        </w:rPr>
        <w:t>megaceros</w:t>
      </w:r>
      <w:proofErr w:type="spellEnd"/>
      <w:r w:rsidRPr="009A3D03">
        <w:rPr>
          <w:rFonts w:asciiTheme="majorBidi" w:hAnsiTheme="majorBidi" w:cstheme="majorBidi"/>
          <w:sz w:val="24"/>
          <w:szCs w:val="24"/>
        </w:rPr>
        <w:t>) and preliminary guidelines for an action plan. Part 2. </w:t>
      </w:r>
      <w:r w:rsidRPr="009A3D03">
        <w:rPr>
          <w:rFonts w:asciiTheme="majorBidi" w:hAnsiTheme="majorBidi" w:cstheme="majorBidi"/>
          <w:i/>
          <w:iCs/>
          <w:sz w:val="24"/>
          <w:szCs w:val="24"/>
        </w:rPr>
        <w:t xml:space="preserve">IUCN/SSC Antelope </w:t>
      </w:r>
    </w:p>
    <w:p w:rsidR="009A3D03" w:rsidRDefault="009A3D03" w:rsidP="00EE12BE">
      <w:pPr>
        <w:tabs>
          <w:tab w:val="left" w:pos="2984"/>
        </w:tabs>
        <w:spacing w:line="360" w:lineRule="auto"/>
        <w:ind w:left="1872" w:hanging="1152"/>
        <w:jc w:val="both"/>
        <w:rPr>
          <w:rFonts w:asciiTheme="majorBidi" w:hAnsiTheme="majorBidi" w:cstheme="majorBidi"/>
          <w:sz w:val="24"/>
          <w:szCs w:val="24"/>
        </w:rPr>
      </w:pPr>
      <w:r w:rsidRPr="009A3D03">
        <w:rPr>
          <w:rFonts w:asciiTheme="majorBidi" w:hAnsiTheme="majorBidi" w:cstheme="majorBidi"/>
          <w:sz w:val="24"/>
          <w:szCs w:val="24"/>
        </w:rPr>
        <w:t xml:space="preserve">Fay, M., Elkan, P., </w:t>
      </w:r>
      <w:proofErr w:type="spellStart"/>
      <w:r w:rsidRPr="009A3D03">
        <w:rPr>
          <w:rFonts w:asciiTheme="majorBidi" w:hAnsiTheme="majorBidi" w:cstheme="majorBidi"/>
          <w:sz w:val="24"/>
          <w:szCs w:val="24"/>
        </w:rPr>
        <w:t>Marjan</w:t>
      </w:r>
      <w:proofErr w:type="spellEnd"/>
      <w:r w:rsidRPr="009A3D03">
        <w:rPr>
          <w:rFonts w:asciiTheme="majorBidi" w:hAnsiTheme="majorBidi" w:cstheme="majorBidi"/>
          <w:sz w:val="24"/>
          <w:szCs w:val="24"/>
        </w:rPr>
        <w:t>, M. and Grossman, F. 2007. Aerial Surveys of Wildlife, Livestock, and Human Activity in and around Existing and Proposed Protected Areas of Southern Sudan, Dry Season 2007. WCS – Southern Sudan Technical Report.</w:t>
      </w:r>
    </w:p>
    <w:p w:rsidR="009A3D03" w:rsidRDefault="009A3D03" w:rsidP="00EE12BE">
      <w:pPr>
        <w:tabs>
          <w:tab w:val="left" w:pos="2984"/>
        </w:tabs>
        <w:spacing w:line="360" w:lineRule="auto"/>
        <w:ind w:left="1584" w:hanging="864"/>
        <w:jc w:val="both"/>
        <w:rPr>
          <w:rFonts w:asciiTheme="majorBidi" w:hAnsiTheme="majorBidi" w:cstheme="majorBidi"/>
          <w:sz w:val="24"/>
          <w:szCs w:val="24"/>
        </w:rPr>
      </w:pPr>
      <w:r w:rsidRPr="009A3D03">
        <w:rPr>
          <w:rFonts w:asciiTheme="majorBidi" w:hAnsiTheme="majorBidi" w:cstheme="majorBidi"/>
          <w:sz w:val="24"/>
          <w:szCs w:val="24"/>
        </w:rPr>
        <w:t xml:space="preserve">IUCN. 2017. The IUCN Red List of Threatened Species. Version 2017-2. Available </w:t>
      </w:r>
      <w:proofErr w:type="gramStart"/>
      <w:r w:rsidRPr="009A3D03">
        <w:rPr>
          <w:rFonts w:asciiTheme="majorBidi" w:hAnsiTheme="majorBidi" w:cstheme="majorBidi"/>
          <w:sz w:val="24"/>
          <w:szCs w:val="24"/>
        </w:rPr>
        <w:t>at</w:t>
      </w:r>
      <w:proofErr w:type="gramEnd"/>
      <w:r w:rsidRPr="009A3D03">
        <w:rPr>
          <w:rFonts w:asciiTheme="majorBidi" w:hAnsiTheme="majorBidi" w:cstheme="majorBidi"/>
          <w:sz w:val="24"/>
          <w:szCs w:val="24"/>
        </w:rPr>
        <w:t>: </w:t>
      </w:r>
      <w:hyperlink r:id="rId25" w:history="1">
        <w:r w:rsidRPr="009A3D03">
          <w:rPr>
            <w:rStyle w:val="Hyperlink"/>
            <w:rFonts w:asciiTheme="majorBidi" w:hAnsiTheme="majorBidi" w:cstheme="majorBidi"/>
            <w:sz w:val="24"/>
            <w:szCs w:val="24"/>
          </w:rPr>
          <w:t>www.iucnredlist.org</w:t>
        </w:r>
      </w:hyperlink>
      <w:r w:rsidRPr="009A3D03">
        <w:rPr>
          <w:rFonts w:asciiTheme="majorBidi" w:hAnsiTheme="majorBidi" w:cstheme="majorBidi"/>
          <w:sz w:val="24"/>
          <w:szCs w:val="24"/>
        </w:rPr>
        <w:t>. (Accessed: 14 September 2017).</w:t>
      </w:r>
    </w:p>
    <w:p w:rsidR="00CD159D" w:rsidRDefault="00CD159D" w:rsidP="00CD159D">
      <w:pPr>
        <w:tabs>
          <w:tab w:val="left" w:pos="2984"/>
        </w:tabs>
        <w:spacing w:line="360" w:lineRule="auto"/>
        <w:ind w:left="1584" w:hanging="864"/>
        <w:jc w:val="both"/>
        <w:rPr>
          <w:rFonts w:asciiTheme="majorBidi" w:hAnsiTheme="majorBidi" w:cstheme="majorBidi"/>
          <w:sz w:val="24"/>
          <w:szCs w:val="24"/>
        </w:rPr>
      </w:pPr>
      <w:proofErr w:type="spellStart"/>
      <w:r w:rsidRPr="00CD159D">
        <w:rPr>
          <w:rFonts w:asciiTheme="majorBidi" w:hAnsiTheme="majorBidi" w:cstheme="majorBidi"/>
          <w:sz w:val="24"/>
          <w:szCs w:val="24"/>
        </w:rPr>
        <w:t>Legas</w:t>
      </w:r>
      <w:proofErr w:type="spellEnd"/>
      <w:r w:rsidRPr="00CD159D">
        <w:rPr>
          <w:rFonts w:asciiTheme="majorBidi" w:hAnsiTheme="majorBidi" w:cstheme="majorBidi"/>
          <w:sz w:val="24"/>
          <w:szCs w:val="24"/>
        </w:rPr>
        <w:t xml:space="preserve">, M.S. and </w:t>
      </w:r>
      <w:proofErr w:type="spellStart"/>
      <w:r w:rsidRPr="00CD159D">
        <w:rPr>
          <w:rFonts w:asciiTheme="majorBidi" w:hAnsiTheme="majorBidi" w:cstheme="majorBidi"/>
          <w:sz w:val="24"/>
          <w:szCs w:val="24"/>
        </w:rPr>
        <w:t>Mamo</w:t>
      </w:r>
      <w:proofErr w:type="spellEnd"/>
      <w:r w:rsidRPr="00CD159D">
        <w:rPr>
          <w:rFonts w:asciiTheme="majorBidi" w:hAnsiTheme="majorBidi" w:cstheme="majorBidi"/>
          <w:sz w:val="24"/>
          <w:szCs w:val="24"/>
        </w:rPr>
        <w:t>, B.T., 2018. Impact of human activities on wildlife: the case of Nile Lechwe in Gambella National Park Southwest Ethiopia. </w:t>
      </w:r>
      <w:r w:rsidRPr="00CD159D">
        <w:rPr>
          <w:rFonts w:asciiTheme="majorBidi" w:hAnsiTheme="majorBidi" w:cstheme="majorBidi"/>
          <w:i/>
          <w:iCs/>
          <w:sz w:val="24"/>
          <w:szCs w:val="24"/>
        </w:rPr>
        <w:t>International Journal of Conservation Science</w:t>
      </w:r>
      <w:r w:rsidRPr="00CD159D">
        <w:rPr>
          <w:rFonts w:asciiTheme="majorBidi" w:hAnsiTheme="majorBidi" w:cstheme="majorBidi"/>
          <w:sz w:val="24"/>
          <w:szCs w:val="24"/>
        </w:rPr>
        <w:t>, </w:t>
      </w:r>
      <w:r w:rsidRPr="00CD159D">
        <w:rPr>
          <w:rFonts w:asciiTheme="majorBidi" w:hAnsiTheme="majorBidi" w:cstheme="majorBidi"/>
          <w:i/>
          <w:iCs/>
          <w:sz w:val="24"/>
          <w:szCs w:val="24"/>
        </w:rPr>
        <w:t>9</w:t>
      </w:r>
      <w:r w:rsidRPr="00CD159D">
        <w:rPr>
          <w:rFonts w:asciiTheme="majorBidi" w:hAnsiTheme="majorBidi" w:cstheme="majorBidi"/>
          <w:sz w:val="24"/>
          <w:szCs w:val="24"/>
        </w:rPr>
        <w:t>(4).</w:t>
      </w:r>
    </w:p>
    <w:sectPr w:rsidR="00CD159D" w:rsidSect="003F75DE">
      <w:headerReference w:type="default" r:id="rId26"/>
      <w:footerReference w:type="default" r:id="rId27"/>
      <w:pgSz w:w="12240" w:h="15840"/>
      <w:pgMar w:top="1440" w:right="1440" w:bottom="1440" w:left="1440" w:header="576"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85510" w:rsidRDefault="00B85510" w:rsidP="00567A7E">
      <w:pPr>
        <w:spacing w:after="0" w:line="240" w:lineRule="auto"/>
      </w:pPr>
      <w:r>
        <w:separator/>
      </w:r>
    </w:p>
  </w:endnote>
  <w:endnote w:type="continuationSeparator" w:id="0">
    <w:p w:rsidR="00B85510" w:rsidRDefault="00B85510" w:rsidP="00567A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5FE5" w:rsidRDefault="00875FE5">
    <w:pPr>
      <w:pStyle w:val="Footer"/>
    </w:pPr>
    <w:r>
      <w:rPr>
        <w:noProof/>
      </w:rPr>
      <w:drawing>
        <wp:inline distT="0" distB="0" distL="0" distR="0" wp14:anchorId="6B08391E">
          <wp:extent cx="786765" cy="43307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6765" cy="433070"/>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85510" w:rsidRDefault="00B85510" w:rsidP="00567A7E">
      <w:pPr>
        <w:spacing w:after="0" w:line="240" w:lineRule="auto"/>
      </w:pPr>
      <w:r>
        <w:separator/>
      </w:r>
    </w:p>
  </w:footnote>
  <w:footnote w:type="continuationSeparator" w:id="0">
    <w:p w:rsidR="00B85510" w:rsidRDefault="00B85510" w:rsidP="00567A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7A7E" w:rsidRDefault="003F75DE" w:rsidP="00875FE5">
    <w:pPr>
      <w:pStyle w:val="Header"/>
      <w:tabs>
        <w:tab w:val="left" w:pos="3454"/>
      </w:tabs>
    </w:pPr>
    <w:r w:rsidRPr="00875FE5">
      <w:rPr>
        <w:noProof/>
        <w:sz w:val="24"/>
        <w:szCs w:val="24"/>
      </w:rPr>
      <w:drawing>
        <wp:inline distT="0" distB="0" distL="0" distR="0" wp14:anchorId="251863D8" wp14:editId="33BB1682">
          <wp:extent cx="2523744" cy="644415"/>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675238" cy="68309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25A4C"/>
    <w:multiLevelType w:val="hybridMultilevel"/>
    <w:tmpl w:val="4EF2F2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5E32EA"/>
    <w:multiLevelType w:val="multilevel"/>
    <w:tmpl w:val="0D4EB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6B2569"/>
    <w:multiLevelType w:val="hybridMultilevel"/>
    <w:tmpl w:val="EEF27E9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F026F2"/>
    <w:multiLevelType w:val="hybridMultilevel"/>
    <w:tmpl w:val="12DA8D78"/>
    <w:lvl w:ilvl="0" w:tplc="04090001">
      <w:start w:val="1"/>
      <w:numFmt w:val="bullet"/>
      <w:lvlText w:val=""/>
      <w:lvlJc w:val="left"/>
      <w:pPr>
        <w:ind w:left="225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AE83A04"/>
    <w:multiLevelType w:val="hybridMultilevel"/>
    <w:tmpl w:val="791ECF2C"/>
    <w:lvl w:ilvl="0" w:tplc="04090001">
      <w:start w:val="1"/>
      <w:numFmt w:val="bullet"/>
      <w:lvlText w:val=""/>
      <w:lvlJc w:val="left"/>
      <w:pPr>
        <w:ind w:left="225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5" w15:restartNumberingAfterBreak="0">
    <w:nsid w:val="39303753"/>
    <w:multiLevelType w:val="hybridMultilevel"/>
    <w:tmpl w:val="D05CDB80"/>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6" w15:restartNumberingAfterBreak="0">
    <w:nsid w:val="59CD497E"/>
    <w:multiLevelType w:val="hybridMultilevel"/>
    <w:tmpl w:val="34E81F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3C843FE"/>
    <w:multiLevelType w:val="multilevel"/>
    <w:tmpl w:val="5E485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C473D21"/>
    <w:multiLevelType w:val="multilevel"/>
    <w:tmpl w:val="9954B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9712E5A"/>
    <w:multiLevelType w:val="multilevel"/>
    <w:tmpl w:val="D55A6D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
  </w:num>
  <w:num w:numId="2">
    <w:abstractNumId w:val="1"/>
  </w:num>
  <w:num w:numId="3">
    <w:abstractNumId w:val="4"/>
  </w:num>
  <w:num w:numId="4">
    <w:abstractNumId w:val="3"/>
  </w:num>
  <w:num w:numId="5">
    <w:abstractNumId w:val="5"/>
  </w:num>
  <w:num w:numId="6">
    <w:abstractNumId w:val="9"/>
  </w:num>
  <w:num w:numId="7">
    <w:abstractNumId w:val="7"/>
  </w:num>
  <w:num w:numId="8">
    <w:abstractNumId w:val="6"/>
  </w:num>
  <w:num w:numId="9">
    <w:abstractNumId w:val="2"/>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8"/>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5F44"/>
    <w:rsid w:val="0001315A"/>
    <w:rsid w:val="000147F7"/>
    <w:rsid w:val="00016FF6"/>
    <w:rsid w:val="0002070A"/>
    <w:rsid w:val="00020BA4"/>
    <w:rsid w:val="00032D42"/>
    <w:rsid w:val="000332BD"/>
    <w:rsid w:val="00056C79"/>
    <w:rsid w:val="00062371"/>
    <w:rsid w:val="000650EB"/>
    <w:rsid w:val="00074A8A"/>
    <w:rsid w:val="000825A3"/>
    <w:rsid w:val="000961C3"/>
    <w:rsid w:val="000A4DBA"/>
    <w:rsid w:val="000C6E83"/>
    <w:rsid w:val="000D5F6A"/>
    <w:rsid w:val="000E5EE1"/>
    <w:rsid w:val="001320DD"/>
    <w:rsid w:val="001346AF"/>
    <w:rsid w:val="00147849"/>
    <w:rsid w:val="00152821"/>
    <w:rsid w:val="00163225"/>
    <w:rsid w:val="0016707C"/>
    <w:rsid w:val="00167427"/>
    <w:rsid w:val="00181B7E"/>
    <w:rsid w:val="00191C53"/>
    <w:rsid w:val="001D131C"/>
    <w:rsid w:val="001E62CA"/>
    <w:rsid w:val="001F1068"/>
    <w:rsid w:val="001F635A"/>
    <w:rsid w:val="001F6A07"/>
    <w:rsid w:val="00214AA0"/>
    <w:rsid w:val="00215B33"/>
    <w:rsid w:val="00222B8A"/>
    <w:rsid w:val="0022725E"/>
    <w:rsid w:val="002375B6"/>
    <w:rsid w:val="00243F0E"/>
    <w:rsid w:val="002804F5"/>
    <w:rsid w:val="00285C14"/>
    <w:rsid w:val="0029413F"/>
    <w:rsid w:val="002A18ED"/>
    <w:rsid w:val="002B2846"/>
    <w:rsid w:val="002B32FD"/>
    <w:rsid w:val="002B3B33"/>
    <w:rsid w:val="002B532F"/>
    <w:rsid w:val="002B7029"/>
    <w:rsid w:val="002C3F02"/>
    <w:rsid w:val="00313620"/>
    <w:rsid w:val="00337356"/>
    <w:rsid w:val="003514CE"/>
    <w:rsid w:val="0036490D"/>
    <w:rsid w:val="00374A98"/>
    <w:rsid w:val="003822A0"/>
    <w:rsid w:val="003975AC"/>
    <w:rsid w:val="003A29FB"/>
    <w:rsid w:val="003A6D01"/>
    <w:rsid w:val="003B2D2C"/>
    <w:rsid w:val="003B5230"/>
    <w:rsid w:val="003C0AD6"/>
    <w:rsid w:val="003D2243"/>
    <w:rsid w:val="003D4F85"/>
    <w:rsid w:val="003E14A6"/>
    <w:rsid w:val="003E29FE"/>
    <w:rsid w:val="003F71A5"/>
    <w:rsid w:val="003F75DE"/>
    <w:rsid w:val="00414E77"/>
    <w:rsid w:val="00434320"/>
    <w:rsid w:val="00437969"/>
    <w:rsid w:val="0044502E"/>
    <w:rsid w:val="00470732"/>
    <w:rsid w:val="004719AC"/>
    <w:rsid w:val="004752A9"/>
    <w:rsid w:val="00484432"/>
    <w:rsid w:val="004B599B"/>
    <w:rsid w:val="004C4914"/>
    <w:rsid w:val="005040D2"/>
    <w:rsid w:val="00506EDC"/>
    <w:rsid w:val="00512461"/>
    <w:rsid w:val="00525220"/>
    <w:rsid w:val="00555EC7"/>
    <w:rsid w:val="005575C2"/>
    <w:rsid w:val="00560D30"/>
    <w:rsid w:val="00567A7E"/>
    <w:rsid w:val="00584E1A"/>
    <w:rsid w:val="00592311"/>
    <w:rsid w:val="00594538"/>
    <w:rsid w:val="005C773C"/>
    <w:rsid w:val="005D7C64"/>
    <w:rsid w:val="005E5B83"/>
    <w:rsid w:val="005F4834"/>
    <w:rsid w:val="0061042F"/>
    <w:rsid w:val="006108E1"/>
    <w:rsid w:val="006329BF"/>
    <w:rsid w:val="0064535F"/>
    <w:rsid w:val="006768DC"/>
    <w:rsid w:val="006777EA"/>
    <w:rsid w:val="00682725"/>
    <w:rsid w:val="006A2AD1"/>
    <w:rsid w:val="006F2762"/>
    <w:rsid w:val="006F4231"/>
    <w:rsid w:val="006F474C"/>
    <w:rsid w:val="00715CD5"/>
    <w:rsid w:val="00725E4D"/>
    <w:rsid w:val="0072620B"/>
    <w:rsid w:val="00730FD2"/>
    <w:rsid w:val="00746DAA"/>
    <w:rsid w:val="00751B40"/>
    <w:rsid w:val="007561AB"/>
    <w:rsid w:val="00785B58"/>
    <w:rsid w:val="0078750C"/>
    <w:rsid w:val="0079031E"/>
    <w:rsid w:val="007A3180"/>
    <w:rsid w:val="007A7B3F"/>
    <w:rsid w:val="007D50DC"/>
    <w:rsid w:val="008020A8"/>
    <w:rsid w:val="00814B73"/>
    <w:rsid w:val="008150FD"/>
    <w:rsid w:val="0081511A"/>
    <w:rsid w:val="00825B43"/>
    <w:rsid w:val="00835A67"/>
    <w:rsid w:val="00843DB3"/>
    <w:rsid w:val="00867284"/>
    <w:rsid w:val="00870347"/>
    <w:rsid w:val="008748D5"/>
    <w:rsid w:val="00875FE5"/>
    <w:rsid w:val="00891062"/>
    <w:rsid w:val="008920A4"/>
    <w:rsid w:val="008B173F"/>
    <w:rsid w:val="008B18D7"/>
    <w:rsid w:val="008B3645"/>
    <w:rsid w:val="008C1B5A"/>
    <w:rsid w:val="008E2743"/>
    <w:rsid w:val="008E5DF6"/>
    <w:rsid w:val="008E5E53"/>
    <w:rsid w:val="008E602A"/>
    <w:rsid w:val="008E6CCB"/>
    <w:rsid w:val="0092438C"/>
    <w:rsid w:val="00932185"/>
    <w:rsid w:val="00943051"/>
    <w:rsid w:val="0095052C"/>
    <w:rsid w:val="009867AB"/>
    <w:rsid w:val="0099220E"/>
    <w:rsid w:val="00992A64"/>
    <w:rsid w:val="009963A8"/>
    <w:rsid w:val="009A3D03"/>
    <w:rsid w:val="009B5A7E"/>
    <w:rsid w:val="00A05DAC"/>
    <w:rsid w:val="00A14A77"/>
    <w:rsid w:val="00A20DDD"/>
    <w:rsid w:val="00A36D30"/>
    <w:rsid w:val="00A5520E"/>
    <w:rsid w:val="00A55B77"/>
    <w:rsid w:val="00A7743E"/>
    <w:rsid w:val="00AA321B"/>
    <w:rsid w:val="00AA7128"/>
    <w:rsid w:val="00AB1019"/>
    <w:rsid w:val="00AB38FB"/>
    <w:rsid w:val="00AD0AE8"/>
    <w:rsid w:val="00AD6A2B"/>
    <w:rsid w:val="00AE1233"/>
    <w:rsid w:val="00B45F14"/>
    <w:rsid w:val="00B85510"/>
    <w:rsid w:val="00B90CB4"/>
    <w:rsid w:val="00BA1723"/>
    <w:rsid w:val="00BA5325"/>
    <w:rsid w:val="00BA60B8"/>
    <w:rsid w:val="00BD327A"/>
    <w:rsid w:val="00BF3BA5"/>
    <w:rsid w:val="00BF3DEA"/>
    <w:rsid w:val="00C04C39"/>
    <w:rsid w:val="00C10E4A"/>
    <w:rsid w:val="00C214E9"/>
    <w:rsid w:val="00C30866"/>
    <w:rsid w:val="00C323B5"/>
    <w:rsid w:val="00C37228"/>
    <w:rsid w:val="00C53FB0"/>
    <w:rsid w:val="00C57FEB"/>
    <w:rsid w:val="00C67180"/>
    <w:rsid w:val="00C76EDE"/>
    <w:rsid w:val="00C802CC"/>
    <w:rsid w:val="00C906B4"/>
    <w:rsid w:val="00CA66A1"/>
    <w:rsid w:val="00CD159D"/>
    <w:rsid w:val="00CE7127"/>
    <w:rsid w:val="00D20DD2"/>
    <w:rsid w:val="00D4117C"/>
    <w:rsid w:val="00D41CE5"/>
    <w:rsid w:val="00D56A58"/>
    <w:rsid w:val="00D67143"/>
    <w:rsid w:val="00D73564"/>
    <w:rsid w:val="00D76C49"/>
    <w:rsid w:val="00D8196F"/>
    <w:rsid w:val="00DA20CE"/>
    <w:rsid w:val="00DA75DE"/>
    <w:rsid w:val="00DC26EE"/>
    <w:rsid w:val="00DC3F69"/>
    <w:rsid w:val="00DC5F10"/>
    <w:rsid w:val="00E05E8F"/>
    <w:rsid w:val="00E117C9"/>
    <w:rsid w:val="00E67570"/>
    <w:rsid w:val="00E807D8"/>
    <w:rsid w:val="00EC4D4E"/>
    <w:rsid w:val="00ED210B"/>
    <w:rsid w:val="00EE12BE"/>
    <w:rsid w:val="00EE49EA"/>
    <w:rsid w:val="00F00D6B"/>
    <w:rsid w:val="00F201ED"/>
    <w:rsid w:val="00F22C34"/>
    <w:rsid w:val="00F30C51"/>
    <w:rsid w:val="00F33226"/>
    <w:rsid w:val="00F55F44"/>
    <w:rsid w:val="00F61568"/>
    <w:rsid w:val="00F769DB"/>
    <w:rsid w:val="00F95A95"/>
    <w:rsid w:val="00FB085A"/>
    <w:rsid w:val="00FC35C6"/>
    <w:rsid w:val="00FD45C4"/>
    <w:rsid w:val="00FE653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A63A05"/>
  <w15:chartTrackingRefBased/>
  <w15:docId w15:val="{6F9F9D5B-6C84-4A2B-A87C-1AA4DCDCF5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55F44"/>
    <w:rPr>
      <w:color w:val="0563C1" w:themeColor="hyperlink"/>
      <w:u w:val="single"/>
    </w:rPr>
  </w:style>
  <w:style w:type="table" w:styleId="TableGrid">
    <w:name w:val="Table Grid"/>
    <w:basedOn w:val="TableNormal"/>
    <w:uiPriority w:val="39"/>
    <w:rsid w:val="009867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qFormat/>
    <w:rsid w:val="002A18ED"/>
    <w:rPr>
      <w:sz w:val="16"/>
      <w:szCs w:val="16"/>
    </w:rPr>
  </w:style>
  <w:style w:type="paragraph" w:styleId="CommentText">
    <w:name w:val="annotation text"/>
    <w:basedOn w:val="Normal"/>
    <w:link w:val="CommentTextChar"/>
    <w:uiPriority w:val="99"/>
    <w:semiHidden/>
    <w:unhideWhenUsed/>
    <w:rsid w:val="002A18ED"/>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2A18ED"/>
    <w:rPr>
      <w:sz w:val="20"/>
      <w:szCs w:val="20"/>
    </w:rPr>
  </w:style>
  <w:style w:type="paragraph" w:styleId="Header">
    <w:name w:val="header"/>
    <w:basedOn w:val="Normal"/>
    <w:link w:val="HeaderChar"/>
    <w:uiPriority w:val="99"/>
    <w:unhideWhenUsed/>
    <w:rsid w:val="00567A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7A7E"/>
  </w:style>
  <w:style w:type="paragraph" w:styleId="Footer">
    <w:name w:val="footer"/>
    <w:basedOn w:val="Normal"/>
    <w:link w:val="FooterChar"/>
    <w:uiPriority w:val="99"/>
    <w:unhideWhenUsed/>
    <w:rsid w:val="00567A7E"/>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7A7E"/>
  </w:style>
  <w:style w:type="paragraph" w:styleId="ListParagraph">
    <w:name w:val="List Paragraph"/>
    <w:basedOn w:val="Normal"/>
    <w:uiPriority w:val="34"/>
    <w:qFormat/>
    <w:rsid w:val="00A55B7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229668">
      <w:bodyDiv w:val="1"/>
      <w:marLeft w:val="0"/>
      <w:marRight w:val="0"/>
      <w:marTop w:val="0"/>
      <w:marBottom w:val="0"/>
      <w:divBdr>
        <w:top w:val="none" w:sz="0" w:space="0" w:color="auto"/>
        <w:left w:val="none" w:sz="0" w:space="0" w:color="auto"/>
        <w:bottom w:val="none" w:sz="0" w:space="0" w:color="auto"/>
        <w:right w:val="none" w:sz="0" w:space="0" w:color="auto"/>
      </w:divBdr>
    </w:div>
    <w:div w:id="639188007">
      <w:bodyDiv w:val="1"/>
      <w:marLeft w:val="0"/>
      <w:marRight w:val="0"/>
      <w:marTop w:val="0"/>
      <w:marBottom w:val="0"/>
      <w:divBdr>
        <w:top w:val="none" w:sz="0" w:space="0" w:color="auto"/>
        <w:left w:val="none" w:sz="0" w:space="0" w:color="auto"/>
        <w:bottom w:val="none" w:sz="0" w:space="0" w:color="auto"/>
        <w:right w:val="none" w:sz="0" w:space="0" w:color="auto"/>
      </w:divBdr>
      <w:divsChild>
        <w:div w:id="1848520918">
          <w:marLeft w:val="0"/>
          <w:marRight w:val="0"/>
          <w:marTop w:val="0"/>
          <w:marBottom w:val="600"/>
          <w:divBdr>
            <w:top w:val="none" w:sz="0" w:space="0" w:color="auto"/>
            <w:left w:val="none" w:sz="0" w:space="0" w:color="auto"/>
            <w:bottom w:val="none" w:sz="0" w:space="0" w:color="auto"/>
            <w:right w:val="none" w:sz="0" w:space="0" w:color="auto"/>
          </w:divBdr>
          <w:divsChild>
            <w:div w:id="2102944848">
              <w:marLeft w:val="0"/>
              <w:marRight w:val="0"/>
              <w:marTop w:val="0"/>
              <w:marBottom w:val="0"/>
              <w:divBdr>
                <w:top w:val="none" w:sz="0" w:space="0" w:color="auto"/>
                <w:left w:val="none" w:sz="0" w:space="0" w:color="auto"/>
                <w:bottom w:val="none" w:sz="0" w:space="0" w:color="auto"/>
                <w:right w:val="none" w:sz="0" w:space="0" w:color="auto"/>
              </w:divBdr>
              <w:divsChild>
                <w:div w:id="1100491072">
                  <w:marLeft w:val="0"/>
                  <w:marRight w:val="0"/>
                  <w:marTop w:val="0"/>
                  <w:marBottom w:val="0"/>
                  <w:divBdr>
                    <w:top w:val="none" w:sz="0" w:space="0" w:color="auto"/>
                    <w:left w:val="none" w:sz="0" w:space="0" w:color="auto"/>
                    <w:bottom w:val="none" w:sz="0" w:space="0" w:color="auto"/>
                    <w:right w:val="none" w:sz="0" w:space="0" w:color="auto"/>
                  </w:divBdr>
                  <w:divsChild>
                    <w:div w:id="4090558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844438114">
          <w:marLeft w:val="0"/>
          <w:marRight w:val="0"/>
          <w:marTop w:val="0"/>
          <w:marBottom w:val="0"/>
          <w:divBdr>
            <w:top w:val="none" w:sz="0" w:space="0" w:color="auto"/>
            <w:left w:val="none" w:sz="0" w:space="0" w:color="auto"/>
            <w:bottom w:val="none" w:sz="0" w:space="0" w:color="auto"/>
            <w:right w:val="none" w:sz="0" w:space="0" w:color="auto"/>
          </w:divBdr>
          <w:divsChild>
            <w:div w:id="1425344664">
              <w:marLeft w:val="0"/>
              <w:marRight w:val="0"/>
              <w:marTop w:val="0"/>
              <w:marBottom w:val="0"/>
              <w:divBdr>
                <w:top w:val="none" w:sz="0" w:space="0" w:color="auto"/>
                <w:left w:val="none" w:sz="0" w:space="0" w:color="auto"/>
                <w:bottom w:val="none" w:sz="0" w:space="0" w:color="auto"/>
                <w:right w:val="none" w:sz="0" w:space="0" w:color="auto"/>
              </w:divBdr>
              <w:divsChild>
                <w:div w:id="42095810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981886477">
      <w:bodyDiv w:val="1"/>
      <w:marLeft w:val="0"/>
      <w:marRight w:val="0"/>
      <w:marTop w:val="0"/>
      <w:marBottom w:val="0"/>
      <w:divBdr>
        <w:top w:val="none" w:sz="0" w:space="0" w:color="auto"/>
        <w:left w:val="none" w:sz="0" w:space="0" w:color="auto"/>
        <w:bottom w:val="none" w:sz="0" w:space="0" w:color="auto"/>
        <w:right w:val="none" w:sz="0" w:space="0" w:color="auto"/>
      </w:divBdr>
    </w:div>
    <w:div w:id="1218514171">
      <w:bodyDiv w:val="1"/>
      <w:marLeft w:val="0"/>
      <w:marRight w:val="0"/>
      <w:marTop w:val="0"/>
      <w:marBottom w:val="0"/>
      <w:divBdr>
        <w:top w:val="none" w:sz="0" w:space="0" w:color="auto"/>
        <w:left w:val="none" w:sz="0" w:space="0" w:color="auto"/>
        <w:bottom w:val="none" w:sz="0" w:space="0" w:color="auto"/>
        <w:right w:val="none" w:sz="0" w:space="0" w:color="auto"/>
      </w:divBdr>
    </w:div>
    <w:div w:id="1380595387">
      <w:bodyDiv w:val="1"/>
      <w:marLeft w:val="0"/>
      <w:marRight w:val="0"/>
      <w:marTop w:val="0"/>
      <w:marBottom w:val="0"/>
      <w:divBdr>
        <w:top w:val="none" w:sz="0" w:space="0" w:color="auto"/>
        <w:left w:val="none" w:sz="0" w:space="0" w:color="auto"/>
        <w:bottom w:val="none" w:sz="0" w:space="0" w:color="auto"/>
        <w:right w:val="none" w:sz="0" w:space="0" w:color="auto"/>
      </w:divBdr>
    </w:div>
    <w:div w:id="1901289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RelyOnCS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iucnredlist.org/species/11034/www.iucnredlist.org"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en.wikipedia.org/wiki/Special:BookSources/978-1-4214-0093-8"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en.wikipedia.org/wiki/ISBN_(identifier)" TargetMode="External"/><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books.google.com/books?id=v3uZtA1ZpTAC&amp;q=kobus+megaceros&amp;pg=PA191" TargetMode="External"/><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E9389E-6302-451A-A560-59F1036DD6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TotalTime>
  <Pages>16</Pages>
  <Words>2316</Words>
  <Characters>13203</Characters>
  <Application>Microsoft Office Word</Application>
  <DocSecurity>0</DocSecurity>
  <Lines>110</Lines>
  <Paragraphs>30</Paragraphs>
  <ScaleCrop>false</ScaleCrop>
  <HeadingPairs>
    <vt:vector size="2" baseType="variant">
      <vt:variant>
        <vt:lpstr>Title</vt:lpstr>
      </vt:variant>
      <vt:variant>
        <vt:i4>1</vt:i4>
      </vt:variant>
    </vt:vector>
  </HeadingPairs>
  <TitlesOfParts>
    <vt:vector size="1" baseType="lpstr">
      <vt:lpstr/>
    </vt:vector>
  </TitlesOfParts>
  <Company>Universitetet i Oslo</Company>
  <LinksUpToDate>false</LinksUpToDate>
  <CharactersWithSpaces>15489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Tariku Mekonnen Gutema</dc:creator>
  <cp:keywords/>
  <dc:description/>
  <cp:lastModifiedBy>Tariku Mekonnen Gutema</cp:lastModifiedBy>
  <cp:revision>3</cp:revision>
  <dcterms:created xsi:type="dcterms:W3CDTF">2023-12-23T18:11:00Z</dcterms:created>
  <dcterms:modified xsi:type="dcterms:W3CDTF">2023-12-23T19:42:00Z</dcterms:modified>
</cp:coreProperties>
</file>