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5E0B3" w:themeColor="accent6" w:themeTint="66"/>
  <w:body>
    <w:p w:rsidR="00874BF9" w:rsidRPr="00874BF9" w:rsidRDefault="00743F03" w:rsidP="00874BF9">
      <w:pPr>
        <w:jc w:val="center"/>
        <w:rPr>
          <w:rFonts w:ascii="Cambria" w:eastAsia="Times New Roman" w:hAnsi="Cambria" w:cs="Times New Roman"/>
          <w:b/>
          <w:bCs/>
          <w:noProof/>
          <w:kern w:val="32"/>
          <w:sz w:val="24"/>
        </w:rPr>
      </w:pPr>
      <w:r>
        <w:rPr>
          <w:rFonts w:ascii="Cambria" w:eastAsia="Times New Roman" w:hAnsi="Cambria" w:cs="Times New Roman"/>
          <w:b/>
          <w:bCs/>
          <w:noProof/>
          <w:color w:val="00B050"/>
          <w:kern w:val="32"/>
          <w:sz w:val="28"/>
        </w:rPr>
        <w:drawing>
          <wp:anchor distT="0" distB="0" distL="114300" distR="114300" simplePos="0" relativeHeight="251673600" behindDoc="1" locked="0" layoutInCell="1" allowOverlap="1">
            <wp:simplePos x="0" y="0"/>
            <wp:positionH relativeFrom="margin">
              <wp:align>center</wp:align>
            </wp:positionH>
            <wp:positionV relativeFrom="paragraph">
              <wp:posOffset>-838200</wp:posOffset>
            </wp:positionV>
            <wp:extent cx="3554095" cy="817245"/>
            <wp:effectExtent l="0" t="0" r="825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4095" cy="817245"/>
                    </a:xfrm>
                    <a:prstGeom prst="rect">
                      <a:avLst/>
                    </a:prstGeom>
                    <a:noFill/>
                  </pic:spPr>
                </pic:pic>
              </a:graphicData>
            </a:graphic>
            <wp14:sizeRelH relativeFrom="page">
              <wp14:pctWidth>0</wp14:pctWidth>
            </wp14:sizeRelH>
            <wp14:sizeRelV relativeFrom="page">
              <wp14:pctHeight>0</wp14:pctHeight>
            </wp14:sizeRelV>
          </wp:anchor>
        </w:drawing>
      </w:r>
      <w:r w:rsidR="00874BF9" w:rsidRPr="00874BF9">
        <w:rPr>
          <w:rFonts w:ascii="Cambria" w:eastAsia="Times New Roman" w:hAnsi="Cambria" w:cs="Times New Roman"/>
          <w:b/>
          <w:bCs/>
          <w:noProof/>
          <w:color w:val="00B050"/>
          <w:kern w:val="32"/>
          <w:sz w:val="28"/>
        </w:rPr>
        <w:t>COMMUNITY RANGERS (CRs) TRAINING MANUAL</w:t>
      </w:r>
    </w:p>
    <w:p w:rsidR="008044BB" w:rsidRDefault="00743F03" w:rsidP="00743F03">
      <w:pPr>
        <w:jc w:val="center"/>
        <w:rPr>
          <w:rFonts w:ascii="Cambria" w:eastAsia="Times New Roman" w:hAnsi="Cambria" w:cs="Times New Roman"/>
          <w:b/>
          <w:bCs/>
          <w:i/>
          <w:noProof/>
          <w:kern w:val="32"/>
          <w:sz w:val="24"/>
        </w:rPr>
      </w:pPr>
      <w:r w:rsidRPr="00874BF9">
        <w:rPr>
          <w:rFonts w:ascii="Cambria" w:eastAsia="Times New Roman" w:hAnsi="Cambria" w:cs="Times New Roman"/>
          <w:b/>
          <w:bCs/>
          <w:i/>
          <w:noProof/>
          <w:kern w:val="32"/>
          <w:sz w:val="24"/>
        </w:rPr>
        <w:t>‘</w:t>
      </w:r>
      <w:r w:rsidRPr="00743F03">
        <w:rPr>
          <w:rFonts w:asciiTheme="majorHAnsi" w:hAnsiTheme="majorHAnsi" w:cs="Times New Roman"/>
          <w:b/>
          <w:sz w:val="28"/>
        </w:rPr>
        <w:t>Enhancing</w:t>
      </w:r>
      <w:r w:rsidRPr="00743F03">
        <w:rPr>
          <w:rFonts w:ascii="Cambria" w:eastAsia="Times New Roman" w:hAnsi="Cambria" w:cs="Times New Roman"/>
          <w:b/>
          <w:bCs/>
          <w:i/>
          <w:noProof/>
          <w:kern w:val="32"/>
          <w:sz w:val="24"/>
        </w:rPr>
        <w:t xml:space="preserve"> Community Field Assistants'</w:t>
      </w:r>
      <w:r w:rsidRPr="00743F03">
        <w:rPr>
          <w:rFonts w:ascii="Cambria" w:eastAsia="Times New Roman" w:hAnsi="Cambria" w:cs="Times New Roman"/>
          <w:b/>
          <w:bCs/>
          <w:i/>
          <w:noProof/>
          <w:kern w:val="32"/>
          <w:sz w:val="24"/>
          <w:lang w:val="en-GB"/>
        </w:rPr>
        <w:t xml:space="preserve"> </w:t>
      </w:r>
      <w:r w:rsidRPr="00743F03">
        <w:rPr>
          <w:rFonts w:ascii="Cambria" w:eastAsia="Times New Roman" w:hAnsi="Cambria" w:cs="Times New Roman"/>
          <w:b/>
          <w:bCs/>
          <w:i/>
          <w:noProof/>
          <w:kern w:val="32"/>
          <w:sz w:val="24"/>
        </w:rPr>
        <w:t>Capac</w:t>
      </w:r>
      <w:r>
        <w:rPr>
          <w:rFonts w:ascii="Cambria" w:eastAsia="Times New Roman" w:hAnsi="Cambria" w:cs="Times New Roman"/>
          <w:b/>
          <w:bCs/>
          <w:i/>
          <w:noProof/>
          <w:kern w:val="32"/>
          <w:sz w:val="24"/>
        </w:rPr>
        <w:t xml:space="preserve">ity for Long-term Collaborative Conservation Management of </w:t>
      </w:r>
      <w:r w:rsidRPr="00743F03">
        <w:rPr>
          <w:rFonts w:ascii="Cambria" w:eastAsia="Times New Roman" w:hAnsi="Cambria" w:cs="Times New Roman"/>
          <w:b/>
          <w:bCs/>
          <w:i/>
          <w:noProof/>
          <w:kern w:val="32"/>
          <w:sz w:val="24"/>
        </w:rPr>
        <w:t>Pangolins</w:t>
      </w:r>
    </w:p>
    <w:p w:rsidR="00743F03" w:rsidRDefault="00743F03" w:rsidP="00743F03">
      <w:pPr>
        <w:jc w:val="center"/>
        <w:rPr>
          <w:rFonts w:ascii="Cambria" w:eastAsia="Times New Roman" w:hAnsi="Cambria" w:cs="Times New Roman"/>
          <w:b/>
          <w:bCs/>
          <w:i/>
          <w:noProof/>
          <w:kern w:val="32"/>
          <w:sz w:val="24"/>
        </w:rPr>
      </w:pPr>
    </w:p>
    <w:p w:rsidR="00874BF9" w:rsidRPr="003566D0" w:rsidRDefault="003566D0" w:rsidP="003566D0">
      <w:pPr>
        <w:jc w:val="center"/>
        <w:rPr>
          <w:b/>
          <w:szCs w:val="25"/>
        </w:rPr>
      </w:pPr>
      <w:r w:rsidRPr="003566D0">
        <w:rPr>
          <w:b/>
          <w:szCs w:val="25"/>
        </w:rPr>
        <w:drawing>
          <wp:inline distT="0" distB="0" distL="0" distR="0" wp14:anchorId="562C40C8" wp14:editId="7ABE0CF3">
            <wp:extent cx="5343525" cy="3538699"/>
            <wp:effectExtent l="0" t="0" r="0" b="5080"/>
            <wp:docPr id="12" name="Picture 12" descr="C:\Users\Esong Ebong\OneDrive\Desktop\100CANON\IMG_7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song Ebong\OneDrive\Desktop\100CANON\IMG_71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7886" cy="3548209"/>
                    </a:xfrm>
                    <a:prstGeom prst="rect">
                      <a:avLst/>
                    </a:prstGeom>
                    <a:noFill/>
                    <a:ln>
                      <a:noFill/>
                    </a:ln>
                  </pic:spPr>
                </pic:pic>
              </a:graphicData>
            </a:graphic>
          </wp:inline>
        </w:drawing>
      </w:r>
    </w:p>
    <w:p w:rsidR="00874BF9" w:rsidRDefault="00874BF9" w:rsidP="006B659F">
      <w:pPr>
        <w:jc w:val="center"/>
        <w:rPr>
          <w:sz w:val="36"/>
          <w:szCs w:val="32"/>
        </w:rPr>
      </w:pPr>
    </w:p>
    <w:p w:rsidR="00874BF9" w:rsidRPr="00926BB7" w:rsidRDefault="00874BF9" w:rsidP="00874BF9">
      <w:pPr>
        <w:rPr>
          <w:rFonts w:ascii="Times New Roman" w:hAnsi="Times New Roman" w:cs="Times New Roman"/>
          <w:b/>
          <w:color w:val="806000" w:themeColor="accent4" w:themeShade="80"/>
          <w:sz w:val="28"/>
          <w:szCs w:val="32"/>
        </w:rPr>
      </w:pPr>
      <w:r w:rsidRPr="00926BB7">
        <w:rPr>
          <w:rFonts w:ascii="Times New Roman" w:hAnsi="Times New Roman" w:cs="Times New Roman"/>
          <w:b/>
          <w:color w:val="806000" w:themeColor="accent4" w:themeShade="80"/>
          <w:sz w:val="28"/>
          <w:szCs w:val="32"/>
        </w:rPr>
        <w:t xml:space="preserve">Prepared by       </w:t>
      </w:r>
      <w:r w:rsidR="00783FA7">
        <w:rPr>
          <w:rFonts w:ascii="Times New Roman" w:hAnsi="Times New Roman" w:cs="Times New Roman"/>
          <w:b/>
          <w:color w:val="806000" w:themeColor="accent4" w:themeShade="80"/>
          <w:sz w:val="28"/>
          <w:szCs w:val="32"/>
        </w:rPr>
        <w:t xml:space="preserve">                      </w:t>
      </w:r>
      <w:r w:rsidRPr="00926BB7">
        <w:rPr>
          <w:rFonts w:ascii="Times New Roman" w:hAnsi="Times New Roman" w:cs="Times New Roman"/>
          <w:b/>
          <w:color w:val="806000" w:themeColor="accent4" w:themeShade="80"/>
          <w:sz w:val="28"/>
          <w:szCs w:val="32"/>
        </w:rPr>
        <w:t xml:space="preserve">                      </w:t>
      </w:r>
      <w:r w:rsidR="00FF5F4A">
        <w:rPr>
          <w:rFonts w:ascii="Times New Roman" w:hAnsi="Times New Roman" w:cs="Times New Roman"/>
          <w:b/>
          <w:color w:val="806000" w:themeColor="accent4" w:themeShade="80"/>
          <w:sz w:val="28"/>
          <w:szCs w:val="32"/>
        </w:rPr>
        <w:t xml:space="preserve">                       </w:t>
      </w:r>
      <w:r w:rsidRPr="00926BB7">
        <w:rPr>
          <w:rFonts w:ascii="Times New Roman" w:hAnsi="Times New Roman" w:cs="Times New Roman"/>
          <w:b/>
          <w:color w:val="806000" w:themeColor="accent4" w:themeShade="80"/>
          <w:sz w:val="28"/>
          <w:szCs w:val="32"/>
        </w:rPr>
        <w:t>with input from</w:t>
      </w:r>
    </w:p>
    <w:p w:rsidR="00874BF9" w:rsidRDefault="00874BF9" w:rsidP="00783FA7">
      <w:pPr>
        <w:rPr>
          <w:rFonts w:ascii="Times New Roman" w:hAnsi="Times New Roman" w:cs="Times New Roman"/>
          <w:b/>
          <w:i/>
          <w:color w:val="806000" w:themeColor="accent4" w:themeShade="80"/>
          <w:sz w:val="28"/>
          <w:szCs w:val="32"/>
        </w:rPr>
      </w:pPr>
      <w:r w:rsidRPr="00F62126">
        <w:rPr>
          <w:rFonts w:ascii="Times New Roman" w:hAnsi="Times New Roman" w:cs="Times New Roman"/>
          <w:b/>
          <w:i/>
          <w:color w:val="806000" w:themeColor="accent4" w:themeShade="80"/>
          <w:sz w:val="28"/>
          <w:szCs w:val="32"/>
        </w:rPr>
        <w:t>ESONG Lionel Ebong</w:t>
      </w:r>
      <w:r w:rsidR="00783FA7">
        <w:rPr>
          <w:rFonts w:ascii="Times New Roman" w:hAnsi="Times New Roman" w:cs="Times New Roman"/>
          <w:b/>
          <w:i/>
          <w:color w:val="806000" w:themeColor="accent4" w:themeShade="80"/>
          <w:sz w:val="28"/>
          <w:szCs w:val="32"/>
        </w:rPr>
        <w:t xml:space="preserve">                       </w:t>
      </w:r>
      <w:r w:rsidR="00926BB7" w:rsidRPr="00F62126">
        <w:rPr>
          <w:rFonts w:ascii="Times New Roman" w:hAnsi="Times New Roman" w:cs="Times New Roman"/>
          <w:b/>
          <w:i/>
          <w:color w:val="806000" w:themeColor="accent4" w:themeShade="80"/>
          <w:sz w:val="28"/>
          <w:szCs w:val="32"/>
        </w:rPr>
        <w:t xml:space="preserve">      </w:t>
      </w:r>
      <w:r w:rsidR="00FF5F4A">
        <w:rPr>
          <w:rFonts w:ascii="Times New Roman" w:hAnsi="Times New Roman" w:cs="Times New Roman"/>
          <w:b/>
          <w:i/>
          <w:color w:val="806000" w:themeColor="accent4" w:themeShade="80"/>
          <w:sz w:val="28"/>
          <w:szCs w:val="32"/>
        </w:rPr>
        <w:t xml:space="preserve">                </w:t>
      </w:r>
      <w:r w:rsidR="00926BB7" w:rsidRPr="00F62126">
        <w:rPr>
          <w:rFonts w:ascii="Times New Roman" w:hAnsi="Times New Roman" w:cs="Times New Roman"/>
          <w:b/>
          <w:i/>
          <w:color w:val="806000" w:themeColor="accent4" w:themeShade="80"/>
          <w:sz w:val="28"/>
          <w:szCs w:val="32"/>
        </w:rPr>
        <w:t xml:space="preserve">  </w:t>
      </w:r>
      <w:r w:rsidRPr="00F62126">
        <w:rPr>
          <w:rFonts w:ascii="Times New Roman" w:hAnsi="Times New Roman" w:cs="Times New Roman"/>
          <w:b/>
          <w:i/>
          <w:color w:val="806000" w:themeColor="accent4" w:themeShade="80"/>
          <w:sz w:val="28"/>
          <w:szCs w:val="32"/>
        </w:rPr>
        <w:t xml:space="preserve">   </w:t>
      </w:r>
      <w:r w:rsidR="00783FA7">
        <w:rPr>
          <w:rFonts w:ascii="Times New Roman" w:hAnsi="Times New Roman" w:cs="Times New Roman"/>
          <w:b/>
          <w:i/>
          <w:color w:val="806000" w:themeColor="accent4" w:themeShade="80"/>
          <w:sz w:val="28"/>
          <w:szCs w:val="32"/>
        </w:rPr>
        <w:t xml:space="preserve">       </w:t>
      </w:r>
      <w:r w:rsidRPr="00F62126">
        <w:rPr>
          <w:rFonts w:ascii="Times New Roman" w:hAnsi="Times New Roman" w:cs="Times New Roman"/>
          <w:b/>
          <w:i/>
          <w:color w:val="806000" w:themeColor="accent4" w:themeShade="80"/>
          <w:sz w:val="28"/>
          <w:szCs w:val="32"/>
        </w:rPr>
        <w:t xml:space="preserve">Mr </w:t>
      </w:r>
      <w:r w:rsidR="00783FA7">
        <w:rPr>
          <w:rFonts w:ascii="Times New Roman" w:hAnsi="Times New Roman" w:cs="Times New Roman"/>
          <w:b/>
          <w:i/>
          <w:color w:val="806000" w:themeColor="accent4" w:themeShade="80"/>
          <w:sz w:val="28"/>
          <w:szCs w:val="32"/>
        </w:rPr>
        <w:t>Ichu Godwill</w:t>
      </w:r>
      <w:r w:rsidRPr="00F62126">
        <w:rPr>
          <w:rFonts w:ascii="Times New Roman" w:hAnsi="Times New Roman" w:cs="Times New Roman"/>
          <w:b/>
          <w:i/>
          <w:color w:val="806000" w:themeColor="accent4" w:themeShade="80"/>
          <w:sz w:val="28"/>
          <w:szCs w:val="32"/>
        </w:rPr>
        <w:t xml:space="preserve"> </w:t>
      </w:r>
    </w:p>
    <w:p w:rsidR="00783FA7" w:rsidRDefault="00783FA7" w:rsidP="00783FA7">
      <w:pPr>
        <w:rPr>
          <w:rFonts w:ascii="Times New Roman" w:hAnsi="Times New Roman" w:cs="Times New Roman"/>
          <w:b/>
          <w:i/>
          <w:color w:val="806000" w:themeColor="accent4" w:themeShade="80"/>
          <w:sz w:val="28"/>
          <w:szCs w:val="32"/>
        </w:rPr>
      </w:pPr>
      <w:r>
        <w:rPr>
          <w:rFonts w:ascii="Times New Roman" w:hAnsi="Times New Roman" w:cs="Times New Roman"/>
          <w:b/>
          <w:i/>
          <w:color w:val="806000" w:themeColor="accent4" w:themeShade="80"/>
          <w:sz w:val="28"/>
          <w:szCs w:val="32"/>
        </w:rPr>
        <w:t>Coordinator, CRs Project                                 Landscape Officer, UNESCO Head</w:t>
      </w:r>
    </w:p>
    <w:p w:rsidR="00783FA7" w:rsidRPr="00783FA7" w:rsidRDefault="00783FA7" w:rsidP="00783FA7">
      <w:pPr>
        <w:rPr>
          <w:rFonts w:ascii="Times New Roman" w:hAnsi="Times New Roman" w:cs="Times New Roman"/>
          <w:b/>
          <w:i/>
          <w:color w:val="806000" w:themeColor="accent4" w:themeShade="80"/>
          <w:sz w:val="28"/>
          <w:szCs w:val="32"/>
        </w:rPr>
      </w:pPr>
      <w:r>
        <w:rPr>
          <w:rFonts w:ascii="Times New Roman" w:hAnsi="Times New Roman" w:cs="Times New Roman"/>
          <w:b/>
          <w:i/>
          <w:color w:val="806000" w:themeColor="accent4" w:themeShade="80"/>
          <w:sz w:val="28"/>
          <w:szCs w:val="32"/>
        </w:rPr>
        <w:t xml:space="preserve">Buea, SWR Cameroon                                            Office, </w:t>
      </w:r>
      <w:r w:rsidR="003566D0">
        <w:rPr>
          <w:rFonts w:ascii="Times New Roman" w:hAnsi="Times New Roman" w:cs="Times New Roman"/>
          <w:b/>
          <w:i/>
          <w:color w:val="806000" w:themeColor="accent4" w:themeShade="80"/>
          <w:sz w:val="28"/>
          <w:szCs w:val="32"/>
        </w:rPr>
        <w:t>Yaoundé</w:t>
      </w:r>
      <w:r>
        <w:rPr>
          <w:rFonts w:ascii="Times New Roman" w:hAnsi="Times New Roman" w:cs="Times New Roman"/>
          <w:b/>
          <w:i/>
          <w:color w:val="806000" w:themeColor="accent4" w:themeShade="80"/>
          <w:sz w:val="28"/>
          <w:szCs w:val="32"/>
        </w:rPr>
        <w:t>-Cameroon</w:t>
      </w:r>
    </w:p>
    <w:p w:rsidR="008044BB" w:rsidRDefault="008044BB" w:rsidP="002422F9">
      <w:pPr>
        <w:rPr>
          <w:b/>
          <w:szCs w:val="25"/>
        </w:rPr>
      </w:pPr>
    </w:p>
    <w:p w:rsidR="00C33B99" w:rsidRPr="00F912AF" w:rsidRDefault="0013540F" w:rsidP="0013540F">
      <w:pPr>
        <w:rPr>
          <w:b/>
          <w:szCs w:val="25"/>
        </w:rPr>
      </w:pPr>
      <w:r>
        <w:rPr>
          <w:b/>
          <w:noProof/>
          <w:szCs w:val="25"/>
        </w:rPr>
        <w:drawing>
          <wp:anchor distT="0" distB="0" distL="114300" distR="114300" simplePos="0" relativeHeight="251674624" behindDoc="1" locked="0" layoutInCell="1" allowOverlap="1">
            <wp:simplePos x="0" y="0"/>
            <wp:positionH relativeFrom="column">
              <wp:posOffset>5153025</wp:posOffset>
            </wp:positionH>
            <wp:positionV relativeFrom="paragraph">
              <wp:posOffset>5715</wp:posOffset>
            </wp:positionV>
            <wp:extent cx="1278255" cy="12382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8255" cy="1238250"/>
                    </a:xfrm>
                    <a:prstGeom prst="rect">
                      <a:avLst/>
                    </a:prstGeom>
                    <a:noFill/>
                  </pic:spPr>
                </pic:pic>
              </a:graphicData>
            </a:graphic>
            <wp14:sizeRelH relativeFrom="page">
              <wp14:pctWidth>0</wp14:pctWidth>
            </wp14:sizeRelH>
            <wp14:sizeRelV relativeFrom="page">
              <wp14:pctHeight>0</wp14:pctHeight>
            </wp14:sizeRelV>
          </wp:anchor>
        </w:drawing>
      </w:r>
      <w:r>
        <w:rPr>
          <w:b/>
          <w:noProof/>
          <w:szCs w:val="25"/>
        </w:rPr>
        <w:drawing>
          <wp:inline distT="0" distB="0" distL="0" distR="0" wp14:anchorId="741BBCC3">
            <wp:extent cx="1134110" cy="114617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4110" cy="1146175"/>
                    </a:xfrm>
                    <a:prstGeom prst="rect">
                      <a:avLst/>
                    </a:prstGeom>
                    <a:noFill/>
                  </pic:spPr>
                </pic:pic>
              </a:graphicData>
            </a:graphic>
          </wp:inline>
        </w:drawing>
      </w:r>
    </w:p>
    <w:p w:rsidR="00F059E0" w:rsidRDefault="00360F3D" w:rsidP="00821BB1">
      <w:pPr>
        <w:rPr>
          <w:rFonts w:ascii="Arial-BoldMT" w:hAnsi="Arial-BoldMT"/>
          <w:b/>
          <w:bCs/>
          <w:color w:val="231F20"/>
          <w:sz w:val="20"/>
          <w:szCs w:val="20"/>
        </w:rPr>
      </w:pPr>
      <w:r w:rsidRPr="00360F3D">
        <w:rPr>
          <w:rFonts w:ascii="Arial-BoldMT" w:hAnsi="Arial-BoldMT"/>
          <w:b/>
          <w:bCs/>
          <w:color w:val="231F20"/>
          <w:sz w:val="20"/>
          <w:szCs w:val="20"/>
        </w:rPr>
        <w:lastRenderedPageBreak/>
        <w:t xml:space="preserve">Table of contents . . . . . . . . . . . . . . . . . . . . . . . . . . . . . . . . . . . . . . . . . . . . . . . . </w:t>
      </w:r>
      <w:r w:rsidR="00821BB1">
        <w:rPr>
          <w:rFonts w:ascii="Arial-BoldMT" w:hAnsi="Arial-BoldMT"/>
          <w:b/>
          <w:bCs/>
          <w:color w:val="231F20"/>
          <w:sz w:val="20"/>
          <w:szCs w:val="20"/>
        </w:rPr>
        <w:t xml:space="preserve">. . . . . . . . . . . </w:t>
      </w:r>
      <w:r w:rsidR="000D72D5">
        <w:rPr>
          <w:rFonts w:ascii="Arial-BoldMT" w:hAnsi="Arial-BoldMT"/>
          <w:b/>
          <w:bCs/>
          <w:color w:val="231F20"/>
          <w:sz w:val="20"/>
          <w:szCs w:val="20"/>
        </w:rPr>
        <w:t>…………</w:t>
      </w:r>
      <w:r w:rsidR="00821BB1">
        <w:rPr>
          <w:rFonts w:ascii="Arial-BoldMT" w:hAnsi="Arial-BoldMT"/>
          <w:b/>
          <w:bCs/>
          <w:color w:val="231F20"/>
          <w:sz w:val="20"/>
          <w:szCs w:val="20"/>
        </w:rPr>
        <w:t xml:space="preserve">. . . </w:t>
      </w:r>
      <w:r w:rsidR="00DD547F">
        <w:rPr>
          <w:rFonts w:ascii="Arial-BoldMT" w:hAnsi="Arial-BoldMT"/>
          <w:b/>
          <w:bCs/>
          <w:color w:val="231F20"/>
          <w:sz w:val="20"/>
          <w:szCs w:val="20"/>
        </w:rPr>
        <w:t>…….</w:t>
      </w:r>
      <w:r w:rsidR="00665242">
        <w:rPr>
          <w:rFonts w:ascii="Arial-BoldMT" w:hAnsi="Arial-BoldMT"/>
          <w:b/>
          <w:bCs/>
          <w:color w:val="231F20"/>
          <w:sz w:val="20"/>
          <w:szCs w:val="20"/>
        </w:rPr>
        <w:t>ii</w:t>
      </w:r>
      <w:r w:rsidRPr="00360F3D">
        <w:rPr>
          <w:rFonts w:ascii="Arial-BoldMT" w:hAnsi="Arial-BoldMT"/>
          <w:b/>
          <w:bCs/>
          <w:color w:val="231F20"/>
          <w:sz w:val="20"/>
          <w:szCs w:val="20"/>
        </w:rPr>
        <w:br/>
        <w:t>List of figures . . . . . . . . . . . . . . . . . . . . . . . . . . . . . . . . . . . . . . . . . . . . . . . . . . . . .</w:t>
      </w:r>
      <w:r w:rsidR="00821BB1">
        <w:rPr>
          <w:rFonts w:ascii="Arial-BoldMT" w:hAnsi="Arial-BoldMT"/>
          <w:b/>
          <w:bCs/>
          <w:color w:val="231F20"/>
          <w:sz w:val="20"/>
          <w:szCs w:val="20"/>
        </w:rPr>
        <w:t xml:space="preserve"> . . . . . . . . . . . . </w:t>
      </w:r>
      <w:r w:rsidR="000D72D5">
        <w:rPr>
          <w:rFonts w:ascii="Arial-BoldMT" w:hAnsi="Arial-BoldMT"/>
          <w:b/>
          <w:bCs/>
          <w:color w:val="231F20"/>
          <w:sz w:val="20"/>
          <w:szCs w:val="20"/>
        </w:rPr>
        <w:t>…………</w:t>
      </w:r>
      <w:r w:rsidR="00DD547F">
        <w:rPr>
          <w:rFonts w:ascii="Arial-BoldMT" w:hAnsi="Arial-BoldMT"/>
          <w:b/>
          <w:bCs/>
          <w:color w:val="231F20"/>
          <w:sz w:val="20"/>
          <w:szCs w:val="20"/>
        </w:rPr>
        <w:t>…….</w:t>
      </w:r>
      <w:r w:rsidR="00F059E0">
        <w:rPr>
          <w:rFonts w:ascii="Arial-BoldMT" w:hAnsi="Arial-BoldMT"/>
          <w:b/>
          <w:bCs/>
          <w:color w:val="231F20"/>
          <w:sz w:val="20"/>
          <w:szCs w:val="20"/>
        </w:rPr>
        <w:t>ii</w:t>
      </w:r>
      <w:r w:rsidRPr="00360F3D">
        <w:rPr>
          <w:rFonts w:ascii="Arial-BoldMT" w:hAnsi="Arial-BoldMT"/>
          <w:b/>
          <w:bCs/>
          <w:color w:val="231F20"/>
          <w:sz w:val="20"/>
          <w:szCs w:val="20"/>
        </w:rPr>
        <w:br/>
        <w:t>Acknowledgements . . . . . . . . . . . . . . . . . . . . . . . . . . . . . . . . . . . . . . . . . . . . . .</w:t>
      </w:r>
      <w:r w:rsidR="00F059E0">
        <w:rPr>
          <w:rFonts w:ascii="Arial-BoldMT" w:hAnsi="Arial-BoldMT"/>
          <w:b/>
          <w:bCs/>
          <w:color w:val="231F20"/>
          <w:sz w:val="20"/>
          <w:szCs w:val="20"/>
        </w:rPr>
        <w:t xml:space="preserve"> . . . . . . . . . . . . . . </w:t>
      </w:r>
      <w:r w:rsidR="000D72D5">
        <w:rPr>
          <w:rFonts w:ascii="Arial-BoldMT" w:hAnsi="Arial-BoldMT"/>
          <w:b/>
          <w:bCs/>
          <w:color w:val="231F20"/>
          <w:sz w:val="20"/>
          <w:szCs w:val="20"/>
        </w:rPr>
        <w:t>…………</w:t>
      </w:r>
      <w:r w:rsidR="00DD547F">
        <w:rPr>
          <w:rFonts w:ascii="Arial-BoldMT" w:hAnsi="Arial-BoldMT"/>
          <w:b/>
          <w:bCs/>
          <w:color w:val="231F20"/>
          <w:sz w:val="20"/>
          <w:szCs w:val="20"/>
        </w:rPr>
        <w:t>…….</w:t>
      </w:r>
      <w:r w:rsidR="00F059E0">
        <w:rPr>
          <w:rFonts w:ascii="Arial-BoldMT" w:hAnsi="Arial-BoldMT"/>
          <w:b/>
          <w:bCs/>
          <w:color w:val="231F20"/>
          <w:sz w:val="20"/>
          <w:szCs w:val="20"/>
        </w:rPr>
        <w:t>iii</w:t>
      </w:r>
      <w:r w:rsidRPr="00360F3D">
        <w:rPr>
          <w:rFonts w:ascii="Arial-BoldMT" w:hAnsi="Arial-BoldMT"/>
          <w:b/>
          <w:bCs/>
          <w:color w:val="231F20"/>
          <w:sz w:val="20"/>
          <w:szCs w:val="20"/>
        </w:rPr>
        <w:br/>
        <w:t xml:space="preserve">Acronyms . . . . . . . . . . . . . . . . . . . . . . . . . . . . . . . . . . . . . . . . . . . . . . . </w:t>
      </w:r>
      <w:r w:rsidR="00F059E0">
        <w:rPr>
          <w:rFonts w:ascii="Arial-BoldMT" w:hAnsi="Arial-BoldMT"/>
          <w:b/>
          <w:bCs/>
          <w:color w:val="231F20"/>
          <w:sz w:val="20"/>
          <w:szCs w:val="20"/>
        </w:rPr>
        <w:t>. . . . . . . . . . . . . . . .</w:t>
      </w:r>
      <w:r w:rsidRPr="00360F3D">
        <w:rPr>
          <w:rFonts w:ascii="Arial-BoldMT" w:hAnsi="Arial-BoldMT"/>
          <w:b/>
          <w:bCs/>
          <w:color w:val="231F20"/>
          <w:sz w:val="20"/>
          <w:szCs w:val="20"/>
        </w:rPr>
        <w:t xml:space="preserve">. . . . . . </w:t>
      </w:r>
      <w:r w:rsidR="000D72D5">
        <w:rPr>
          <w:rFonts w:ascii="Arial-BoldMT" w:hAnsi="Arial-BoldMT"/>
          <w:b/>
          <w:bCs/>
          <w:color w:val="231F20"/>
          <w:sz w:val="20"/>
          <w:szCs w:val="20"/>
        </w:rPr>
        <w:t>………</w:t>
      </w:r>
      <w:r w:rsidR="00DD547F">
        <w:rPr>
          <w:rFonts w:ascii="Arial-BoldMT" w:hAnsi="Arial-BoldMT"/>
          <w:b/>
          <w:bCs/>
          <w:color w:val="231F20"/>
          <w:sz w:val="20"/>
          <w:szCs w:val="20"/>
        </w:rPr>
        <w:t>………</w:t>
      </w:r>
      <w:r w:rsidR="000D72D5">
        <w:rPr>
          <w:rFonts w:ascii="Arial-BoldMT" w:hAnsi="Arial-BoldMT"/>
          <w:b/>
          <w:bCs/>
          <w:color w:val="231F20"/>
          <w:sz w:val="20"/>
          <w:szCs w:val="20"/>
        </w:rPr>
        <w:t>i</w:t>
      </w:r>
      <w:r w:rsidRPr="00360F3D">
        <w:rPr>
          <w:rFonts w:ascii="Arial-BoldMT" w:hAnsi="Arial-BoldMT"/>
          <w:b/>
          <w:bCs/>
          <w:color w:val="231F20"/>
          <w:sz w:val="20"/>
          <w:szCs w:val="20"/>
        </w:rPr>
        <w:t>v</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PART 1: BACKGROUND AND CONTEXT</w:t>
      </w:r>
      <w:r w:rsidR="000D72D5">
        <w:rPr>
          <w:rFonts w:ascii="Arial-BoldMT" w:hAnsi="Arial-BoldMT"/>
          <w:b/>
          <w:bCs/>
          <w:color w:val="231F20"/>
          <w:sz w:val="20"/>
          <w:szCs w:val="20"/>
        </w:rPr>
        <w:t>……………………………………………………………</w:t>
      </w:r>
      <w:r w:rsidR="00DD547F">
        <w:rPr>
          <w:rFonts w:ascii="Arial-BoldMT" w:hAnsi="Arial-BoldMT"/>
          <w:b/>
          <w:bCs/>
          <w:color w:val="231F20"/>
          <w:sz w:val="20"/>
          <w:szCs w:val="20"/>
        </w:rPr>
        <w:t>………</w:t>
      </w:r>
      <w:r w:rsidR="000D72D5">
        <w:rPr>
          <w:rFonts w:ascii="Arial-BoldMT" w:hAnsi="Arial-BoldMT"/>
          <w:b/>
          <w:bCs/>
          <w:color w:val="231F20"/>
          <w:sz w:val="20"/>
          <w:szCs w:val="20"/>
        </w:rPr>
        <w:t>5</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PART 2: BACKGROUND TO THE PRINCIPLES OF RANGER-BASED DATA COLLECTION</w:t>
      </w:r>
      <w:r w:rsidR="00DD547F">
        <w:rPr>
          <w:rFonts w:ascii="Arial-BoldMT" w:hAnsi="Arial-BoldMT"/>
          <w:b/>
          <w:bCs/>
          <w:color w:val="231F20"/>
          <w:sz w:val="20"/>
          <w:szCs w:val="20"/>
        </w:rPr>
        <w:t>……….</w:t>
      </w:r>
      <w:r w:rsidR="000D72D5">
        <w:rPr>
          <w:rFonts w:ascii="Arial-BoldMT" w:hAnsi="Arial-BoldMT"/>
          <w:b/>
          <w:bCs/>
          <w:color w:val="231F20"/>
          <w:sz w:val="20"/>
          <w:szCs w:val="20"/>
        </w:rPr>
        <w:t>6</w:t>
      </w:r>
      <w:r w:rsidRPr="00821BB1">
        <w:rPr>
          <w:rFonts w:ascii="Arial-BoldMT" w:hAnsi="Arial-BoldMT"/>
          <w:b/>
          <w:bCs/>
          <w:color w:val="231F20"/>
          <w:sz w:val="20"/>
          <w:szCs w:val="20"/>
        </w:rPr>
        <w:t xml:space="preserve"> </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2.1 Standardized data collection</w:t>
      </w:r>
      <w:r w:rsidR="000D72D5">
        <w:rPr>
          <w:rFonts w:ascii="Arial-BoldMT" w:hAnsi="Arial-BoldMT"/>
          <w:b/>
          <w:bCs/>
          <w:color w:val="231F20"/>
          <w:sz w:val="20"/>
          <w:szCs w:val="20"/>
        </w:rPr>
        <w:t>…………………………………………………………………………</w:t>
      </w:r>
      <w:r w:rsidR="00DD547F">
        <w:rPr>
          <w:rFonts w:ascii="Arial-BoldMT" w:hAnsi="Arial-BoldMT"/>
          <w:b/>
          <w:bCs/>
          <w:color w:val="231F20"/>
          <w:sz w:val="20"/>
          <w:szCs w:val="20"/>
        </w:rPr>
        <w:t>……….</w:t>
      </w:r>
      <w:r w:rsidR="000D72D5">
        <w:rPr>
          <w:rFonts w:ascii="Arial-BoldMT" w:hAnsi="Arial-BoldMT"/>
          <w:b/>
          <w:bCs/>
          <w:color w:val="231F20"/>
          <w:sz w:val="20"/>
          <w:szCs w:val="20"/>
        </w:rPr>
        <w:t>6</w:t>
      </w:r>
    </w:p>
    <w:p w:rsidR="00821BB1" w:rsidRPr="00821BB1" w:rsidRDefault="006B659F" w:rsidP="00821BB1">
      <w:pPr>
        <w:rPr>
          <w:rFonts w:ascii="Arial-BoldMT" w:hAnsi="Arial-BoldMT"/>
          <w:b/>
          <w:bCs/>
          <w:color w:val="231F20"/>
          <w:sz w:val="20"/>
          <w:szCs w:val="20"/>
        </w:rPr>
      </w:pPr>
      <w:r>
        <w:rPr>
          <w:rFonts w:ascii="Arial-BoldMT" w:hAnsi="Arial-BoldMT"/>
          <w:b/>
          <w:bCs/>
          <w:color w:val="231F20"/>
          <w:sz w:val="20"/>
          <w:szCs w:val="20"/>
        </w:rPr>
        <w:t>2.2 B</w:t>
      </w:r>
      <w:r w:rsidR="00821BB1" w:rsidRPr="00821BB1">
        <w:rPr>
          <w:rFonts w:ascii="Arial-BoldMT" w:hAnsi="Arial-BoldMT"/>
          <w:b/>
          <w:bCs/>
          <w:color w:val="231F20"/>
          <w:sz w:val="20"/>
          <w:szCs w:val="20"/>
        </w:rPr>
        <w:t>enefits of Community Ranger-based data collection</w:t>
      </w:r>
      <w:r w:rsidR="000D72D5">
        <w:rPr>
          <w:rFonts w:ascii="Arial-BoldMT" w:hAnsi="Arial-BoldMT"/>
          <w:b/>
          <w:bCs/>
          <w:color w:val="231F20"/>
          <w:sz w:val="20"/>
          <w:szCs w:val="20"/>
        </w:rPr>
        <w:t>………………………………………………</w:t>
      </w:r>
      <w:r w:rsidR="00DD547F">
        <w:rPr>
          <w:rFonts w:ascii="Arial-BoldMT" w:hAnsi="Arial-BoldMT"/>
          <w:b/>
          <w:bCs/>
          <w:color w:val="231F20"/>
          <w:sz w:val="20"/>
          <w:szCs w:val="20"/>
        </w:rPr>
        <w:t>………</w:t>
      </w:r>
      <w:r w:rsidR="000D72D5">
        <w:rPr>
          <w:rFonts w:ascii="Arial-BoldMT" w:hAnsi="Arial-BoldMT"/>
          <w:b/>
          <w:bCs/>
          <w:color w:val="231F20"/>
          <w:sz w:val="20"/>
          <w:szCs w:val="20"/>
        </w:rPr>
        <w:t>6</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 xml:space="preserve">PART 03: THE ROLE OF COMMUNITY RANGER-BASED DATA COLLECTION IN PROTECTED AREA MANAGEMENT </w:t>
      </w:r>
      <w:r w:rsidR="000D72D5">
        <w:rPr>
          <w:rFonts w:ascii="Arial-BoldMT" w:hAnsi="Arial-BoldMT"/>
          <w:b/>
          <w:bCs/>
          <w:color w:val="231F20"/>
          <w:sz w:val="20"/>
          <w:szCs w:val="20"/>
        </w:rPr>
        <w:t>…………………………………………………………………………………</w:t>
      </w:r>
      <w:r w:rsidR="00DD547F">
        <w:rPr>
          <w:rFonts w:ascii="Arial-BoldMT" w:hAnsi="Arial-BoldMT"/>
          <w:b/>
          <w:bCs/>
          <w:color w:val="231F20"/>
          <w:sz w:val="20"/>
          <w:szCs w:val="20"/>
        </w:rPr>
        <w:t>………</w:t>
      </w:r>
      <w:r w:rsidR="000D72D5">
        <w:rPr>
          <w:rFonts w:ascii="Arial-BoldMT" w:hAnsi="Arial-BoldMT"/>
          <w:b/>
          <w:bCs/>
          <w:color w:val="231F20"/>
          <w:sz w:val="20"/>
          <w:szCs w:val="20"/>
        </w:rPr>
        <w:t>8</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3.1 Design of the patrol data sheet</w:t>
      </w:r>
      <w:r w:rsidR="000D72D5">
        <w:rPr>
          <w:rFonts w:ascii="Arial-BoldMT" w:hAnsi="Arial-BoldMT"/>
          <w:b/>
          <w:bCs/>
          <w:color w:val="231F20"/>
          <w:sz w:val="20"/>
          <w:szCs w:val="20"/>
        </w:rPr>
        <w:t>………………………………………………………………………</w:t>
      </w:r>
      <w:r w:rsidR="00DD547F">
        <w:rPr>
          <w:rFonts w:ascii="Arial-BoldMT" w:hAnsi="Arial-BoldMT"/>
          <w:b/>
          <w:bCs/>
          <w:color w:val="231F20"/>
          <w:sz w:val="20"/>
          <w:szCs w:val="20"/>
        </w:rPr>
        <w:t>……….</w:t>
      </w:r>
      <w:r w:rsidR="000D72D5">
        <w:rPr>
          <w:rFonts w:ascii="Arial-BoldMT" w:hAnsi="Arial-BoldMT"/>
          <w:b/>
          <w:bCs/>
          <w:color w:val="231F20"/>
          <w:sz w:val="20"/>
          <w:szCs w:val="20"/>
        </w:rPr>
        <w:t>8</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PART 4: FIELD INSTRUCTIONS</w:t>
      </w:r>
      <w:r w:rsidR="000D72D5">
        <w:rPr>
          <w:rFonts w:ascii="Arial-BoldMT" w:hAnsi="Arial-BoldMT"/>
          <w:b/>
          <w:bCs/>
          <w:color w:val="231F20"/>
          <w:sz w:val="20"/>
          <w:szCs w:val="20"/>
        </w:rPr>
        <w:t>……………………………………………………………………...</w:t>
      </w:r>
      <w:r w:rsidR="00DD547F">
        <w:rPr>
          <w:rFonts w:ascii="Arial-BoldMT" w:hAnsi="Arial-BoldMT"/>
          <w:b/>
          <w:bCs/>
          <w:color w:val="231F20"/>
          <w:sz w:val="20"/>
          <w:szCs w:val="20"/>
        </w:rPr>
        <w:t>...........</w:t>
      </w:r>
      <w:r w:rsidR="000D72D5">
        <w:rPr>
          <w:rFonts w:ascii="Arial-BoldMT" w:hAnsi="Arial-BoldMT"/>
          <w:b/>
          <w:bCs/>
          <w:color w:val="231F20"/>
          <w:sz w:val="20"/>
          <w:szCs w:val="20"/>
        </w:rPr>
        <w:t>10</w:t>
      </w:r>
    </w:p>
    <w:p w:rsidR="00821BB1" w:rsidRPr="00821BB1" w:rsidRDefault="00821BB1" w:rsidP="00821BB1">
      <w:pPr>
        <w:pStyle w:val="ListParagraph"/>
        <w:numPr>
          <w:ilvl w:val="1"/>
          <w:numId w:val="18"/>
        </w:numPr>
        <w:rPr>
          <w:rFonts w:ascii="Arial-BoldMT" w:hAnsi="Arial-BoldMT"/>
          <w:b/>
          <w:bCs/>
          <w:color w:val="231F20"/>
          <w:sz w:val="20"/>
          <w:szCs w:val="20"/>
        </w:rPr>
      </w:pPr>
      <w:r w:rsidRPr="00821BB1">
        <w:rPr>
          <w:rFonts w:ascii="Arial-BoldMT" w:hAnsi="Arial-BoldMT"/>
          <w:b/>
          <w:bCs/>
          <w:color w:val="231F20"/>
          <w:sz w:val="20"/>
          <w:szCs w:val="20"/>
        </w:rPr>
        <w:t>General rules</w:t>
      </w:r>
      <w:r w:rsidR="000D72D5">
        <w:rPr>
          <w:rFonts w:ascii="Arial-BoldMT" w:hAnsi="Arial-BoldMT"/>
          <w:b/>
          <w:bCs/>
          <w:color w:val="231F20"/>
          <w:sz w:val="20"/>
          <w:szCs w:val="20"/>
        </w:rPr>
        <w:t>…………………………………………………………………………………………</w:t>
      </w:r>
      <w:r w:rsidR="00DD547F">
        <w:rPr>
          <w:rFonts w:ascii="Arial-BoldMT" w:hAnsi="Arial-BoldMT"/>
          <w:b/>
          <w:bCs/>
          <w:color w:val="231F20"/>
          <w:sz w:val="20"/>
          <w:szCs w:val="20"/>
        </w:rPr>
        <w:t>………</w:t>
      </w:r>
      <w:r w:rsidR="000D72D5">
        <w:rPr>
          <w:rFonts w:ascii="Arial-BoldMT" w:hAnsi="Arial-BoldMT"/>
          <w:b/>
          <w:bCs/>
          <w:color w:val="231F20"/>
          <w:sz w:val="20"/>
          <w:szCs w:val="20"/>
        </w:rPr>
        <w:t>10</w:t>
      </w:r>
    </w:p>
    <w:p w:rsidR="00821BB1" w:rsidRPr="00821BB1" w:rsidRDefault="00821BB1" w:rsidP="00821BB1">
      <w:pPr>
        <w:rPr>
          <w:rFonts w:ascii="Arial-BoldMT" w:hAnsi="Arial-BoldMT"/>
          <w:b/>
          <w:bCs/>
          <w:color w:val="231F20"/>
          <w:sz w:val="20"/>
          <w:szCs w:val="20"/>
        </w:rPr>
      </w:pPr>
      <w:r>
        <w:rPr>
          <w:rFonts w:ascii="Arial-BoldMT" w:hAnsi="Arial-BoldMT"/>
          <w:b/>
          <w:bCs/>
          <w:color w:val="231F20"/>
          <w:sz w:val="20"/>
          <w:szCs w:val="20"/>
        </w:rPr>
        <w:t xml:space="preserve">4.2 </w:t>
      </w:r>
      <w:r w:rsidRPr="00821BB1">
        <w:rPr>
          <w:rFonts w:ascii="Arial-BoldMT" w:hAnsi="Arial-BoldMT"/>
          <w:b/>
          <w:bCs/>
          <w:color w:val="231F20"/>
          <w:sz w:val="20"/>
          <w:szCs w:val="20"/>
        </w:rPr>
        <w:t>Additional principles</w:t>
      </w:r>
      <w:r w:rsidR="000D72D5">
        <w:rPr>
          <w:rFonts w:ascii="Arial-BoldMT" w:hAnsi="Arial-BoldMT"/>
          <w:b/>
          <w:bCs/>
          <w:color w:val="231F20"/>
          <w:sz w:val="20"/>
          <w:szCs w:val="20"/>
        </w:rPr>
        <w:t>…………………………………………………………………………………</w:t>
      </w:r>
      <w:r w:rsidR="00DD547F">
        <w:rPr>
          <w:rFonts w:ascii="Arial-BoldMT" w:hAnsi="Arial-BoldMT"/>
          <w:b/>
          <w:bCs/>
          <w:color w:val="231F20"/>
          <w:sz w:val="20"/>
          <w:szCs w:val="20"/>
        </w:rPr>
        <w:t>………</w:t>
      </w:r>
      <w:r w:rsidR="000D72D5">
        <w:rPr>
          <w:rFonts w:ascii="Arial-BoldMT" w:hAnsi="Arial-BoldMT"/>
          <w:b/>
          <w:bCs/>
          <w:color w:val="231F20"/>
          <w:sz w:val="20"/>
          <w:szCs w:val="20"/>
        </w:rPr>
        <w:t>10</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PART 5: VISIONS FOR CRS BIOMONITORING TRAINING</w:t>
      </w:r>
      <w:r w:rsidR="000D72D5">
        <w:rPr>
          <w:rFonts w:ascii="Arial-BoldMT" w:hAnsi="Arial-BoldMT"/>
          <w:b/>
          <w:bCs/>
          <w:color w:val="231F20"/>
          <w:sz w:val="20"/>
          <w:szCs w:val="20"/>
        </w:rPr>
        <w:t>……………………………………</w:t>
      </w:r>
      <w:r w:rsidR="00DD547F">
        <w:rPr>
          <w:rFonts w:ascii="Arial-BoldMT" w:hAnsi="Arial-BoldMT"/>
          <w:b/>
          <w:bCs/>
          <w:color w:val="231F20"/>
          <w:sz w:val="20"/>
          <w:szCs w:val="20"/>
        </w:rPr>
        <w:t>……….</w:t>
      </w:r>
      <w:r w:rsidR="000D72D5">
        <w:rPr>
          <w:rFonts w:ascii="Arial-BoldMT" w:hAnsi="Arial-BoldMT"/>
          <w:b/>
          <w:bCs/>
          <w:color w:val="231F20"/>
          <w:sz w:val="20"/>
          <w:szCs w:val="20"/>
        </w:rPr>
        <w:t>13</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5.1 Empowering Remote Communities</w:t>
      </w:r>
      <w:r w:rsidR="000D72D5">
        <w:rPr>
          <w:rFonts w:ascii="Arial-BoldMT" w:hAnsi="Arial-BoldMT"/>
          <w:b/>
          <w:bCs/>
          <w:color w:val="231F20"/>
          <w:sz w:val="20"/>
          <w:szCs w:val="20"/>
        </w:rPr>
        <w:t>………………………………………………………………...</w:t>
      </w:r>
      <w:r w:rsidR="00DD547F">
        <w:rPr>
          <w:rFonts w:ascii="Arial-BoldMT" w:hAnsi="Arial-BoldMT"/>
          <w:b/>
          <w:bCs/>
          <w:color w:val="231F20"/>
          <w:sz w:val="20"/>
          <w:szCs w:val="20"/>
        </w:rPr>
        <w:t>.............</w:t>
      </w:r>
      <w:r w:rsidR="000D72D5">
        <w:rPr>
          <w:rFonts w:ascii="Arial-BoldMT" w:hAnsi="Arial-BoldMT"/>
          <w:b/>
          <w:bCs/>
          <w:color w:val="231F20"/>
          <w:sz w:val="20"/>
          <w:szCs w:val="20"/>
        </w:rPr>
        <w:t>13</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 xml:space="preserve">5.2 Traditional Governance and Leadership </w:t>
      </w:r>
      <w:r w:rsidR="000D72D5" w:rsidRPr="000D72D5">
        <w:rPr>
          <w:rFonts w:ascii="Arial-BoldMT" w:hAnsi="Arial-BoldMT"/>
          <w:b/>
          <w:bCs/>
          <w:color w:val="231F20"/>
          <w:sz w:val="20"/>
          <w:szCs w:val="20"/>
        </w:rPr>
        <w:t>………………………………………………</w:t>
      </w:r>
      <w:r w:rsidR="000D72D5">
        <w:rPr>
          <w:rFonts w:ascii="Arial-BoldMT" w:hAnsi="Arial-BoldMT"/>
          <w:b/>
          <w:bCs/>
          <w:color w:val="231F20"/>
          <w:sz w:val="20"/>
          <w:szCs w:val="20"/>
        </w:rPr>
        <w:t>..</w:t>
      </w:r>
      <w:r w:rsidR="000D72D5" w:rsidRPr="000D72D5">
        <w:rPr>
          <w:rFonts w:ascii="Arial-BoldMT" w:hAnsi="Arial-BoldMT"/>
          <w:b/>
          <w:bCs/>
          <w:color w:val="231F20"/>
          <w:sz w:val="20"/>
          <w:szCs w:val="20"/>
        </w:rPr>
        <w:t>…</w:t>
      </w:r>
      <w:r w:rsidR="00DD547F">
        <w:rPr>
          <w:rFonts w:ascii="Arial-BoldMT" w:hAnsi="Arial-BoldMT"/>
          <w:b/>
          <w:bCs/>
          <w:color w:val="231F20"/>
          <w:sz w:val="20"/>
          <w:szCs w:val="20"/>
        </w:rPr>
        <w:t>……….</w:t>
      </w:r>
      <w:r w:rsidR="000D72D5" w:rsidRPr="000D72D5">
        <w:rPr>
          <w:rFonts w:ascii="Arial-BoldMT" w:hAnsi="Arial-BoldMT"/>
          <w:b/>
          <w:bCs/>
          <w:color w:val="231F20"/>
          <w:sz w:val="20"/>
          <w:szCs w:val="20"/>
        </w:rPr>
        <w:t>……...13</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5.3 Teaching Skills and Building Capacity</w:t>
      </w:r>
      <w:r w:rsidR="000D72D5" w:rsidRPr="000D72D5">
        <w:rPr>
          <w:rFonts w:ascii="Arial-BoldMT" w:hAnsi="Arial-BoldMT"/>
          <w:b/>
          <w:bCs/>
          <w:color w:val="231F20"/>
          <w:sz w:val="20"/>
          <w:szCs w:val="20"/>
        </w:rPr>
        <w:t>……………………………………………</w:t>
      </w:r>
      <w:r w:rsidR="00DD547F">
        <w:rPr>
          <w:rFonts w:ascii="Arial-BoldMT" w:hAnsi="Arial-BoldMT"/>
          <w:b/>
          <w:bCs/>
          <w:color w:val="231F20"/>
          <w:sz w:val="20"/>
          <w:szCs w:val="20"/>
        </w:rPr>
        <w:t>…………</w:t>
      </w:r>
      <w:r w:rsidR="000D72D5" w:rsidRPr="000D72D5">
        <w:rPr>
          <w:rFonts w:ascii="Arial-BoldMT" w:hAnsi="Arial-BoldMT"/>
          <w:b/>
          <w:bCs/>
          <w:color w:val="231F20"/>
          <w:sz w:val="20"/>
          <w:szCs w:val="20"/>
        </w:rPr>
        <w:t>……………...13</w:t>
      </w:r>
    </w:p>
    <w:p w:rsidR="00821BB1" w:rsidRPr="00821BB1" w:rsidRDefault="003566D0" w:rsidP="00821BB1">
      <w:pPr>
        <w:rPr>
          <w:rFonts w:ascii="Arial-BoldMT" w:hAnsi="Arial-BoldMT"/>
          <w:b/>
          <w:bCs/>
          <w:color w:val="231F20"/>
          <w:sz w:val="20"/>
          <w:szCs w:val="20"/>
        </w:rPr>
      </w:pPr>
      <w:r>
        <w:rPr>
          <w:rFonts w:ascii="Arial-BoldMT" w:hAnsi="Arial-BoldMT"/>
          <w:b/>
          <w:bCs/>
          <w:color w:val="231F20"/>
          <w:sz w:val="20"/>
          <w:szCs w:val="20"/>
        </w:rPr>
        <w:t>5.4</w:t>
      </w:r>
      <w:r w:rsidR="00821BB1" w:rsidRPr="00821BB1">
        <w:rPr>
          <w:rFonts w:ascii="Arial-BoldMT" w:hAnsi="Arial-BoldMT"/>
          <w:b/>
          <w:bCs/>
          <w:color w:val="231F20"/>
          <w:sz w:val="20"/>
          <w:szCs w:val="20"/>
        </w:rPr>
        <w:t xml:space="preserve"> Empowering Women</w:t>
      </w:r>
      <w:r w:rsidR="000542CC" w:rsidRPr="000542CC">
        <w:rPr>
          <w:rFonts w:ascii="Arial-BoldMT" w:hAnsi="Arial-BoldMT"/>
          <w:b/>
          <w:bCs/>
          <w:color w:val="231F20"/>
          <w:sz w:val="20"/>
          <w:szCs w:val="20"/>
        </w:rPr>
        <w:t>……………………………………………………………</w:t>
      </w:r>
      <w:r w:rsidR="00DD547F">
        <w:rPr>
          <w:rFonts w:ascii="Arial-BoldMT" w:hAnsi="Arial-BoldMT"/>
          <w:b/>
          <w:bCs/>
          <w:color w:val="231F20"/>
          <w:sz w:val="20"/>
          <w:szCs w:val="20"/>
        </w:rPr>
        <w:t>…………</w:t>
      </w:r>
      <w:r w:rsidR="000542CC" w:rsidRPr="000542CC">
        <w:rPr>
          <w:rFonts w:ascii="Arial-BoldMT" w:hAnsi="Arial-BoldMT"/>
          <w:b/>
          <w:bCs/>
          <w:color w:val="231F20"/>
          <w:sz w:val="20"/>
          <w:szCs w:val="20"/>
        </w:rPr>
        <w:t>…</w:t>
      </w:r>
      <w:r w:rsidR="000542CC">
        <w:rPr>
          <w:rFonts w:ascii="Arial-BoldMT" w:hAnsi="Arial-BoldMT"/>
          <w:b/>
          <w:bCs/>
          <w:color w:val="231F20"/>
          <w:sz w:val="20"/>
          <w:szCs w:val="20"/>
        </w:rPr>
        <w:t>……</w:t>
      </w:r>
      <w:r w:rsidR="000542CC" w:rsidRPr="000542CC">
        <w:rPr>
          <w:rFonts w:ascii="Arial-BoldMT" w:hAnsi="Arial-BoldMT"/>
          <w:b/>
          <w:bCs/>
          <w:color w:val="231F20"/>
          <w:sz w:val="20"/>
          <w:szCs w:val="20"/>
        </w:rPr>
        <w:t>………….14</w:t>
      </w:r>
    </w:p>
    <w:p w:rsidR="00821BB1" w:rsidRPr="00821BB1" w:rsidRDefault="003566D0" w:rsidP="00821BB1">
      <w:pPr>
        <w:rPr>
          <w:rFonts w:ascii="Arial-BoldMT" w:hAnsi="Arial-BoldMT"/>
          <w:b/>
          <w:bCs/>
          <w:color w:val="231F20"/>
          <w:sz w:val="20"/>
          <w:szCs w:val="20"/>
        </w:rPr>
      </w:pPr>
      <w:r>
        <w:rPr>
          <w:rFonts w:ascii="Arial-BoldMT" w:hAnsi="Arial-BoldMT"/>
          <w:b/>
          <w:bCs/>
          <w:color w:val="231F20"/>
          <w:sz w:val="20"/>
          <w:szCs w:val="20"/>
        </w:rPr>
        <w:t>5.5</w:t>
      </w:r>
      <w:r w:rsidR="00821BB1" w:rsidRPr="00821BB1">
        <w:rPr>
          <w:rFonts w:ascii="Arial-BoldMT" w:hAnsi="Arial-BoldMT"/>
          <w:b/>
          <w:bCs/>
          <w:color w:val="231F20"/>
          <w:sz w:val="20"/>
          <w:szCs w:val="20"/>
        </w:rPr>
        <w:t xml:space="preserve"> Future opportunities</w:t>
      </w:r>
      <w:r w:rsidR="000542CC" w:rsidRPr="000542CC">
        <w:rPr>
          <w:rFonts w:ascii="Arial-BoldMT" w:hAnsi="Arial-BoldMT"/>
          <w:b/>
          <w:bCs/>
          <w:color w:val="231F20"/>
          <w:sz w:val="20"/>
          <w:szCs w:val="20"/>
        </w:rPr>
        <w:t>…………………………………………………………</w:t>
      </w:r>
      <w:r w:rsidR="000542CC">
        <w:rPr>
          <w:rFonts w:ascii="Arial-BoldMT" w:hAnsi="Arial-BoldMT"/>
          <w:b/>
          <w:bCs/>
          <w:color w:val="231F20"/>
          <w:sz w:val="20"/>
          <w:szCs w:val="20"/>
        </w:rPr>
        <w:t>……</w:t>
      </w:r>
      <w:r w:rsidR="000542CC" w:rsidRPr="000542CC">
        <w:rPr>
          <w:rFonts w:ascii="Arial-BoldMT" w:hAnsi="Arial-BoldMT"/>
          <w:b/>
          <w:bCs/>
          <w:color w:val="231F20"/>
          <w:sz w:val="20"/>
          <w:szCs w:val="20"/>
        </w:rPr>
        <w:t>……</w:t>
      </w:r>
      <w:r w:rsidR="00DD547F">
        <w:rPr>
          <w:rFonts w:ascii="Arial-BoldMT" w:hAnsi="Arial-BoldMT"/>
          <w:b/>
          <w:bCs/>
          <w:color w:val="231F20"/>
          <w:sz w:val="20"/>
          <w:szCs w:val="20"/>
        </w:rPr>
        <w:t>…………</w:t>
      </w:r>
      <w:r w:rsidR="000542CC" w:rsidRPr="000542CC">
        <w:rPr>
          <w:rFonts w:ascii="Arial-BoldMT" w:hAnsi="Arial-BoldMT"/>
          <w:b/>
          <w:bCs/>
          <w:color w:val="231F20"/>
          <w:sz w:val="20"/>
          <w:szCs w:val="20"/>
        </w:rPr>
        <w:t>………….14</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THWS CRs TRAINING PROGRAM FOCUS</w:t>
      </w:r>
      <w:r w:rsidR="000542CC">
        <w:rPr>
          <w:rFonts w:ascii="Arial-BoldMT" w:hAnsi="Arial-BoldMT"/>
          <w:b/>
          <w:bCs/>
          <w:color w:val="231F20"/>
          <w:sz w:val="20"/>
          <w:szCs w:val="20"/>
        </w:rPr>
        <w:t>……………………………………</w:t>
      </w:r>
      <w:r w:rsidR="00DD547F">
        <w:rPr>
          <w:rFonts w:ascii="Arial-BoldMT" w:hAnsi="Arial-BoldMT"/>
          <w:b/>
          <w:bCs/>
          <w:color w:val="231F20"/>
          <w:sz w:val="20"/>
          <w:szCs w:val="20"/>
        </w:rPr>
        <w:t>…………</w:t>
      </w:r>
      <w:r w:rsidR="000542CC">
        <w:rPr>
          <w:rFonts w:ascii="Arial-BoldMT" w:hAnsi="Arial-BoldMT"/>
          <w:b/>
          <w:bCs/>
          <w:color w:val="231F20"/>
          <w:sz w:val="20"/>
          <w:szCs w:val="20"/>
        </w:rPr>
        <w:t>…………………15</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Training Materials and Equipment</w:t>
      </w:r>
      <w:r w:rsidR="000542CC">
        <w:rPr>
          <w:rFonts w:ascii="Arial-BoldMT" w:hAnsi="Arial-BoldMT"/>
          <w:b/>
          <w:bCs/>
          <w:color w:val="231F20"/>
          <w:sz w:val="20"/>
          <w:szCs w:val="20"/>
        </w:rPr>
        <w:t>……………………………………………</w:t>
      </w:r>
      <w:r w:rsidR="00DD547F">
        <w:rPr>
          <w:rFonts w:ascii="Arial-BoldMT" w:hAnsi="Arial-BoldMT"/>
          <w:b/>
          <w:bCs/>
          <w:color w:val="231F20"/>
          <w:sz w:val="20"/>
          <w:szCs w:val="20"/>
        </w:rPr>
        <w:t>………….</w:t>
      </w:r>
      <w:r w:rsidR="000542CC">
        <w:rPr>
          <w:rFonts w:ascii="Arial-BoldMT" w:hAnsi="Arial-BoldMT"/>
          <w:b/>
          <w:bCs/>
          <w:color w:val="231F20"/>
          <w:sz w:val="20"/>
          <w:szCs w:val="20"/>
        </w:rPr>
        <w:t>…………………….16</w:t>
      </w:r>
    </w:p>
    <w:p w:rsidR="00821BB1" w:rsidRP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Trainers</w:t>
      </w:r>
      <w:r w:rsidR="000542CC" w:rsidRPr="000542CC">
        <w:rPr>
          <w:rFonts w:ascii="Arial-BoldMT" w:hAnsi="Arial-BoldMT"/>
          <w:b/>
          <w:bCs/>
          <w:color w:val="231F20"/>
          <w:sz w:val="20"/>
          <w:szCs w:val="20"/>
        </w:rPr>
        <w:t>…………………………………………………………………</w:t>
      </w:r>
      <w:r w:rsidR="000542CC">
        <w:rPr>
          <w:rFonts w:ascii="Arial-BoldMT" w:hAnsi="Arial-BoldMT"/>
          <w:b/>
          <w:bCs/>
          <w:color w:val="231F20"/>
          <w:sz w:val="20"/>
          <w:szCs w:val="20"/>
        </w:rPr>
        <w:t>……</w:t>
      </w:r>
      <w:r w:rsidR="00DD547F">
        <w:rPr>
          <w:rFonts w:ascii="Arial-BoldMT" w:hAnsi="Arial-BoldMT"/>
          <w:b/>
          <w:bCs/>
          <w:color w:val="231F20"/>
          <w:sz w:val="20"/>
          <w:szCs w:val="20"/>
        </w:rPr>
        <w:t>…………</w:t>
      </w:r>
      <w:r w:rsidR="000542CC">
        <w:rPr>
          <w:rFonts w:ascii="Arial-BoldMT" w:hAnsi="Arial-BoldMT"/>
          <w:b/>
          <w:bCs/>
          <w:color w:val="231F20"/>
          <w:sz w:val="20"/>
          <w:szCs w:val="20"/>
        </w:rPr>
        <w:t>………………..</w:t>
      </w:r>
      <w:r w:rsidR="000542CC" w:rsidRPr="000542CC">
        <w:rPr>
          <w:rFonts w:ascii="Arial-BoldMT" w:hAnsi="Arial-BoldMT"/>
          <w:b/>
          <w:bCs/>
          <w:color w:val="231F20"/>
          <w:sz w:val="20"/>
          <w:szCs w:val="20"/>
        </w:rPr>
        <w:t>………</w:t>
      </w:r>
      <w:r w:rsidR="000542CC">
        <w:rPr>
          <w:rFonts w:ascii="Arial-BoldMT" w:hAnsi="Arial-BoldMT"/>
          <w:b/>
          <w:bCs/>
          <w:color w:val="231F20"/>
          <w:sz w:val="20"/>
          <w:szCs w:val="20"/>
        </w:rPr>
        <w:t>.16</w:t>
      </w:r>
    </w:p>
    <w:p w:rsidR="00821BB1" w:rsidRDefault="00821BB1" w:rsidP="00821BB1">
      <w:pPr>
        <w:rPr>
          <w:rFonts w:ascii="Arial-BoldMT" w:hAnsi="Arial-BoldMT"/>
          <w:b/>
          <w:bCs/>
          <w:color w:val="231F20"/>
          <w:sz w:val="20"/>
          <w:szCs w:val="20"/>
        </w:rPr>
      </w:pPr>
      <w:r w:rsidRPr="00821BB1">
        <w:rPr>
          <w:rFonts w:ascii="Arial-BoldMT" w:hAnsi="Arial-BoldMT"/>
          <w:b/>
          <w:bCs/>
          <w:color w:val="231F20"/>
          <w:sz w:val="20"/>
          <w:szCs w:val="20"/>
        </w:rPr>
        <w:t>Conclusion</w:t>
      </w:r>
      <w:r w:rsidR="000542CC" w:rsidRPr="000542CC">
        <w:rPr>
          <w:rFonts w:ascii="Arial-BoldMT" w:hAnsi="Arial-BoldMT"/>
          <w:b/>
          <w:bCs/>
          <w:color w:val="231F20"/>
          <w:sz w:val="20"/>
          <w:szCs w:val="20"/>
        </w:rPr>
        <w:t>……………………………………………</w:t>
      </w:r>
      <w:r w:rsidR="000542CC">
        <w:rPr>
          <w:rFonts w:ascii="Arial-BoldMT" w:hAnsi="Arial-BoldMT"/>
          <w:b/>
          <w:bCs/>
          <w:color w:val="231F20"/>
          <w:sz w:val="20"/>
          <w:szCs w:val="20"/>
        </w:rPr>
        <w:t>………………….</w:t>
      </w:r>
      <w:r w:rsidR="000542CC" w:rsidRPr="000542CC">
        <w:rPr>
          <w:rFonts w:ascii="Arial-BoldMT" w:hAnsi="Arial-BoldMT"/>
          <w:b/>
          <w:bCs/>
          <w:color w:val="231F20"/>
          <w:sz w:val="20"/>
          <w:szCs w:val="20"/>
        </w:rPr>
        <w:t>…</w:t>
      </w:r>
      <w:r w:rsidR="00DD547F">
        <w:rPr>
          <w:rFonts w:ascii="Arial-BoldMT" w:hAnsi="Arial-BoldMT"/>
          <w:b/>
          <w:bCs/>
          <w:color w:val="231F20"/>
          <w:sz w:val="20"/>
          <w:szCs w:val="20"/>
        </w:rPr>
        <w:t>………….</w:t>
      </w:r>
      <w:r w:rsidR="000542CC" w:rsidRPr="000542CC">
        <w:rPr>
          <w:rFonts w:ascii="Arial-BoldMT" w:hAnsi="Arial-BoldMT"/>
          <w:b/>
          <w:bCs/>
          <w:color w:val="231F20"/>
          <w:sz w:val="20"/>
          <w:szCs w:val="20"/>
        </w:rPr>
        <w:t>…………………………</w:t>
      </w:r>
      <w:r w:rsidR="000542CC">
        <w:rPr>
          <w:rFonts w:ascii="Arial-BoldMT" w:hAnsi="Arial-BoldMT"/>
          <w:b/>
          <w:bCs/>
          <w:color w:val="231F20"/>
          <w:sz w:val="20"/>
          <w:szCs w:val="20"/>
        </w:rPr>
        <w:t>.16</w:t>
      </w:r>
    </w:p>
    <w:p w:rsidR="00F962B6" w:rsidRPr="00821BB1" w:rsidRDefault="00F962B6" w:rsidP="00821BB1">
      <w:pPr>
        <w:rPr>
          <w:rFonts w:ascii="Arial-BoldMT" w:hAnsi="Arial-BoldMT"/>
          <w:b/>
          <w:bCs/>
          <w:color w:val="231F20"/>
          <w:sz w:val="20"/>
          <w:szCs w:val="20"/>
        </w:rPr>
      </w:pPr>
      <w:r>
        <w:rPr>
          <w:rFonts w:ascii="Arial-BoldMT" w:hAnsi="Arial-BoldMT"/>
          <w:b/>
          <w:bCs/>
          <w:color w:val="231F20"/>
          <w:sz w:val="20"/>
          <w:szCs w:val="20"/>
        </w:rPr>
        <w:t>Appendices………………………………………………………………………………………………………...17</w:t>
      </w:r>
    </w:p>
    <w:p w:rsidR="00F962B6" w:rsidRDefault="00F962B6" w:rsidP="002422F9">
      <w:pPr>
        <w:rPr>
          <w:rFonts w:ascii="ArialMT" w:hAnsi="ArialMT"/>
          <w:color w:val="231F20"/>
          <w:sz w:val="20"/>
          <w:szCs w:val="20"/>
        </w:rPr>
      </w:pPr>
      <w:r>
        <w:rPr>
          <w:rFonts w:ascii="ArialMT" w:hAnsi="ArialMT"/>
          <w:color w:val="231F20"/>
          <w:sz w:val="20"/>
          <w:szCs w:val="20"/>
        </w:rPr>
        <w:t xml:space="preserve">        Appendix 1:</w:t>
      </w:r>
      <w:r w:rsidRPr="00F962B6">
        <w:rPr>
          <w:rFonts w:ascii="ArialMT" w:hAnsi="ArialMT"/>
          <w:color w:val="231F20"/>
          <w:sz w:val="20"/>
          <w:szCs w:val="20"/>
        </w:rPr>
        <w:t xml:space="preserve">   Survey Data Collection Sheet</w:t>
      </w:r>
      <w:r>
        <w:rPr>
          <w:rFonts w:ascii="ArialMT" w:hAnsi="ArialMT"/>
          <w:color w:val="231F20"/>
          <w:sz w:val="20"/>
          <w:szCs w:val="20"/>
        </w:rPr>
        <w:t xml:space="preserve"> …………………………………………………………………17</w:t>
      </w:r>
    </w:p>
    <w:p w:rsidR="00BF0C21" w:rsidRDefault="00F962B6" w:rsidP="002422F9">
      <w:pPr>
        <w:rPr>
          <w:rFonts w:ascii="ArialMT" w:hAnsi="ArialMT"/>
          <w:color w:val="231F20"/>
          <w:sz w:val="20"/>
          <w:szCs w:val="20"/>
        </w:rPr>
      </w:pPr>
      <w:r>
        <w:rPr>
          <w:rFonts w:ascii="ArialMT" w:hAnsi="ArialMT"/>
          <w:color w:val="231F20"/>
          <w:sz w:val="20"/>
          <w:szCs w:val="20"/>
        </w:rPr>
        <w:t xml:space="preserve">        Appendix 2: </w:t>
      </w:r>
      <w:r w:rsidR="00BF0C21">
        <w:rPr>
          <w:rFonts w:ascii="ArialMT" w:hAnsi="ArialMT"/>
          <w:color w:val="231F20"/>
          <w:sz w:val="20"/>
          <w:szCs w:val="20"/>
        </w:rPr>
        <w:t>Sheet of Camera Trap location description ……………………………………………………..18</w:t>
      </w:r>
    </w:p>
    <w:p w:rsidR="00360F3D" w:rsidRDefault="00BF0C21" w:rsidP="002422F9">
      <w:pPr>
        <w:rPr>
          <w:rFonts w:ascii="ArialMT" w:hAnsi="ArialMT"/>
          <w:b/>
          <w:color w:val="231F20"/>
          <w:sz w:val="20"/>
          <w:szCs w:val="20"/>
        </w:rPr>
      </w:pPr>
      <w:r>
        <w:rPr>
          <w:rFonts w:ascii="ArialMT" w:hAnsi="ArialMT"/>
          <w:color w:val="231F20"/>
          <w:sz w:val="20"/>
          <w:szCs w:val="20"/>
        </w:rPr>
        <w:t xml:space="preserve">        Appendix 3: Codes of Species…………………………………………………………………………………19 </w:t>
      </w:r>
      <w:r w:rsidR="00360F3D" w:rsidRPr="00360F3D">
        <w:rPr>
          <w:rFonts w:ascii="ArialMT" w:hAnsi="ArialMT"/>
          <w:color w:val="231F20"/>
          <w:sz w:val="20"/>
          <w:szCs w:val="20"/>
        </w:rPr>
        <w:br/>
      </w:r>
      <w:r w:rsidR="00360F3D" w:rsidRPr="00360F3D">
        <w:rPr>
          <w:rFonts w:ascii="ArialMT" w:hAnsi="ArialMT"/>
          <w:b/>
          <w:color w:val="231F20"/>
          <w:sz w:val="20"/>
          <w:szCs w:val="20"/>
        </w:rPr>
        <w:t>LIST OF FIGURES</w:t>
      </w:r>
      <w:r w:rsidR="00360F3D" w:rsidRPr="00360F3D">
        <w:rPr>
          <w:rFonts w:ascii="ArialMT" w:hAnsi="ArialMT"/>
          <w:b/>
          <w:color w:val="FFFFFF"/>
          <w:sz w:val="36"/>
          <w:szCs w:val="36"/>
        </w:rPr>
        <w:br/>
      </w:r>
      <w:r w:rsidR="00360F3D" w:rsidRPr="00360F3D">
        <w:rPr>
          <w:rFonts w:ascii="ArialMT" w:hAnsi="ArialMT"/>
          <w:b/>
          <w:color w:val="231F20"/>
          <w:sz w:val="20"/>
          <w:szCs w:val="20"/>
        </w:rPr>
        <w:t xml:space="preserve">Fig. 1: </w:t>
      </w:r>
      <w:r w:rsidR="00635574" w:rsidRPr="00360F3D">
        <w:rPr>
          <w:rFonts w:ascii="ArialMT" w:hAnsi="ArialMT"/>
          <w:b/>
          <w:color w:val="231F20"/>
          <w:sz w:val="20"/>
          <w:szCs w:val="20"/>
        </w:rPr>
        <w:t>The role of ranger-based data collection in the protected area</w:t>
      </w:r>
      <w:r w:rsidR="00635574">
        <w:rPr>
          <w:rFonts w:ascii="ArialMT" w:hAnsi="ArialMT"/>
          <w:b/>
          <w:color w:val="231F20"/>
          <w:sz w:val="20"/>
          <w:szCs w:val="20"/>
        </w:rPr>
        <w:t xml:space="preserve"> management cycle. .</w:t>
      </w:r>
      <w:r w:rsidR="004B6338">
        <w:rPr>
          <w:rFonts w:ascii="ArialMT" w:hAnsi="ArialMT"/>
          <w:b/>
          <w:color w:val="231F20"/>
          <w:sz w:val="20"/>
          <w:szCs w:val="20"/>
        </w:rPr>
        <w:t xml:space="preserve"> </w:t>
      </w:r>
      <w:r w:rsidR="000542CC">
        <w:rPr>
          <w:rFonts w:ascii="ArialMT" w:hAnsi="ArialMT"/>
          <w:b/>
          <w:color w:val="231F20"/>
          <w:sz w:val="20"/>
          <w:szCs w:val="20"/>
        </w:rPr>
        <w:t>. . . . . . . . . . . . . .</w:t>
      </w:r>
      <w:r w:rsidR="00635574">
        <w:rPr>
          <w:rFonts w:ascii="ArialMT" w:hAnsi="ArialMT"/>
          <w:b/>
          <w:color w:val="231F20"/>
          <w:sz w:val="20"/>
          <w:szCs w:val="20"/>
        </w:rPr>
        <w:t>.8</w:t>
      </w:r>
      <w:r w:rsidR="00360F3D" w:rsidRPr="00360F3D">
        <w:rPr>
          <w:rFonts w:ascii="ArialMT" w:hAnsi="ArialMT"/>
          <w:b/>
          <w:color w:val="231F20"/>
          <w:sz w:val="20"/>
          <w:szCs w:val="20"/>
        </w:rPr>
        <w:br/>
        <w:t>Fig. 2:</w:t>
      </w:r>
      <w:r w:rsidR="00635574" w:rsidRPr="00635574">
        <w:rPr>
          <w:rFonts w:ascii="ArialMT" w:hAnsi="ArialMT"/>
          <w:b/>
          <w:color w:val="231F20"/>
          <w:sz w:val="20"/>
          <w:szCs w:val="20"/>
        </w:rPr>
        <w:t xml:space="preserve"> </w:t>
      </w:r>
      <w:r w:rsidR="00635574" w:rsidRPr="00360F3D">
        <w:rPr>
          <w:rFonts w:ascii="ArialMT" w:hAnsi="ArialMT"/>
          <w:b/>
          <w:color w:val="231F20"/>
          <w:sz w:val="20"/>
          <w:szCs w:val="20"/>
        </w:rPr>
        <w:t xml:space="preserve">Adaptive management </w:t>
      </w:r>
      <w:r w:rsidR="00C33B99" w:rsidRPr="00360F3D">
        <w:rPr>
          <w:rFonts w:ascii="ArialMT" w:hAnsi="ArialMT"/>
          <w:b/>
          <w:color w:val="231F20"/>
          <w:sz w:val="20"/>
          <w:szCs w:val="20"/>
        </w:rPr>
        <w:t>cycle</w:t>
      </w:r>
      <w:r w:rsidR="00C33B99">
        <w:rPr>
          <w:rFonts w:ascii="ArialMT" w:hAnsi="ArialMT"/>
          <w:b/>
          <w:color w:val="231F20"/>
          <w:sz w:val="20"/>
          <w:szCs w:val="20"/>
        </w:rPr>
        <w:t xml:space="preserve"> .</w:t>
      </w:r>
      <w:r w:rsidR="000542CC">
        <w:rPr>
          <w:rFonts w:ascii="ArialMT" w:hAnsi="ArialMT"/>
          <w:b/>
          <w:color w:val="231F20"/>
          <w:sz w:val="20"/>
          <w:szCs w:val="20"/>
        </w:rPr>
        <w:t xml:space="preserve"> . . . . </w:t>
      </w:r>
      <w:r w:rsidR="00C33B99">
        <w:rPr>
          <w:rFonts w:ascii="ArialMT" w:hAnsi="ArialMT"/>
          <w:b/>
          <w:color w:val="231F20"/>
          <w:sz w:val="20"/>
          <w:szCs w:val="20"/>
        </w:rPr>
        <w:t>………………………………………………………………</w:t>
      </w:r>
      <w:r w:rsidR="00747E57">
        <w:rPr>
          <w:rFonts w:ascii="ArialMT" w:hAnsi="ArialMT"/>
          <w:b/>
          <w:color w:val="231F20"/>
          <w:sz w:val="20"/>
          <w:szCs w:val="20"/>
        </w:rPr>
        <w:t>…</w:t>
      </w:r>
      <w:r w:rsidR="00C33B99">
        <w:rPr>
          <w:rFonts w:ascii="ArialMT" w:hAnsi="ArialMT"/>
          <w:b/>
          <w:color w:val="231F20"/>
          <w:sz w:val="20"/>
          <w:szCs w:val="20"/>
        </w:rPr>
        <w:t>……</w:t>
      </w:r>
      <w:r w:rsidR="00DD547F">
        <w:rPr>
          <w:rFonts w:ascii="ArialMT" w:hAnsi="ArialMT"/>
          <w:b/>
          <w:color w:val="231F20"/>
          <w:sz w:val="20"/>
          <w:szCs w:val="20"/>
        </w:rPr>
        <w:t>..12</w:t>
      </w:r>
    </w:p>
    <w:p w:rsidR="00096553" w:rsidRDefault="00096553" w:rsidP="002422F9">
      <w:pPr>
        <w:rPr>
          <w:b/>
          <w:sz w:val="24"/>
          <w:szCs w:val="24"/>
        </w:rPr>
      </w:pPr>
    </w:p>
    <w:p w:rsidR="003566D0" w:rsidRDefault="003566D0" w:rsidP="00747E57">
      <w:pPr>
        <w:jc w:val="center"/>
        <w:rPr>
          <w:rFonts w:cstheme="minorHAnsi"/>
          <w:b/>
          <w:sz w:val="24"/>
          <w:szCs w:val="24"/>
        </w:rPr>
      </w:pPr>
    </w:p>
    <w:p w:rsidR="0013540F" w:rsidRDefault="0013540F" w:rsidP="00747E57">
      <w:pPr>
        <w:jc w:val="center"/>
        <w:rPr>
          <w:rFonts w:cstheme="minorHAnsi"/>
          <w:b/>
          <w:sz w:val="24"/>
          <w:szCs w:val="24"/>
        </w:rPr>
      </w:pPr>
      <w:bookmarkStart w:id="0" w:name="_GoBack"/>
      <w:bookmarkEnd w:id="0"/>
    </w:p>
    <w:p w:rsidR="00360F3D" w:rsidRPr="00747E57" w:rsidRDefault="00360F3D" w:rsidP="00747E57">
      <w:pPr>
        <w:jc w:val="center"/>
        <w:rPr>
          <w:rFonts w:cstheme="minorHAnsi"/>
          <w:b/>
          <w:sz w:val="24"/>
          <w:szCs w:val="24"/>
        </w:rPr>
      </w:pPr>
      <w:r w:rsidRPr="00747E57">
        <w:rPr>
          <w:rFonts w:cstheme="minorHAnsi"/>
          <w:b/>
          <w:sz w:val="24"/>
          <w:szCs w:val="24"/>
        </w:rPr>
        <w:lastRenderedPageBreak/>
        <w:t>ACKNOWLEDGEMENT</w:t>
      </w:r>
    </w:p>
    <w:p w:rsidR="00821BB1" w:rsidRPr="00747E57" w:rsidRDefault="00821BB1" w:rsidP="00821BB1">
      <w:pPr>
        <w:spacing w:line="360" w:lineRule="auto"/>
        <w:jc w:val="both"/>
        <w:rPr>
          <w:rFonts w:eastAsia="Arial" w:cstheme="minorHAnsi"/>
          <w:sz w:val="24"/>
          <w:szCs w:val="24"/>
        </w:rPr>
      </w:pPr>
      <w:r w:rsidRPr="00747E57">
        <w:rPr>
          <w:rFonts w:eastAsia="Arial" w:cstheme="minorHAnsi"/>
          <w:sz w:val="24"/>
          <w:szCs w:val="24"/>
        </w:rPr>
        <w:t xml:space="preserve">We are grateful to the </w:t>
      </w:r>
      <w:r w:rsidR="00783FA7">
        <w:rPr>
          <w:rFonts w:eastAsia="Arial" w:cstheme="minorHAnsi"/>
          <w:sz w:val="24"/>
          <w:szCs w:val="24"/>
        </w:rPr>
        <w:t xml:space="preserve">Mohammed Bin Zayed Conservation Fund (MBZCF) </w:t>
      </w:r>
      <w:r w:rsidRPr="00747E57">
        <w:rPr>
          <w:rFonts w:eastAsia="Arial" w:cstheme="minorHAnsi"/>
          <w:sz w:val="24"/>
          <w:szCs w:val="24"/>
        </w:rPr>
        <w:t xml:space="preserve">for the </w:t>
      </w:r>
      <w:r w:rsidR="00783FA7">
        <w:rPr>
          <w:rFonts w:eastAsia="Arial" w:cstheme="minorHAnsi"/>
          <w:sz w:val="24"/>
          <w:szCs w:val="24"/>
        </w:rPr>
        <w:t xml:space="preserve">financial support towards the </w:t>
      </w:r>
      <w:r w:rsidRPr="00747E57">
        <w:rPr>
          <w:rFonts w:eastAsia="Arial" w:cstheme="minorHAnsi"/>
          <w:sz w:val="24"/>
          <w:szCs w:val="24"/>
        </w:rPr>
        <w:t xml:space="preserve">launching of the </w:t>
      </w:r>
      <w:r w:rsidR="00783FA7">
        <w:rPr>
          <w:rFonts w:eastAsia="Arial" w:cstheme="minorHAnsi"/>
          <w:sz w:val="24"/>
          <w:szCs w:val="24"/>
        </w:rPr>
        <w:t>community-based r</w:t>
      </w:r>
      <w:r w:rsidRPr="00747E57">
        <w:rPr>
          <w:rFonts w:eastAsia="Arial" w:cstheme="minorHAnsi"/>
          <w:sz w:val="24"/>
          <w:szCs w:val="24"/>
        </w:rPr>
        <w:t xml:space="preserve">esearch and </w:t>
      </w:r>
      <w:r w:rsidR="00783FA7">
        <w:rPr>
          <w:rFonts w:eastAsia="Arial" w:cstheme="minorHAnsi"/>
          <w:sz w:val="24"/>
          <w:szCs w:val="24"/>
        </w:rPr>
        <w:t>pangolin conservation</w:t>
      </w:r>
      <w:r w:rsidRPr="00747E57">
        <w:rPr>
          <w:rFonts w:eastAsia="Arial" w:cstheme="minorHAnsi"/>
          <w:sz w:val="24"/>
          <w:szCs w:val="24"/>
        </w:rPr>
        <w:t xml:space="preserve"> Program in the </w:t>
      </w:r>
      <w:r w:rsidR="00783FA7">
        <w:rPr>
          <w:rFonts w:eastAsia="Arial" w:cstheme="minorHAnsi"/>
          <w:sz w:val="24"/>
          <w:szCs w:val="24"/>
        </w:rPr>
        <w:t>Deng-Deng National Park (DDNP), Cameroon</w:t>
      </w:r>
      <w:r w:rsidRPr="00747E57">
        <w:rPr>
          <w:rFonts w:eastAsia="Arial" w:cstheme="minorHAnsi"/>
          <w:sz w:val="24"/>
          <w:szCs w:val="24"/>
        </w:rPr>
        <w:t xml:space="preserve">. We want to thank the Ministry of Forestry and Wildlife </w:t>
      </w:r>
      <w:r w:rsidR="00665242" w:rsidRPr="00747E57">
        <w:rPr>
          <w:rFonts w:eastAsia="Arial" w:cstheme="minorHAnsi"/>
          <w:sz w:val="24"/>
          <w:szCs w:val="24"/>
        </w:rPr>
        <w:t>(MINF</w:t>
      </w:r>
      <w:r w:rsidR="004D2F73" w:rsidRPr="00747E57">
        <w:rPr>
          <w:rFonts w:eastAsia="Arial" w:cstheme="minorHAnsi"/>
          <w:sz w:val="24"/>
          <w:szCs w:val="24"/>
        </w:rPr>
        <w:t>hhh</w:t>
      </w:r>
      <w:r w:rsidR="00665242" w:rsidRPr="00747E57">
        <w:rPr>
          <w:rFonts w:eastAsia="Arial" w:cstheme="minorHAnsi"/>
          <w:sz w:val="24"/>
          <w:szCs w:val="24"/>
        </w:rPr>
        <w:t xml:space="preserve">OF) </w:t>
      </w:r>
      <w:r w:rsidR="00783FA7">
        <w:rPr>
          <w:rFonts w:eastAsia="Arial" w:cstheme="minorHAnsi"/>
          <w:sz w:val="24"/>
          <w:szCs w:val="24"/>
        </w:rPr>
        <w:t>for their technical support.</w:t>
      </w:r>
    </w:p>
    <w:p w:rsidR="00360F3D" w:rsidRPr="00747E57" w:rsidRDefault="00821BB1" w:rsidP="00783FA7">
      <w:pPr>
        <w:spacing w:line="360" w:lineRule="auto"/>
        <w:jc w:val="both"/>
        <w:rPr>
          <w:rFonts w:eastAsia="Arial" w:cstheme="minorHAnsi"/>
          <w:sz w:val="24"/>
          <w:szCs w:val="24"/>
        </w:rPr>
      </w:pPr>
      <w:r w:rsidRPr="00747E57">
        <w:rPr>
          <w:rFonts w:eastAsia="Arial" w:cstheme="minorHAnsi"/>
          <w:sz w:val="24"/>
          <w:szCs w:val="24"/>
        </w:rPr>
        <w:t>We also give special than</w:t>
      </w:r>
      <w:r w:rsidR="00665242" w:rsidRPr="00747E57">
        <w:rPr>
          <w:rFonts w:eastAsia="Arial" w:cstheme="minorHAnsi"/>
          <w:sz w:val="24"/>
          <w:szCs w:val="24"/>
        </w:rPr>
        <w:t>ks to the Community R</w:t>
      </w:r>
      <w:r w:rsidRPr="00747E57">
        <w:rPr>
          <w:rFonts w:eastAsia="Arial" w:cstheme="minorHAnsi"/>
          <w:sz w:val="24"/>
          <w:szCs w:val="24"/>
        </w:rPr>
        <w:t xml:space="preserve">angers </w:t>
      </w:r>
      <w:r w:rsidR="00665242" w:rsidRPr="00747E57">
        <w:rPr>
          <w:rFonts w:eastAsia="Arial" w:cstheme="minorHAnsi"/>
          <w:sz w:val="24"/>
          <w:szCs w:val="24"/>
        </w:rPr>
        <w:t>(CRs) who have dedica</w:t>
      </w:r>
      <w:r w:rsidRPr="00747E57">
        <w:rPr>
          <w:rFonts w:eastAsia="Arial" w:cstheme="minorHAnsi"/>
          <w:sz w:val="24"/>
          <w:szCs w:val="24"/>
        </w:rPr>
        <w:t xml:space="preserve">ted </w:t>
      </w:r>
      <w:r w:rsidR="00665242" w:rsidRPr="00747E57">
        <w:rPr>
          <w:rFonts w:eastAsia="Arial" w:cstheme="minorHAnsi"/>
          <w:sz w:val="24"/>
          <w:szCs w:val="24"/>
        </w:rPr>
        <w:t xml:space="preserve">their efforts in ensuring that the </w:t>
      </w:r>
      <w:r w:rsidR="00783FA7">
        <w:rPr>
          <w:rFonts w:eastAsia="Arial" w:cstheme="minorHAnsi"/>
          <w:sz w:val="24"/>
          <w:szCs w:val="24"/>
        </w:rPr>
        <w:t>project</w:t>
      </w:r>
      <w:r w:rsidR="00665242" w:rsidRPr="00747E57">
        <w:rPr>
          <w:rFonts w:eastAsia="Arial" w:cstheme="minorHAnsi"/>
          <w:sz w:val="24"/>
          <w:szCs w:val="24"/>
        </w:rPr>
        <w:t xml:space="preserve"> vision of </w:t>
      </w:r>
      <w:r w:rsidR="00F059E0" w:rsidRPr="00747E57">
        <w:rPr>
          <w:rFonts w:eastAsia="Arial" w:cstheme="minorHAnsi"/>
          <w:sz w:val="24"/>
          <w:szCs w:val="24"/>
        </w:rPr>
        <w:t xml:space="preserve">long-term </w:t>
      </w:r>
      <w:r w:rsidR="00783FA7">
        <w:rPr>
          <w:rFonts w:eastAsia="Arial" w:cstheme="minorHAnsi"/>
          <w:sz w:val="24"/>
          <w:szCs w:val="24"/>
        </w:rPr>
        <w:t>collaboration for the conservation and management of pangolins and other species in the DDNP</w:t>
      </w:r>
      <w:r w:rsidRPr="00747E57">
        <w:rPr>
          <w:rFonts w:eastAsia="Arial" w:cstheme="minorHAnsi"/>
          <w:sz w:val="24"/>
          <w:szCs w:val="24"/>
        </w:rPr>
        <w:t xml:space="preserve">. We also thank the local </w:t>
      </w:r>
      <w:r w:rsidR="00F059E0" w:rsidRPr="00747E57">
        <w:rPr>
          <w:rFonts w:eastAsia="Arial" w:cstheme="minorHAnsi"/>
          <w:sz w:val="24"/>
          <w:szCs w:val="24"/>
        </w:rPr>
        <w:t>chiefs for their collaboration and support in identifying suitable Community rangers and focused individuals with passion in conservation.</w:t>
      </w:r>
    </w:p>
    <w:p w:rsidR="00F059E0" w:rsidRDefault="00F059E0"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096553" w:rsidRDefault="00096553" w:rsidP="002422F9">
      <w:pPr>
        <w:rPr>
          <w:b/>
          <w:sz w:val="24"/>
          <w:szCs w:val="24"/>
        </w:rPr>
      </w:pPr>
    </w:p>
    <w:p w:rsidR="00821BB1" w:rsidRDefault="00821BB1" w:rsidP="002422F9">
      <w:pPr>
        <w:rPr>
          <w:b/>
          <w:sz w:val="24"/>
          <w:szCs w:val="24"/>
        </w:rPr>
      </w:pPr>
      <w:r>
        <w:rPr>
          <w:b/>
          <w:sz w:val="24"/>
          <w:szCs w:val="24"/>
        </w:rPr>
        <w:lastRenderedPageBreak/>
        <w:t>ACRONYMS</w:t>
      </w:r>
    </w:p>
    <w:p w:rsidR="00821BB1" w:rsidRDefault="00783FA7" w:rsidP="002422F9">
      <w:pPr>
        <w:rPr>
          <w:sz w:val="24"/>
          <w:szCs w:val="24"/>
        </w:rPr>
      </w:pPr>
      <w:r>
        <w:rPr>
          <w:sz w:val="24"/>
          <w:szCs w:val="24"/>
        </w:rPr>
        <w:t>DDNP</w:t>
      </w:r>
      <w:r w:rsidR="00A94887">
        <w:rPr>
          <w:sz w:val="24"/>
          <w:szCs w:val="24"/>
        </w:rPr>
        <w:t xml:space="preserve">         : </w:t>
      </w:r>
      <w:r>
        <w:rPr>
          <w:sz w:val="24"/>
          <w:szCs w:val="24"/>
        </w:rPr>
        <w:t>Deng-Deng National Park</w:t>
      </w:r>
    </w:p>
    <w:p w:rsidR="00F059E0" w:rsidRDefault="00F059E0" w:rsidP="002422F9">
      <w:pPr>
        <w:rPr>
          <w:sz w:val="24"/>
          <w:szCs w:val="24"/>
        </w:rPr>
      </w:pPr>
      <w:r>
        <w:rPr>
          <w:sz w:val="24"/>
          <w:szCs w:val="24"/>
        </w:rPr>
        <w:t>MINFOF</w:t>
      </w:r>
      <w:r w:rsidR="00A94887">
        <w:rPr>
          <w:sz w:val="24"/>
          <w:szCs w:val="24"/>
        </w:rPr>
        <w:t xml:space="preserve"> : Ministry of Forestry and Wildlife </w:t>
      </w:r>
    </w:p>
    <w:p w:rsidR="00F059E0" w:rsidRDefault="00F059E0" w:rsidP="002422F9">
      <w:pPr>
        <w:rPr>
          <w:sz w:val="24"/>
          <w:szCs w:val="24"/>
        </w:rPr>
      </w:pPr>
      <w:r>
        <w:rPr>
          <w:sz w:val="24"/>
          <w:szCs w:val="24"/>
        </w:rPr>
        <w:t>CRs</w:t>
      </w:r>
      <w:r w:rsidR="00A94887">
        <w:rPr>
          <w:sz w:val="24"/>
          <w:szCs w:val="24"/>
        </w:rPr>
        <w:t xml:space="preserve">         : Community Rangers</w:t>
      </w:r>
    </w:p>
    <w:p w:rsidR="00F059E0" w:rsidRDefault="00F059E0" w:rsidP="002422F9">
      <w:pPr>
        <w:rPr>
          <w:sz w:val="24"/>
          <w:szCs w:val="24"/>
        </w:rPr>
      </w:pPr>
      <w:r>
        <w:rPr>
          <w:sz w:val="24"/>
          <w:szCs w:val="24"/>
        </w:rPr>
        <w:t>CRBDC</w:t>
      </w:r>
      <w:r w:rsidR="00A94887">
        <w:rPr>
          <w:sz w:val="24"/>
          <w:szCs w:val="24"/>
        </w:rPr>
        <w:t xml:space="preserve">   : Community Ranger Based Data Collection</w:t>
      </w:r>
    </w:p>
    <w:p w:rsidR="00F059E0" w:rsidRDefault="00F059E0" w:rsidP="002422F9">
      <w:pPr>
        <w:rPr>
          <w:sz w:val="24"/>
          <w:szCs w:val="24"/>
        </w:rPr>
      </w:pPr>
      <w:r>
        <w:rPr>
          <w:sz w:val="24"/>
          <w:szCs w:val="24"/>
        </w:rPr>
        <w:t>RBDC</w:t>
      </w:r>
      <w:r w:rsidR="00A94887">
        <w:rPr>
          <w:sz w:val="24"/>
          <w:szCs w:val="24"/>
        </w:rPr>
        <w:t xml:space="preserve">     : Ranger Based Data Collection</w:t>
      </w:r>
    </w:p>
    <w:p w:rsidR="00A94887" w:rsidRDefault="00A94887" w:rsidP="002422F9">
      <w:pPr>
        <w:rPr>
          <w:sz w:val="24"/>
          <w:szCs w:val="24"/>
        </w:rPr>
      </w:pPr>
      <w:r>
        <w:rPr>
          <w:sz w:val="24"/>
          <w:szCs w:val="24"/>
        </w:rPr>
        <w:t xml:space="preserve">GPS        : Geographic Positioning System </w:t>
      </w:r>
    </w:p>
    <w:p w:rsidR="00A94887" w:rsidRDefault="00A94887" w:rsidP="002422F9">
      <w:pPr>
        <w:rPr>
          <w:sz w:val="24"/>
          <w:szCs w:val="24"/>
        </w:rPr>
      </w:pPr>
      <w:r>
        <w:rPr>
          <w:sz w:val="24"/>
          <w:szCs w:val="24"/>
        </w:rPr>
        <w:t>VFMC    : Village Forest management Committee</w:t>
      </w:r>
    </w:p>
    <w:p w:rsidR="00A94887" w:rsidRDefault="00A94887" w:rsidP="002422F9">
      <w:pPr>
        <w:rPr>
          <w:sz w:val="24"/>
          <w:szCs w:val="24"/>
        </w:rPr>
      </w:pPr>
      <w:r>
        <w:rPr>
          <w:sz w:val="24"/>
          <w:szCs w:val="24"/>
        </w:rPr>
        <w:t>NTFP     : Non Timber Forest Products</w:t>
      </w:r>
    </w:p>
    <w:p w:rsidR="00A94887" w:rsidRDefault="00A94887" w:rsidP="002422F9">
      <w:pPr>
        <w:rPr>
          <w:sz w:val="24"/>
          <w:szCs w:val="24"/>
        </w:rPr>
      </w:pPr>
      <w:r>
        <w:rPr>
          <w:sz w:val="24"/>
          <w:szCs w:val="24"/>
        </w:rPr>
        <w:t>GIS        : Geographic Information System</w:t>
      </w:r>
    </w:p>
    <w:p w:rsidR="00A94887" w:rsidRDefault="00A94887" w:rsidP="002422F9">
      <w:pPr>
        <w:rPr>
          <w:sz w:val="24"/>
          <w:szCs w:val="24"/>
        </w:rPr>
      </w:pPr>
      <w:r>
        <w:rPr>
          <w:sz w:val="24"/>
          <w:szCs w:val="24"/>
        </w:rPr>
        <w:t>M&amp;E     : Monitoring and Evaluation</w:t>
      </w:r>
    </w:p>
    <w:p w:rsidR="00783FA7" w:rsidRPr="00F059E0" w:rsidRDefault="00783FA7" w:rsidP="002422F9">
      <w:pPr>
        <w:rPr>
          <w:sz w:val="24"/>
          <w:szCs w:val="24"/>
        </w:rPr>
      </w:pPr>
      <w:r>
        <w:rPr>
          <w:sz w:val="24"/>
          <w:szCs w:val="24"/>
        </w:rPr>
        <w:t>SMART: Spatial Monitoring and Reporting Tools</w:t>
      </w:r>
    </w:p>
    <w:p w:rsidR="00821BB1" w:rsidRDefault="00821BB1" w:rsidP="002422F9">
      <w:pPr>
        <w:rPr>
          <w:b/>
          <w:sz w:val="24"/>
          <w:szCs w:val="24"/>
        </w:rPr>
      </w:pPr>
    </w:p>
    <w:p w:rsidR="00821BB1" w:rsidRDefault="00821BB1" w:rsidP="002422F9">
      <w:pPr>
        <w:rPr>
          <w:b/>
          <w:sz w:val="24"/>
          <w:szCs w:val="24"/>
        </w:rPr>
      </w:pPr>
    </w:p>
    <w:p w:rsidR="00821BB1" w:rsidRDefault="00821BB1" w:rsidP="002422F9">
      <w:pPr>
        <w:rPr>
          <w:b/>
          <w:sz w:val="24"/>
          <w:szCs w:val="24"/>
        </w:rPr>
      </w:pPr>
    </w:p>
    <w:p w:rsidR="00821BB1" w:rsidRDefault="00821BB1" w:rsidP="002422F9">
      <w:pPr>
        <w:rPr>
          <w:b/>
          <w:sz w:val="24"/>
          <w:szCs w:val="24"/>
        </w:rPr>
      </w:pPr>
    </w:p>
    <w:p w:rsidR="00821BB1" w:rsidRDefault="00821BB1" w:rsidP="002422F9">
      <w:pPr>
        <w:rPr>
          <w:b/>
          <w:sz w:val="24"/>
          <w:szCs w:val="24"/>
        </w:rPr>
      </w:pPr>
    </w:p>
    <w:p w:rsidR="00821BB1" w:rsidRDefault="00821BB1" w:rsidP="002422F9">
      <w:pPr>
        <w:rPr>
          <w:b/>
          <w:sz w:val="24"/>
          <w:szCs w:val="24"/>
        </w:rPr>
      </w:pPr>
    </w:p>
    <w:p w:rsidR="00821BB1" w:rsidRDefault="00821BB1" w:rsidP="002422F9">
      <w:pPr>
        <w:rPr>
          <w:b/>
          <w:sz w:val="24"/>
          <w:szCs w:val="24"/>
        </w:rPr>
      </w:pPr>
    </w:p>
    <w:p w:rsidR="00821BB1" w:rsidRDefault="00821BB1" w:rsidP="002422F9">
      <w:pPr>
        <w:rPr>
          <w:b/>
          <w:sz w:val="24"/>
          <w:szCs w:val="24"/>
        </w:rPr>
      </w:pPr>
    </w:p>
    <w:p w:rsidR="00821BB1" w:rsidRDefault="00821BB1" w:rsidP="002422F9">
      <w:pPr>
        <w:rPr>
          <w:b/>
          <w:sz w:val="24"/>
          <w:szCs w:val="24"/>
        </w:rPr>
      </w:pPr>
    </w:p>
    <w:p w:rsidR="00821BB1" w:rsidRDefault="00821BB1" w:rsidP="002422F9">
      <w:pPr>
        <w:rPr>
          <w:b/>
          <w:sz w:val="24"/>
          <w:szCs w:val="24"/>
        </w:rPr>
      </w:pPr>
    </w:p>
    <w:p w:rsidR="00821BB1" w:rsidRDefault="00821BB1" w:rsidP="002422F9">
      <w:pPr>
        <w:rPr>
          <w:b/>
          <w:sz w:val="24"/>
          <w:szCs w:val="24"/>
        </w:rPr>
      </w:pPr>
    </w:p>
    <w:p w:rsidR="00821BB1" w:rsidRDefault="00821BB1" w:rsidP="002422F9">
      <w:pPr>
        <w:rPr>
          <w:b/>
          <w:sz w:val="24"/>
          <w:szCs w:val="24"/>
        </w:rPr>
      </w:pPr>
    </w:p>
    <w:p w:rsidR="00783FA7" w:rsidRDefault="00783FA7" w:rsidP="002422F9">
      <w:pPr>
        <w:rPr>
          <w:b/>
          <w:sz w:val="24"/>
          <w:szCs w:val="24"/>
        </w:rPr>
      </w:pPr>
    </w:p>
    <w:p w:rsidR="00783FA7" w:rsidRDefault="00783FA7" w:rsidP="002422F9">
      <w:pPr>
        <w:rPr>
          <w:b/>
          <w:sz w:val="24"/>
          <w:szCs w:val="24"/>
        </w:rPr>
      </w:pPr>
    </w:p>
    <w:p w:rsidR="00783FA7" w:rsidRDefault="00783FA7" w:rsidP="002422F9">
      <w:pPr>
        <w:rPr>
          <w:b/>
          <w:sz w:val="24"/>
          <w:szCs w:val="24"/>
        </w:rPr>
      </w:pPr>
    </w:p>
    <w:p w:rsidR="006210F9" w:rsidRPr="00F113D1" w:rsidRDefault="00360F3D" w:rsidP="003566D0">
      <w:pPr>
        <w:jc w:val="center"/>
        <w:rPr>
          <w:b/>
          <w:sz w:val="24"/>
          <w:szCs w:val="24"/>
        </w:rPr>
      </w:pPr>
      <w:r>
        <w:rPr>
          <w:b/>
          <w:sz w:val="24"/>
          <w:szCs w:val="24"/>
        </w:rPr>
        <w:lastRenderedPageBreak/>
        <w:t>BACKGROUND AND CONTEXT</w:t>
      </w:r>
    </w:p>
    <w:p w:rsidR="003566D0" w:rsidRDefault="003566D0" w:rsidP="00CF5B83">
      <w:pPr>
        <w:jc w:val="both"/>
        <w:rPr>
          <w:sz w:val="24"/>
          <w:szCs w:val="24"/>
        </w:rPr>
      </w:pPr>
      <w:r>
        <w:rPr>
          <w:sz w:val="24"/>
          <w:szCs w:val="24"/>
        </w:rPr>
        <w:t xml:space="preserve">The MBZCF for the Community Rangers Project entails an in-depth skill building and awareness of the local guides to be able to effectively function as citizen scientists. It is in line that this working document is developed to guide the training and expansion of the community rangers program. </w:t>
      </w:r>
    </w:p>
    <w:p w:rsidR="002422F9" w:rsidRPr="00F113D1" w:rsidRDefault="00E46A95" w:rsidP="00CF5B83">
      <w:pPr>
        <w:jc w:val="both"/>
        <w:rPr>
          <w:sz w:val="24"/>
          <w:szCs w:val="24"/>
        </w:rPr>
      </w:pPr>
      <w:r w:rsidRPr="00F113D1">
        <w:rPr>
          <w:sz w:val="24"/>
          <w:szCs w:val="24"/>
        </w:rPr>
        <w:t xml:space="preserve">The concept of </w:t>
      </w:r>
      <w:r w:rsidR="00A207F2">
        <w:rPr>
          <w:sz w:val="24"/>
          <w:szCs w:val="24"/>
        </w:rPr>
        <w:t>Community R</w:t>
      </w:r>
      <w:r w:rsidRPr="00F113D1">
        <w:rPr>
          <w:sz w:val="24"/>
          <w:szCs w:val="24"/>
        </w:rPr>
        <w:t>anger-</w:t>
      </w:r>
      <w:r w:rsidR="00C02832" w:rsidRPr="00F113D1">
        <w:rPr>
          <w:sz w:val="24"/>
          <w:szCs w:val="24"/>
        </w:rPr>
        <w:t>based data collection (</w:t>
      </w:r>
      <w:r w:rsidR="00A207F2">
        <w:rPr>
          <w:sz w:val="24"/>
          <w:szCs w:val="24"/>
        </w:rPr>
        <w:t>C</w:t>
      </w:r>
      <w:r w:rsidR="00C02832" w:rsidRPr="00F113D1">
        <w:rPr>
          <w:sz w:val="24"/>
          <w:szCs w:val="24"/>
        </w:rPr>
        <w:t>RBDC) w</w:t>
      </w:r>
      <w:r w:rsidR="00A1639D">
        <w:rPr>
          <w:sz w:val="24"/>
          <w:szCs w:val="24"/>
        </w:rPr>
        <w:t>as</w:t>
      </w:r>
      <w:r w:rsidRPr="00F113D1">
        <w:rPr>
          <w:sz w:val="24"/>
          <w:szCs w:val="24"/>
        </w:rPr>
        <w:t xml:space="preserve"> introduced in Cambodia in 2003 by Dr. Robbie</w:t>
      </w:r>
      <w:r w:rsidR="00A1639D">
        <w:rPr>
          <w:sz w:val="24"/>
          <w:szCs w:val="24"/>
        </w:rPr>
        <w:t xml:space="preserve"> Robinson</w:t>
      </w:r>
      <w:r w:rsidR="006210F9" w:rsidRPr="00F113D1">
        <w:rPr>
          <w:sz w:val="24"/>
          <w:szCs w:val="24"/>
        </w:rPr>
        <w:t xml:space="preserve">. </w:t>
      </w:r>
      <w:r w:rsidR="002422F9" w:rsidRPr="00F113D1">
        <w:rPr>
          <w:sz w:val="24"/>
          <w:szCs w:val="24"/>
        </w:rPr>
        <w:t xml:space="preserve">Community-driven development relies </w:t>
      </w:r>
      <w:r w:rsidR="006210F9" w:rsidRPr="00F113D1">
        <w:rPr>
          <w:sz w:val="24"/>
          <w:szCs w:val="24"/>
        </w:rPr>
        <w:t xml:space="preserve">on the leadership and mentoring </w:t>
      </w:r>
      <w:r w:rsidR="002422F9" w:rsidRPr="00F113D1">
        <w:rPr>
          <w:sz w:val="24"/>
          <w:szCs w:val="24"/>
        </w:rPr>
        <w:t>of individuals, groups</w:t>
      </w:r>
      <w:r w:rsidR="0082026A">
        <w:rPr>
          <w:sz w:val="24"/>
          <w:szCs w:val="24"/>
        </w:rPr>
        <w:t>,</w:t>
      </w:r>
      <w:r w:rsidR="002422F9" w:rsidRPr="00F113D1">
        <w:rPr>
          <w:sz w:val="24"/>
          <w:szCs w:val="24"/>
        </w:rPr>
        <w:t xml:space="preserve"> and communities. </w:t>
      </w:r>
      <w:r w:rsidR="006210F9" w:rsidRPr="00F113D1">
        <w:rPr>
          <w:sz w:val="24"/>
          <w:szCs w:val="24"/>
        </w:rPr>
        <w:t xml:space="preserve">By fostering the development of </w:t>
      </w:r>
      <w:r w:rsidR="002422F9" w:rsidRPr="00F113D1">
        <w:rPr>
          <w:sz w:val="24"/>
          <w:szCs w:val="24"/>
        </w:rPr>
        <w:t xml:space="preserve">local leaders, the </w:t>
      </w:r>
      <w:r w:rsidR="00A207F2">
        <w:rPr>
          <w:sz w:val="24"/>
          <w:szCs w:val="24"/>
        </w:rPr>
        <w:t>CRBMP</w:t>
      </w:r>
      <w:r w:rsidR="006210F9" w:rsidRPr="00F113D1">
        <w:rPr>
          <w:sz w:val="24"/>
          <w:szCs w:val="24"/>
        </w:rPr>
        <w:t xml:space="preserve"> will build stronger governance </w:t>
      </w:r>
      <w:r w:rsidR="002422F9" w:rsidRPr="00F113D1">
        <w:rPr>
          <w:sz w:val="24"/>
          <w:szCs w:val="24"/>
        </w:rPr>
        <w:t xml:space="preserve">within traditional owner-led groups and </w:t>
      </w:r>
      <w:r w:rsidR="0082026A">
        <w:rPr>
          <w:sz w:val="24"/>
          <w:szCs w:val="24"/>
        </w:rPr>
        <w:t>empower</w:t>
      </w:r>
      <w:r w:rsidR="002422F9" w:rsidRPr="00F113D1">
        <w:rPr>
          <w:sz w:val="24"/>
          <w:szCs w:val="24"/>
        </w:rPr>
        <w:t xml:space="preserve"> communiti</w:t>
      </w:r>
      <w:r w:rsidR="006210F9" w:rsidRPr="00F113D1">
        <w:rPr>
          <w:sz w:val="24"/>
          <w:szCs w:val="24"/>
        </w:rPr>
        <w:t xml:space="preserve">es to </w:t>
      </w:r>
      <w:r w:rsidR="002422F9" w:rsidRPr="00F113D1">
        <w:rPr>
          <w:sz w:val="24"/>
          <w:szCs w:val="24"/>
        </w:rPr>
        <w:t xml:space="preserve">work towards their sustainability goals. </w:t>
      </w:r>
    </w:p>
    <w:p w:rsidR="00301B03" w:rsidRPr="00F113D1" w:rsidRDefault="006210F9" w:rsidP="00CF5B83">
      <w:pPr>
        <w:jc w:val="both"/>
        <w:rPr>
          <w:sz w:val="24"/>
          <w:szCs w:val="24"/>
        </w:rPr>
      </w:pPr>
      <w:r w:rsidRPr="00F113D1">
        <w:rPr>
          <w:sz w:val="24"/>
          <w:szCs w:val="24"/>
        </w:rPr>
        <w:t>Managers of protected areas require up-to-date information on a wide range of subjects including ecology, species status, park protection, tourism</w:t>
      </w:r>
      <w:r w:rsidR="0082026A">
        <w:rPr>
          <w:sz w:val="24"/>
          <w:szCs w:val="24"/>
        </w:rPr>
        <w:t>,</w:t>
      </w:r>
      <w:r w:rsidRPr="00F113D1">
        <w:rPr>
          <w:sz w:val="24"/>
          <w:szCs w:val="24"/>
        </w:rPr>
        <w:t xml:space="preserve"> and socio-economics to manage parks effectively. Use of information should form an integral part of protected area management, or in other words: form an integral part of decision making, monitoring</w:t>
      </w:r>
      <w:r w:rsidR="0082026A">
        <w:rPr>
          <w:sz w:val="24"/>
          <w:szCs w:val="24"/>
        </w:rPr>
        <w:t>,</w:t>
      </w:r>
      <w:r w:rsidRPr="00F113D1">
        <w:rPr>
          <w:sz w:val="24"/>
          <w:szCs w:val="24"/>
        </w:rPr>
        <w:t xml:space="preserve"> evaluation, and planning in protected area management. For information to be useful</w:t>
      </w:r>
      <w:r w:rsidR="0082026A">
        <w:rPr>
          <w:sz w:val="24"/>
          <w:szCs w:val="24"/>
        </w:rPr>
        <w:t>,</w:t>
      </w:r>
      <w:r w:rsidRPr="00F113D1">
        <w:rPr>
          <w:sz w:val="24"/>
          <w:szCs w:val="24"/>
        </w:rPr>
        <w:t xml:space="preserve"> it must be based on the timely analysis of up-to-date data and presented in such a way that managers can understand it.</w:t>
      </w:r>
      <w:r w:rsidRPr="00F113D1">
        <w:rPr>
          <w:sz w:val="24"/>
          <w:szCs w:val="24"/>
        </w:rPr>
        <w:br/>
        <w:t xml:space="preserve">Relevant and geo-referenced data on wildlife and illegal activities collected by </w:t>
      </w:r>
      <w:r w:rsidR="00462898" w:rsidRPr="00F113D1">
        <w:rPr>
          <w:sz w:val="24"/>
          <w:szCs w:val="24"/>
        </w:rPr>
        <w:t>the Community R</w:t>
      </w:r>
      <w:r w:rsidRPr="00F113D1">
        <w:rPr>
          <w:sz w:val="24"/>
          <w:szCs w:val="24"/>
        </w:rPr>
        <w:t>angers</w:t>
      </w:r>
      <w:r w:rsidR="00462898" w:rsidRPr="00F113D1">
        <w:rPr>
          <w:sz w:val="24"/>
          <w:szCs w:val="24"/>
        </w:rPr>
        <w:t xml:space="preserve"> (CRs)</w:t>
      </w:r>
      <w:r w:rsidRPr="00F113D1">
        <w:rPr>
          <w:sz w:val="24"/>
          <w:szCs w:val="24"/>
        </w:rPr>
        <w:t xml:space="preserve"> on park protection patrols can easily be processed into information and made available in a timely manner </w:t>
      </w:r>
      <w:r w:rsidR="00462898" w:rsidRPr="00F113D1">
        <w:rPr>
          <w:sz w:val="24"/>
          <w:szCs w:val="24"/>
        </w:rPr>
        <w:t>to protected area managers. It is usually of importance to make this information is</w:t>
      </w:r>
      <w:r w:rsidRPr="00F113D1">
        <w:rPr>
          <w:sz w:val="24"/>
          <w:szCs w:val="24"/>
        </w:rPr>
        <w:t xml:space="preserve"> used for monitoring, data collection</w:t>
      </w:r>
      <w:r w:rsidR="0082026A">
        <w:rPr>
          <w:sz w:val="24"/>
          <w:szCs w:val="24"/>
        </w:rPr>
        <w:t>,</w:t>
      </w:r>
      <w:r w:rsidRPr="00F113D1">
        <w:rPr>
          <w:sz w:val="24"/>
          <w:szCs w:val="24"/>
        </w:rPr>
        <w:t xml:space="preserve"> and patrol deployment</w:t>
      </w:r>
      <w:r w:rsidR="00462898" w:rsidRPr="00F113D1">
        <w:rPr>
          <w:sz w:val="24"/>
          <w:szCs w:val="24"/>
        </w:rPr>
        <w:t xml:space="preserve">, and </w:t>
      </w:r>
      <w:r w:rsidRPr="00F113D1">
        <w:rPr>
          <w:sz w:val="24"/>
          <w:szCs w:val="24"/>
        </w:rPr>
        <w:t xml:space="preserve">must follow </w:t>
      </w:r>
      <w:r w:rsidR="0073055E">
        <w:rPr>
          <w:sz w:val="24"/>
          <w:szCs w:val="24"/>
        </w:rPr>
        <w:t>the</w:t>
      </w:r>
      <w:r w:rsidR="00462898" w:rsidRPr="00F113D1">
        <w:rPr>
          <w:sz w:val="24"/>
          <w:szCs w:val="24"/>
        </w:rPr>
        <w:t xml:space="preserve"> ERuDeF Ranger-based D</w:t>
      </w:r>
      <w:r w:rsidRPr="00F113D1">
        <w:rPr>
          <w:sz w:val="24"/>
          <w:szCs w:val="24"/>
        </w:rPr>
        <w:t>ata collection (RBDC) procedures</w:t>
      </w:r>
      <w:r w:rsidR="00462898" w:rsidRPr="00F113D1">
        <w:rPr>
          <w:sz w:val="24"/>
          <w:szCs w:val="24"/>
        </w:rPr>
        <w:t xml:space="preserve"> proposed here in this handbook</w:t>
      </w:r>
      <w:r w:rsidR="0073055E">
        <w:rPr>
          <w:sz w:val="24"/>
          <w:szCs w:val="24"/>
        </w:rPr>
        <w:t xml:space="preserve"> that also highlights on the utilization of Spatial Monitoring and Reporting Tools (SMART) like GPS, Compass, camera traps, data collection/recording and environmental ethics</w:t>
      </w:r>
      <w:r w:rsidRPr="00F113D1">
        <w:rPr>
          <w:sz w:val="24"/>
          <w:szCs w:val="24"/>
        </w:rPr>
        <w:t>.</w:t>
      </w:r>
      <w:r w:rsidRPr="00F113D1">
        <w:rPr>
          <w:sz w:val="24"/>
          <w:szCs w:val="24"/>
        </w:rPr>
        <w:br/>
        <w:t xml:space="preserve">This reference guide and training manual </w:t>
      </w:r>
      <w:r w:rsidR="0082026A">
        <w:rPr>
          <w:sz w:val="24"/>
          <w:szCs w:val="24"/>
        </w:rPr>
        <w:t>describe</w:t>
      </w:r>
      <w:r w:rsidRPr="00F113D1">
        <w:rPr>
          <w:sz w:val="24"/>
          <w:szCs w:val="24"/>
        </w:rPr>
        <w:t xml:space="preserve"> in detail the requirements for RBDC. It is written as</w:t>
      </w:r>
      <w:r w:rsidR="0096199B">
        <w:rPr>
          <w:sz w:val="24"/>
          <w:szCs w:val="24"/>
        </w:rPr>
        <w:t xml:space="preserve"> </w:t>
      </w:r>
      <w:r w:rsidRPr="00F113D1">
        <w:rPr>
          <w:sz w:val="24"/>
          <w:szCs w:val="24"/>
        </w:rPr>
        <w:t xml:space="preserve">a reference guide for </w:t>
      </w:r>
      <w:r w:rsidR="00462898" w:rsidRPr="00F113D1">
        <w:rPr>
          <w:sz w:val="24"/>
          <w:szCs w:val="24"/>
        </w:rPr>
        <w:t>other</w:t>
      </w:r>
      <w:r w:rsidRPr="00F113D1">
        <w:rPr>
          <w:sz w:val="24"/>
          <w:szCs w:val="24"/>
        </w:rPr>
        <w:t xml:space="preserve"> protected area managers as well as managers</w:t>
      </w:r>
      <w:r w:rsidR="00462898" w:rsidRPr="00F113D1">
        <w:rPr>
          <w:sz w:val="24"/>
          <w:szCs w:val="24"/>
        </w:rPr>
        <w:t xml:space="preserve"> (conservators)</w:t>
      </w:r>
      <w:r w:rsidRPr="00F113D1">
        <w:rPr>
          <w:sz w:val="24"/>
          <w:szCs w:val="24"/>
        </w:rPr>
        <w:t xml:space="preserve"> at the </w:t>
      </w:r>
      <w:r w:rsidR="00462898" w:rsidRPr="00F113D1">
        <w:rPr>
          <w:sz w:val="24"/>
          <w:szCs w:val="24"/>
        </w:rPr>
        <w:t>Ministry of Forestry and wildlife (MINFOF)</w:t>
      </w:r>
      <w:r w:rsidRPr="00F113D1">
        <w:rPr>
          <w:sz w:val="24"/>
          <w:szCs w:val="24"/>
        </w:rPr>
        <w:t xml:space="preserve">, as a guide for the set-up of </w:t>
      </w:r>
      <w:r w:rsidR="0082026A">
        <w:rPr>
          <w:sz w:val="24"/>
          <w:szCs w:val="24"/>
        </w:rPr>
        <w:t>range-based</w:t>
      </w:r>
      <w:r w:rsidRPr="00F113D1">
        <w:rPr>
          <w:sz w:val="24"/>
          <w:szCs w:val="24"/>
        </w:rPr>
        <w:t xml:space="preserve"> data collection at </w:t>
      </w:r>
      <w:r w:rsidR="0082026A">
        <w:rPr>
          <w:sz w:val="24"/>
          <w:szCs w:val="24"/>
        </w:rPr>
        <w:t xml:space="preserve">the </w:t>
      </w:r>
      <w:r w:rsidRPr="00F113D1">
        <w:rPr>
          <w:sz w:val="24"/>
          <w:szCs w:val="24"/>
        </w:rPr>
        <w:t>protected area</w:t>
      </w:r>
      <w:r w:rsidR="00462898" w:rsidRPr="00F113D1">
        <w:rPr>
          <w:sz w:val="24"/>
          <w:szCs w:val="24"/>
        </w:rPr>
        <w:t xml:space="preserve"> and landscape level.</w:t>
      </w:r>
      <w:r w:rsidR="00301B03" w:rsidRPr="00F113D1">
        <w:rPr>
          <w:sz w:val="24"/>
          <w:szCs w:val="24"/>
        </w:rPr>
        <w:t xml:space="preserve"> </w:t>
      </w:r>
    </w:p>
    <w:p w:rsidR="00CF5B83" w:rsidRDefault="00301B03" w:rsidP="00CF5B83">
      <w:pPr>
        <w:jc w:val="both"/>
        <w:rPr>
          <w:sz w:val="24"/>
          <w:szCs w:val="24"/>
        </w:rPr>
      </w:pPr>
      <w:r w:rsidRPr="00F113D1">
        <w:rPr>
          <w:sz w:val="24"/>
          <w:szCs w:val="24"/>
        </w:rPr>
        <w:t>The Conve</w:t>
      </w:r>
      <w:r w:rsidR="0096199B">
        <w:rPr>
          <w:sz w:val="24"/>
          <w:szCs w:val="24"/>
        </w:rPr>
        <w:t xml:space="preserve">ntion on Biological Diversity (CBD) </w:t>
      </w:r>
      <w:r w:rsidRPr="00F113D1">
        <w:rPr>
          <w:sz w:val="24"/>
          <w:szCs w:val="24"/>
        </w:rPr>
        <w:t>programme of work on protected areas (CBD Secretariat 2005) lists in decision VII/28, under goal 1.4 - to substantially improve site-based protected area planning and</w:t>
      </w:r>
      <w:r w:rsidR="0096199B">
        <w:rPr>
          <w:sz w:val="24"/>
          <w:szCs w:val="24"/>
        </w:rPr>
        <w:t xml:space="preserve"> </w:t>
      </w:r>
      <w:r w:rsidRPr="00F113D1">
        <w:rPr>
          <w:sz w:val="24"/>
          <w:szCs w:val="24"/>
        </w:rPr>
        <w:t>management - several activities which can only be carried out if up-to-date data are available.</w:t>
      </w:r>
    </w:p>
    <w:p w:rsidR="0046059D" w:rsidRDefault="00301B03" w:rsidP="00CF5B83">
      <w:pPr>
        <w:jc w:val="both"/>
        <w:rPr>
          <w:sz w:val="24"/>
          <w:szCs w:val="24"/>
        </w:rPr>
      </w:pPr>
      <w:r w:rsidRPr="00F113D1">
        <w:rPr>
          <w:sz w:val="24"/>
          <w:szCs w:val="24"/>
        </w:rPr>
        <w:t xml:space="preserve">Furthermore, there is a growing demand to monitor the effectiveness of protected area management and donor countries and </w:t>
      </w:r>
      <w:r w:rsidR="0082026A">
        <w:rPr>
          <w:sz w:val="24"/>
          <w:szCs w:val="24"/>
        </w:rPr>
        <w:t>organizations</w:t>
      </w:r>
      <w:r w:rsidRPr="00F113D1">
        <w:rPr>
          <w:sz w:val="24"/>
          <w:szCs w:val="24"/>
        </w:rPr>
        <w:t xml:space="preserve"> increasingly demand accountability and quantifiable achievements in return for their assistance.</w:t>
      </w:r>
    </w:p>
    <w:p w:rsidR="00A207F2" w:rsidRDefault="00A207F2" w:rsidP="00CF5B83">
      <w:pPr>
        <w:jc w:val="both"/>
        <w:rPr>
          <w:sz w:val="24"/>
          <w:szCs w:val="24"/>
        </w:rPr>
      </w:pPr>
    </w:p>
    <w:p w:rsidR="009E24F8" w:rsidRDefault="009E24F8" w:rsidP="002422F9">
      <w:pPr>
        <w:rPr>
          <w:sz w:val="24"/>
          <w:szCs w:val="24"/>
        </w:rPr>
      </w:pPr>
    </w:p>
    <w:p w:rsidR="009E24F8" w:rsidRPr="0096199B" w:rsidRDefault="009E24F8" w:rsidP="002422F9">
      <w:pPr>
        <w:rPr>
          <w:sz w:val="24"/>
          <w:szCs w:val="24"/>
        </w:rPr>
      </w:pPr>
    </w:p>
    <w:p w:rsidR="00D66774" w:rsidRPr="00347C27" w:rsidRDefault="00770585" w:rsidP="003566D0">
      <w:pPr>
        <w:jc w:val="center"/>
        <w:rPr>
          <w:b/>
          <w:sz w:val="24"/>
          <w:szCs w:val="24"/>
        </w:rPr>
      </w:pPr>
      <w:r>
        <w:rPr>
          <w:b/>
          <w:sz w:val="24"/>
          <w:szCs w:val="24"/>
        </w:rPr>
        <w:lastRenderedPageBreak/>
        <w:t>PART A</w:t>
      </w:r>
      <w:r w:rsidR="00D66774">
        <w:rPr>
          <w:b/>
          <w:sz w:val="24"/>
          <w:szCs w:val="24"/>
        </w:rPr>
        <w:t>: COURSE DETAILS</w:t>
      </w:r>
    </w:p>
    <w:p w:rsidR="00770585" w:rsidRDefault="00770585" w:rsidP="00770585">
      <w:pPr>
        <w:pStyle w:val="ListParagraph"/>
        <w:ind w:left="360"/>
        <w:rPr>
          <w:b/>
          <w:sz w:val="24"/>
          <w:szCs w:val="24"/>
        </w:rPr>
      </w:pPr>
      <w:r>
        <w:rPr>
          <w:b/>
          <w:sz w:val="24"/>
          <w:szCs w:val="24"/>
        </w:rPr>
        <w:t xml:space="preserve">Module 1: </w:t>
      </w:r>
      <w:r w:rsidR="00D66774" w:rsidRPr="00E84818">
        <w:rPr>
          <w:b/>
          <w:sz w:val="24"/>
          <w:szCs w:val="24"/>
        </w:rPr>
        <w:t>Introduct</w:t>
      </w:r>
      <w:r>
        <w:rPr>
          <w:b/>
          <w:sz w:val="24"/>
          <w:szCs w:val="24"/>
        </w:rPr>
        <w:t xml:space="preserve">ion to </w:t>
      </w:r>
      <w:r w:rsidR="00743F03">
        <w:rPr>
          <w:b/>
          <w:sz w:val="24"/>
          <w:szCs w:val="24"/>
        </w:rPr>
        <w:t>Pangolins</w:t>
      </w:r>
      <w:r>
        <w:rPr>
          <w:b/>
          <w:sz w:val="24"/>
          <w:szCs w:val="24"/>
        </w:rPr>
        <w:t xml:space="preserve"> Socio-ecology </w:t>
      </w:r>
    </w:p>
    <w:p w:rsidR="00770585" w:rsidRDefault="00D66774" w:rsidP="00770585">
      <w:pPr>
        <w:pStyle w:val="ListParagraph"/>
        <w:ind w:left="360"/>
        <w:rPr>
          <w:sz w:val="24"/>
          <w:szCs w:val="24"/>
        </w:rPr>
      </w:pPr>
      <w:r w:rsidRPr="00770585">
        <w:rPr>
          <w:sz w:val="24"/>
          <w:szCs w:val="24"/>
        </w:rPr>
        <w:t>This section of</w:t>
      </w:r>
      <w:r w:rsidR="00770585">
        <w:rPr>
          <w:sz w:val="24"/>
          <w:szCs w:val="24"/>
        </w:rPr>
        <w:t xml:space="preserve"> the training will be elaborating</w:t>
      </w:r>
      <w:r w:rsidRPr="00770585">
        <w:rPr>
          <w:sz w:val="24"/>
          <w:szCs w:val="24"/>
        </w:rPr>
        <w:t xml:space="preserve"> on the dynamics in species populations and evolutions in the ecology of </w:t>
      </w:r>
      <w:r w:rsidR="00743F03">
        <w:rPr>
          <w:sz w:val="24"/>
          <w:szCs w:val="24"/>
        </w:rPr>
        <w:t>pangolins</w:t>
      </w:r>
      <w:r w:rsidRPr="00770585">
        <w:rPr>
          <w:sz w:val="24"/>
          <w:szCs w:val="24"/>
        </w:rPr>
        <w:t xml:space="preserve"> and other species. </w:t>
      </w:r>
      <w:r w:rsidR="00770585" w:rsidRPr="00770585">
        <w:rPr>
          <w:sz w:val="24"/>
          <w:szCs w:val="24"/>
        </w:rPr>
        <w:t>Training will also identify the possible causes to such evolutions and how there can be monitored.</w:t>
      </w:r>
    </w:p>
    <w:p w:rsidR="00770585" w:rsidRPr="00770585" w:rsidRDefault="00D66774" w:rsidP="00770585">
      <w:pPr>
        <w:pStyle w:val="ListParagraph"/>
        <w:numPr>
          <w:ilvl w:val="0"/>
          <w:numId w:val="22"/>
        </w:numPr>
        <w:rPr>
          <w:b/>
          <w:sz w:val="24"/>
          <w:szCs w:val="24"/>
        </w:rPr>
      </w:pPr>
      <w:r w:rsidRPr="00770585">
        <w:rPr>
          <w:b/>
          <w:sz w:val="24"/>
          <w:szCs w:val="24"/>
        </w:rPr>
        <w:t>The topography and elevation</w:t>
      </w:r>
      <w:r w:rsidR="00770585" w:rsidRPr="00770585">
        <w:rPr>
          <w:b/>
          <w:sz w:val="24"/>
          <w:szCs w:val="24"/>
        </w:rPr>
        <w:t xml:space="preserve">: </w:t>
      </w:r>
      <w:r w:rsidR="0073055E" w:rsidRPr="0073055E">
        <w:rPr>
          <w:sz w:val="24"/>
          <w:szCs w:val="24"/>
        </w:rPr>
        <w:t>Cameroon</w:t>
      </w:r>
      <w:r w:rsidR="0073055E">
        <w:rPr>
          <w:b/>
          <w:sz w:val="24"/>
          <w:szCs w:val="24"/>
        </w:rPr>
        <w:t xml:space="preserve"> </w:t>
      </w:r>
      <w:r w:rsidR="0073055E">
        <w:rPr>
          <w:sz w:val="24"/>
          <w:szCs w:val="24"/>
        </w:rPr>
        <w:t>Pangolins are proven to live in different habitat types</w:t>
      </w:r>
      <w:r w:rsidR="006B1568">
        <w:rPr>
          <w:sz w:val="24"/>
          <w:szCs w:val="24"/>
        </w:rPr>
        <w:t xml:space="preserve"> including forest, marshy areas, farmlands and savanna zones.</w:t>
      </w:r>
    </w:p>
    <w:p w:rsidR="00770585" w:rsidRPr="00770585" w:rsidRDefault="00770585" w:rsidP="00770585">
      <w:pPr>
        <w:pStyle w:val="ListParagraph"/>
        <w:numPr>
          <w:ilvl w:val="0"/>
          <w:numId w:val="22"/>
        </w:numPr>
        <w:rPr>
          <w:b/>
          <w:sz w:val="24"/>
          <w:szCs w:val="24"/>
        </w:rPr>
      </w:pPr>
      <w:r w:rsidRPr="00770585">
        <w:rPr>
          <w:b/>
          <w:sz w:val="24"/>
          <w:szCs w:val="24"/>
        </w:rPr>
        <w:t>Water points:</w:t>
      </w:r>
      <w:r w:rsidR="006C00C2">
        <w:rPr>
          <w:b/>
          <w:sz w:val="24"/>
          <w:szCs w:val="24"/>
        </w:rPr>
        <w:t xml:space="preserve"> </w:t>
      </w:r>
      <w:r w:rsidR="006C00C2">
        <w:rPr>
          <w:sz w:val="24"/>
          <w:szCs w:val="24"/>
        </w:rPr>
        <w:t xml:space="preserve">The streams and rivers in a forest landscape determines the distribution and availability of </w:t>
      </w:r>
      <w:r w:rsidR="006B1568">
        <w:rPr>
          <w:sz w:val="24"/>
          <w:szCs w:val="24"/>
        </w:rPr>
        <w:t>pangolins</w:t>
      </w:r>
      <w:r w:rsidR="006C00C2">
        <w:rPr>
          <w:sz w:val="24"/>
          <w:szCs w:val="24"/>
        </w:rPr>
        <w:t xml:space="preserve"> across habitats.</w:t>
      </w:r>
      <w:r w:rsidR="00C26846" w:rsidRPr="00C26846">
        <w:rPr>
          <w:sz w:val="24"/>
          <w:szCs w:val="24"/>
        </w:rPr>
        <w:t> </w:t>
      </w:r>
      <w:r w:rsidR="006B1568">
        <w:rPr>
          <w:bCs/>
          <w:sz w:val="24"/>
          <w:szCs w:val="24"/>
        </w:rPr>
        <w:t>Pangolins</w:t>
      </w:r>
      <w:r w:rsidR="00C26846" w:rsidRPr="00C26846">
        <w:rPr>
          <w:bCs/>
          <w:sz w:val="24"/>
          <w:szCs w:val="24"/>
        </w:rPr>
        <w:t xml:space="preserve"> generally </w:t>
      </w:r>
      <w:r w:rsidR="006B1568">
        <w:rPr>
          <w:bCs/>
          <w:sz w:val="24"/>
          <w:szCs w:val="24"/>
        </w:rPr>
        <w:t>have not been recorded at high rates around water points</w:t>
      </w:r>
      <w:r w:rsidR="00C26846" w:rsidRPr="00C26846">
        <w:rPr>
          <w:sz w:val="24"/>
          <w:szCs w:val="24"/>
        </w:rPr>
        <w:t>.</w:t>
      </w:r>
      <w:r w:rsidR="00C26846">
        <w:rPr>
          <w:sz w:val="24"/>
          <w:szCs w:val="24"/>
        </w:rPr>
        <w:t xml:space="preserve"> </w:t>
      </w:r>
    </w:p>
    <w:p w:rsidR="00D66774" w:rsidRDefault="00770585" w:rsidP="003566D0">
      <w:pPr>
        <w:pStyle w:val="ListParagraph"/>
        <w:numPr>
          <w:ilvl w:val="0"/>
          <w:numId w:val="22"/>
        </w:numPr>
        <w:jc w:val="both"/>
        <w:rPr>
          <w:sz w:val="24"/>
          <w:szCs w:val="24"/>
        </w:rPr>
      </w:pPr>
      <w:r w:rsidRPr="00770585">
        <w:rPr>
          <w:b/>
          <w:sz w:val="24"/>
          <w:szCs w:val="24"/>
        </w:rPr>
        <w:t>Weather</w:t>
      </w:r>
      <w:r w:rsidR="00C26846">
        <w:rPr>
          <w:b/>
          <w:sz w:val="24"/>
          <w:szCs w:val="24"/>
        </w:rPr>
        <w:t xml:space="preserve">: </w:t>
      </w:r>
      <w:r w:rsidR="00C26846">
        <w:rPr>
          <w:sz w:val="24"/>
          <w:szCs w:val="24"/>
        </w:rPr>
        <w:t>T</w:t>
      </w:r>
      <w:r w:rsidR="00B74620">
        <w:rPr>
          <w:sz w:val="24"/>
          <w:szCs w:val="24"/>
        </w:rPr>
        <w:t xml:space="preserve">he wetness or </w:t>
      </w:r>
      <w:r w:rsidR="00C26846">
        <w:rPr>
          <w:sz w:val="24"/>
          <w:szCs w:val="24"/>
        </w:rPr>
        <w:t>dryness</w:t>
      </w:r>
      <w:r w:rsidR="00B74620">
        <w:rPr>
          <w:sz w:val="24"/>
          <w:szCs w:val="24"/>
        </w:rPr>
        <w:t xml:space="preserve"> of a habitat,</w:t>
      </w:r>
      <w:r w:rsidR="00C26846">
        <w:rPr>
          <w:sz w:val="24"/>
          <w:szCs w:val="24"/>
        </w:rPr>
        <w:t xml:space="preserve"> </w:t>
      </w:r>
      <w:r w:rsidR="00B74620">
        <w:rPr>
          <w:sz w:val="24"/>
          <w:szCs w:val="24"/>
        </w:rPr>
        <w:t>or how cloudy the sky</w:t>
      </w:r>
      <w:r w:rsidR="00C26846">
        <w:rPr>
          <w:sz w:val="24"/>
          <w:szCs w:val="24"/>
        </w:rPr>
        <w:t xml:space="preserve"> greatly </w:t>
      </w:r>
      <w:r w:rsidR="00B74620">
        <w:rPr>
          <w:sz w:val="24"/>
          <w:szCs w:val="24"/>
        </w:rPr>
        <w:t xml:space="preserve">determines the distribution of species. </w:t>
      </w:r>
      <w:r w:rsidR="006B1568">
        <w:rPr>
          <w:sz w:val="24"/>
          <w:szCs w:val="24"/>
        </w:rPr>
        <w:t>Pangolins</w:t>
      </w:r>
      <w:r w:rsidR="00B74620">
        <w:rPr>
          <w:sz w:val="24"/>
          <w:szCs w:val="24"/>
        </w:rPr>
        <w:t xml:space="preserve"> do prefer dry moist </w:t>
      </w:r>
      <w:r w:rsidR="00E9659E">
        <w:rPr>
          <w:sz w:val="24"/>
          <w:szCs w:val="24"/>
        </w:rPr>
        <w:t>milieus</w:t>
      </w:r>
      <w:r w:rsidR="00B74620">
        <w:rPr>
          <w:sz w:val="24"/>
          <w:szCs w:val="24"/>
        </w:rPr>
        <w:t xml:space="preserve">. </w:t>
      </w:r>
      <w:r w:rsidR="006B1568">
        <w:rPr>
          <w:sz w:val="24"/>
          <w:szCs w:val="24"/>
        </w:rPr>
        <w:t xml:space="preserve">This is a reason why it is </w:t>
      </w:r>
      <w:r w:rsidR="003566D0">
        <w:rPr>
          <w:sz w:val="24"/>
          <w:szCs w:val="24"/>
        </w:rPr>
        <w:t>easier</w:t>
      </w:r>
      <w:r w:rsidR="006B1568">
        <w:rPr>
          <w:sz w:val="24"/>
          <w:szCs w:val="24"/>
        </w:rPr>
        <w:t xml:space="preserve"> to encounter a pangolin in dry seasons.</w:t>
      </w:r>
    </w:p>
    <w:p w:rsidR="00E9659E" w:rsidRPr="00E9659E" w:rsidRDefault="00E9659E" w:rsidP="00770585">
      <w:pPr>
        <w:pStyle w:val="ListParagraph"/>
        <w:numPr>
          <w:ilvl w:val="0"/>
          <w:numId w:val="22"/>
        </w:numPr>
        <w:rPr>
          <w:b/>
          <w:sz w:val="24"/>
          <w:szCs w:val="24"/>
        </w:rPr>
      </w:pPr>
      <w:r>
        <w:rPr>
          <w:b/>
          <w:sz w:val="24"/>
          <w:szCs w:val="24"/>
        </w:rPr>
        <w:t xml:space="preserve">Foliage and </w:t>
      </w:r>
      <w:r w:rsidRPr="00E9659E">
        <w:rPr>
          <w:b/>
          <w:sz w:val="24"/>
          <w:szCs w:val="24"/>
        </w:rPr>
        <w:t>V</w:t>
      </w:r>
      <w:r>
        <w:rPr>
          <w:b/>
          <w:sz w:val="24"/>
          <w:szCs w:val="24"/>
        </w:rPr>
        <w:t xml:space="preserve">egetation Canopy: </w:t>
      </w:r>
      <w:r>
        <w:rPr>
          <w:sz w:val="24"/>
          <w:szCs w:val="24"/>
        </w:rPr>
        <w:t xml:space="preserve">The foliage refers to the greenery and nature of undergrowth of a vegetation. The canopy is the covering or shade provided by the leaves and its branches. These contribute to determine the nature of habitat of a specie. </w:t>
      </w:r>
    </w:p>
    <w:p w:rsidR="006C00C2" w:rsidRPr="00E9659E" w:rsidRDefault="00770585" w:rsidP="00061E76">
      <w:pPr>
        <w:pStyle w:val="ListParagraph"/>
        <w:numPr>
          <w:ilvl w:val="0"/>
          <w:numId w:val="22"/>
        </w:numPr>
        <w:rPr>
          <w:sz w:val="24"/>
          <w:szCs w:val="24"/>
        </w:rPr>
      </w:pPr>
      <w:r>
        <w:rPr>
          <w:b/>
          <w:sz w:val="24"/>
          <w:szCs w:val="24"/>
        </w:rPr>
        <w:t>Other species</w:t>
      </w:r>
      <w:r w:rsidR="006B1568">
        <w:rPr>
          <w:b/>
          <w:sz w:val="24"/>
          <w:szCs w:val="24"/>
        </w:rPr>
        <w:t xml:space="preserve"> and man</w:t>
      </w:r>
      <w:r>
        <w:rPr>
          <w:b/>
          <w:sz w:val="24"/>
          <w:szCs w:val="24"/>
        </w:rPr>
        <w:t xml:space="preserve">: </w:t>
      </w:r>
      <w:r w:rsidR="006B1568">
        <w:rPr>
          <w:sz w:val="24"/>
          <w:szCs w:val="24"/>
        </w:rPr>
        <w:t>pangolins actually have no other natural predators like animals. T</w:t>
      </w:r>
      <w:r w:rsidR="00061E76" w:rsidRPr="00061E76">
        <w:rPr>
          <w:sz w:val="24"/>
          <w:szCs w:val="24"/>
        </w:rPr>
        <w:t>heir greatest threat is the human race</w:t>
      </w:r>
      <w:r w:rsidR="00061E76">
        <w:rPr>
          <w:sz w:val="24"/>
          <w:szCs w:val="24"/>
        </w:rPr>
        <w:t xml:space="preserve">. </w:t>
      </w:r>
    </w:p>
    <w:p w:rsidR="00D66774" w:rsidRDefault="00D66774" w:rsidP="00D66774">
      <w:pPr>
        <w:pStyle w:val="ListParagraph"/>
        <w:ind w:left="360"/>
        <w:rPr>
          <w:sz w:val="24"/>
          <w:szCs w:val="24"/>
        </w:rPr>
      </w:pPr>
    </w:p>
    <w:p w:rsidR="00D66774" w:rsidRPr="00F0661C" w:rsidRDefault="00F0661C" w:rsidP="00F0661C">
      <w:pPr>
        <w:rPr>
          <w:b/>
          <w:sz w:val="24"/>
          <w:szCs w:val="24"/>
        </w:rPr>
      </w:pPr>
      <w:r>
        <w:rPr>
          <w:b/>
          <w:sz w:val="24"/>
          <w:szCs w:val="24"/>
        </w:rPr>
        <w:t xml:space="preserve">Module 2: </w:t>
      </w:r>
      <w:r w:rsidR="00D66774" w:rsidRPr="00F0661C">
        <w:rPr>
          <w:b/>
          <w:sz w:val="24"/>
          <w:szCs w:val="24"/>
        </w:rPr>
        <w:t xml:space="preserve">Ecology of </w:t>
      </w:r>
      <w:r w:rsidR="006B1568">
        <w:rPr>
          <w:b/>
          <w:sz w:val="24"/>
          <w:szCs w:val="24"/>
        </w:rPr>
        <w:t>DDNP</w:t>
      </w:r>
    </w:p>
    <w:p w:rsidR="00061E76" w:rsidRDefault="00061E76" w:rsidP="00061E76">
      <w:pPr>
        <w:pStyle w:val="ListParagraph"/>
        <w:ind w:left="360"/>
        <w:rPr>
          <w:sz w:val="24"/>
          <w:szCs w:val="24"/>
        </w:rPr>
      </w:pPr>
      <w:r>
        <w:rPr>
          <w:sz w:val="24"/>
          <w:szCs w:val="24"/>
        </w:rPr>
        <w:t xml:space="preserve">Generally speaking, the ecology of the </w:t>
      </w:r>
      <w:r w:rsidR="006B1568">
        <w:rPr>
          <w:sz w:val="24"/>
          <w:szCs w:val="24"/>
        </w:rPr>
        <w:t>DDNP</w:t>
      </w:r>
      <w:r w:rsidR="00A9443A">
        <w:rPr>
          <w:sz w:val="24"/>
          <w:szCs w:val="24"/>
        </w:rPr>
        <w:t xml:space="preserve"> involves</w:t>
      </w:r>
      <w:r>
        <w:rPr>
          <w:sz w:val="24"/>
          <w:szCs w:val="24"/>
        </w:rPr>
        <w:t xml:space="preserve"> the combination of </w:t>
      </w:r>
      <w:r w:rsidR="00A9443A">
        <w:rPr>
          <w:sz w:val="24"/>
          <w:szCs w:val="24"/>
        </w:rPr>
        <w:t xml:space="preserve">its vegetation types, species diversity, slope variation, water bodies and seasonal variation. </w:t>
      </w:r>
    </w:p>
    <w:p w:rsidR="00A9443A" w:rsidRPr="00A9443A" w:rsidRDefault="00A9443A" w:rsidP="003566D0">
      <w:pPr>
        <w:pStyle w:val="ListParagraph"/>
        <w:numPr>
          <w:ilvl w:val="0"/>
          <w:numId w:val="23"/>
        </w:numPr>
        <w:jc w:val="both"/>
        <w:rPr>
          <w:b/>
          <w:sz w:val="24"/>
          <w:szCs w:val="24"/>
        </w:rPr>
      </w:pPr>
      <w:r w:rsidRPr="00A9443A">
        <w:rPr>
          <w:b/>
          <w:sz w:val="24"/>
          <w:szCs w:val="24"/>
        </w:rPr>
        <w:t>Vegetation type:</w:t>
      </w:r>
      <w:r>
        <w:rPr>
          <w:b/>
          <w:sz w:val="24"/>
          <w:szCs w:val="24"/>
        </w:rPr>
        <w:t xml:space="preserve"> </w:t>
      </w:r>
      <w:r>
        <w:rPr>
          <w:sz w:val="24"/>
          <w:szCs w:val="24"/>
        </w:rPr>
        <w:t xml:space="preserve">This refers to whether the sanctuary is characterized with forest, grassland or savanna as well as the vegetation’s related features like canopy cover, understory and visibility. </w:t>
      </w:r>
    </w:p>
    <w:p w:rsidR="00A9443A" w:rsidRPr="0081191C" w:rsidRDefault="00A9443A" w:rsidP="00A9443A">
      <w:pPr>
        <w:pStyle w:val="ListParagraph"/>
        <w:numPr>
          <w:ilvl w:val="0"/>
          <w:numId w:val="23"/>
        </w:numPr>
        <w:rPr>
          <w:b/>
          <w:sz w:val="24"/>
          <w:szCs w:val="24"/>
        </w:rPr>
      </w:pPr>
      <w:r>
        <w:rPr>
          <w:b/>
          <w:sz w:val="24"/>
          <w:szCs w:val="24"/>
        </w:rPr>
        <w:t xml:space="preserve">Species diversity: </w:t>
      </w:r>
      <w:r>
        <w:rPr>
          <w:sz w:val="24"/>
          <w:szCs w:val="24"/>
        </w:rPr>
        <w:t xml:space="preserve">The different species found in the THWS makes up part of the ecology of the sanctuary. Past biomonitoring work by </w:t>
      </w:r>
      <w:r w:rsidR="006B1568">
        <w:rPr>
          <w:sz w:val="24"/>
          <w:szCs w:val="24"/>
        </w:rPr>
        <w:t>researchers</w:t>
      </w:r>
      <w:r>
        <w:rPr>
          <w:sz w:val="24"/>
          <w:szCs w:val="24"/>
        </w:rPr>
        <w:t xml:space="preserve"> has proven that the</w:t>
      </w:r>
      <w:r w:rsidR="006B1568">
        <w:rPr>
          <w:sz w:val="24"/>
          <w:szCs w:val="24"/>
        </w:rPr>
        <w:t xml:space="preserve"> park is also endemic to Chimps, Gorillas</w:t>
      </w:r>
      <w:r>
        <w:rPr>
          <w:sz w:val="24"/>
          <w:szCs w:val="24"/>
        </w:rPr>
        <w:t xml:space="preserve">, Duikers, </w:t>
      </w:r>
      <w:r w:rsidR="0081191C">
        <w:rPr>
          <w:sz w:val="24"/>
          <w:szCs w:val="24"/>
        </w:rPr>
        <w:t>antelope, River hog,</w:t>
      </w:r>
      <w:r w:rsidR="006B1568">
        <w:rPr>
          <w:sz w:val="24"/>
          <w:szCs w:val="24"/>
        </w:rPr>
        <w:t xml:space="preserve"> monkeys, porcupine, and squirrels.</w:t>
      </w:r>
    </w:p>
    <w:p w:rsidR="0081191C" w:rsidRPr="0081191C" w:rsidRDefault="0081191C" w:rsidP="00A9443A">
      <w:pPr>
        <w:pStyle w:val="ListParagraph"/>
        <w:numPr>
          <w:ilvl w:val="0"/>
          <w:numId w:val="23"/>
        </w:numPr>
        <w:rPr>
          <w:b/>
          <w:sz w:val="24"/>
          <w:szCs w:val="24"/>
        </w:rPr>
      </w:pPr>
      <w:r>
        <w:rPr>
          <w:b/>
          <w:sz w:val="24"/>
          <w:szCs w:val="24"/>
        </w:rPr>
        <w:t xml:space="preserve">Slope variation: </w:t>
      </w:r>
      <w:r>
        <w:rPr>
          <w:sz w:val="24"/>
          <w:szCs w:val="24"/>
        </w:rPr>
        <w:t xml:space="preserve">Slope variation refers to the disparity in </w:t>
      </w:r>
      <w:r w:rsidR="00F0661C">
        <w:rPr>
          <w:sz w:val="24"/>
          <w:szCs w:val="24"/>
        </w:rPr>
        <w:t>the landscape of the area</w:t>
      </w:r>
      <w:r>
        <w:rPr>
          <w:sz w:val="24"/>
          <w:szCs w:val="24"/>
        </w:rPr>
        <w:t>. In this aspect, the slope types can be highland or lowland with a steep, gentle undulating or plain.</w:t>
      </w:r>
    </w:p>
    <w:p w:rsidR="0081191C" w:rsidRPr="006B1568" w:rsidRDefault="0081191C" w:rsidP="00A9443A">
      <w:pPr>
        <w:pStyle w:val="ListParagraph"/>
        <w:numPr>
          <w:ilvl w:val="0"/>
          <w:numId w:val="23"/>
        </w:numPr>
        <w:rPr>
          <w:b/>
          <w:sz w:val="24"/>
          <w:szCs w:val="24"/>
        </w:rPr>
      </w:pPr>
      <w:r>
        <w:rPr>
          <w:b/>
          <w:sz w:val="24"/>
          <w:szCs w:val="24"/>
        </w:rPr>
        <w:t xml:space="preserve">Water bodies: </w:t>
      </w:r>
      <w:r>
        <w:rPr>
          <w:sz w:val="24"/>
          <w:szCs w:val="24"/>
        </w:rPr>
        <w:t xml:space="preserve">The nature and number of water points is another vital aspect of the </w:t>
      </w:r>
      <w:r w:rsidR="006B1568">
        <w:rPr>
          <w:sz w:val="24"/>
          <w:szCs w:val="24"/>
        </w:rPr>
        <w:t>Deng-Deng</w:t>
      </w:r>
      <w:r>
        <w:rPr>
          <w:sz w:val="24"/>
          <w:szCs w:val="24"/>
        </w:rPr>
        <w:t xml:space="preserve"> ecology. Such water points can be rivers or streams of perennial</w:t>
      </w:r>
      <w:r w:rsidR="005E5694">
        <w:rPr>
          <w:sz w:val="24"/>
          <w:szCs w:val="24"/>
        </w:rPr>
        <w:t xml:space="preserve"> or intermittent and have</w:t>
      </w:r>
      <w:r>
        <w:rPr>
          <w:sz w:val="24"/>
          <w:szCs w:val="24"/>
        </w:rPr>
        <w:t xml:space="preserve"> an influence on species distribution and activities.</w:t>
      </w:r>
    </w:p>
    <w:p w:rsidR="006B1568" w:rsidRDefault="006B1568" w:rsidP="006B1568">
      <w:pPr>
        <w:pStyle w:val="ListParagraph"/>
        <w:ind w:left="1080"/>
        <w:rPr>
          <w:b/>
          <w:sz w:val="24"/>
          <w:szCs w:val="24"/>
        </w:rPr>
      </w:pPr>
    </w:p>
    <w:p w:rsidR="003566D0" w:rsidRDefault="003566D0" w:rsidP="006B1568">
      <w:pPr>
        <w:pStyle w:val="ListParagraph"/>
        <w:ind w:left="1080"/>
        <w:rPr>
          <w:b/>
          <w:sz w:val="24"/>
          <w:szCs w:val="24"/>
        </w:rPr>
      </w:pPr>
    </w:p>
    <w:p w:rsidR="003566D0" w:rsidRPr="00A9443A" w:rsidRDefault="003566D0" w:rsidP="006B1568">
      <w:pPr>
        <w:pStyle w:val="ListParagraph"/>
        <w:ind w:left="1080"/>
        <w:rPr>
          <w:b/>
          <w:sz w:val="24"/>
          <w:szCs w:val="24"/>
        </w:rPr>
      </w:pPr>
    </w:p>
    <w:p w:rsidR="005E5694" w:rsidRPr="00F0661C" w:rsidRDefault="00F0661C" w:rsidP="00F0661C">
      <w:pPr>
        <w:rPr>
          <w:b/>
          <w:sz w:val="24"/>
          <w:szCs w:val="24"/>
        </w:rPr>
      </w:pPr>
      <w:r>
        <w:rPr>
          <w:b/>
          <w:sz w:val="24"/>
          <w:szCs w:val="24"/>
        </w:rPr>
        <w:lastRenderedPageBreak/>
        <w:t xml:space="preserve">Module 3: </w:t>
      </w:r>
      <w:r w:rsidR="00D66774" w:rsidRPr="00F0661C">
        <w:rPr>
          <w:b/>
          <w:sz w:val="24"/>
          <w:szCs w:val="24"/>
        </w:rPr>
        <w:t xml:space="preserve">Survey methods of </w:t>
      </w:r>
      <w:r w:rsidR="006B1568">
        <w:rPr>
          <w:b/>
          <w:sz w:val="24"/>
          <w:szCs w:val="24"/>
        </w:rPr>
        <w:t>Pangolins</w:t>
      </w:r>
    </w:p>
    <w:p w:rsidR="005E5694" w:rsidRDefault="00D47E6E" w:rsidP="005E5694">
      <w:pPr>
        <w:pStyle w:val="ListParagraph"/>
        <w:numPr>
          <w:ilvl w:val="0"/>
          <w:numId w:val="26"/>
        </w:numPr>
        <w:rPr>
          <w:b/>
          <w:sz w:val="24"/>
          <w:szCs w:val="24"/>
        </w:rPr>
      </w:pPr>
      <w:r>
        <w:rPr>
          <w:b/>
          <w:sz w:val="24"/>
          <w:szCs w:val="24"/>
        </w:rPr>
        <w:t>R</w:t>
      </w:r>
      <w:r w:rsidR="005E5694">
        <w:rPr>
          <w:b/>
          <w:sz w:val="24"/>
          <w:szCs w:val="24"/>
        </w:rPr>
        <w:t>ecce methods</w:t>
      </w:r>
      <w:r w:rsidR="00747E57">
        <w:rPr>
          <w:b/>
          <w:sz w:val="24"/>
          <w:szCs w:val="24"/>
        </w:rPr>
        <w:t xml:space="preserve">: </w:t>
      </w:r>
      <w:r>
        <w:rPr>
          <w:sz w:val="24"/>
          <w:szCs w:val="24"/>
        </w:rPr>
        <w:t xml:space="preserve">Recces are a form of random movements. It is </w:t>
      </w:r>
      <w:r w:rsidR="00F0661C">
        <w:rPr>
          <w:sz w:val="24"/>
          <w:szCs w:val="24"/>
        </w:rPr>
        <w:t xml:space="preserve">a </w:t>
      </w:r>
      <w:r>
        <w:rPr>
          <w:sz w:val="24"/>
          <w:szCs w:val="24"/>
        </w:rPr>
        <w:t xml:space="preserve">method of moving in a haphazard manner in order to maximize the possibility of coming across relevant observations. </w:t>
      </w:r>
      <w:r w:rsidR="00914402">
        <w:rPr>
          <w:sz w:val="24"/>
          <w:szCs w:val="24"/>
        </w:rPr>
        <w:t>Us</w:t>
      </w:r>
      <w:r>
        <w:rPr>
          <w:sz w:val="24"/>
          <w:szCs w:val="24"/>
        </w:rPr>
        <w:t xml:space="preserve">ing </w:t>
      </w:r>
      <w:r w:rsidR="00914402">
        <w:rPr>
          <w:sz w:val="24"/>
          <w:szCs w:val="24"/>
        </w:rPr>
        <w:t xml:space="preserve">a </w:t>
      </w:r>
      <w:r>
        <w:rPr>
          <w:sz w:val="24"/>
          <w:szCs w:val="24"/>
        </w:rPr>
        <w:t xml:space="preserve">recce walk to survey great apes, the targeted indices are usually the nests, feeding signs, tracks/trails, and even direct observations. </w:t>
      </w:r>
    </w:p>
    <w:p w:rsidR="005E5694" w:rsidRDefault="006B1568" w:rsidP="005E5694">
      <w:pPr>
        <w:pStyle w:val="ListParagraph"/>
        <w:numPr>
          <w:ilvl w:val="0"/>
          <w:numId w:val="26"/>
        </w:numPr>
        <w:rPr>
          <w:b/>
          <w:sz w:val="24"/>
          <w:szCs w:val="24"/>
        </w:rPr>
      </w:pPr>
      <w:r>
        <w:rPr>
          <w:b/>
          <w:sz w:val="24"/>
          <w:szCs w:val="24"/>
        </w:rPr>
        <w:t>Direct observation</w:t>
      </w:r>
      <w:r w:rsidR="0026328C">
        <w:rPr>
          <w:b/>
          <w:sz w:val="24"/>
          <w:szCs w:val="24"/>
        </w:rPr>
        <w:t xml:space="preserve">: </w:t>
      </w:r>
      <w:r w:rsidR="009B100F" w:rsidRPr="009B100F">
        <w:rPr>
          <w:sz w:val="24"/>
          <w:szCs w:val="24"/>
        </w:rPr>
        <w:t>Pangolins are rare to find, especially considering that they are nocturnal. However, encountering one will give an opportunity to count</w:t>
      </w:r>
      <w:r w:rsidR="009B100F">
        <w:rPr>
          <w:b/>
          <w:sz w:val="24"/>
          <w:szCs w:val="24"/>
        </w:rPr>
        <w:t xml:space="preserve"> </w:t>
      </w:r>
      <w:r w:rsidR="009B100F">
        <w:rPr>
          <w:sz w:val="24"/>
          <w:szCs w:val="24"/>
        </w:rPr>
        <w:t>and sum the</w:t>
      </w:r>
      <w:r w:rsidR="00F0661C">
        <w:rPr>
          <w:sz w:val="24"/>
          <w:szCs w:val="24"/>
        </w:rPr>
        <w:t xml:space="preserve"> species</w:t>
      </w:r>
      <w:r w:rsidR="009B100F">
        <w:rPr>
          <w:sz w:val="24"/>
          <w:szCs w:val="24"/>
        </w:rPr>
        <w:t xml:space="preserve"> encountered over a study period</w:t>
      </w:r>
      <w:r w:rsidR="00F0661C">
        <w:rPr>
          <w:sz w:val="24"/>
          <w:szCs w:val="24"/>
        </w:rPr>
        <w:t xml:space="preserve">. </w:t>
      </w:r>
      <w:r w:rsidR="009B100F">
        <w:rPr>
          <w:sz w:val="24"/>
          <w:szCs w:val="24"/>
        </w:rPr>
        <w:t>This</w:t>
      </w:r>
      <w:r w:rsidR="00F0661C">
        <w:rPr>
          <w:sz w:val="24"/>
          <w:szCs w:val="24"/>
        </w:rPr>
        <w:t xml:space="preserve"> counts help in giving a full assessment of species populations.</w:t>
      </w:r>
      <w:r w:rsidR="00331F14">
        <w:rPr>
          <w:sz w:val="24"/>
          <w:szCs w:val="24"/>
        </w:rPr>
        <w:t xml:space="preserve"> </w:t>
      </w:r>
      <w:r w:rsidR="00F0661C">
        <w:rPr>
          <w:sz w:val="24"/>
          <w:szCs w:val="24"/>
        </w:rPr>
        <w:t xml:space="preserve"> </w:t>
      </w:r>
    </w:p>
    <w:p w:rsidR="005E5694" w:rsidRPr="00F0661C" w:rsidRDefault="00F0661C" w:rsidP="005E5694">
      <w:pPr>
        <w:pStyle w:val="ListParagraph"/>
        <w:numPr>
          <w:ilvl w:val="0"/>
          <w:numId w:val="26"/>
        </w:numPr>
        <w:rPr>
          <w:b/>
          <w:sz w:val="24"/>
          <w:szCs w:val="24"/>
        </w:rPr>
      </w:pPr>
      <w:r>
        <w:rPr>
          <w:sz w:val="24"/>
          <w:szCs w:val="24"/>
        </w:rPr>
        <w:t>Local Ecological knowledge</w:t>
      </w:r>
      <w:r w:rsidR="009B100F">
        <w:rPr>
          <w:sz w:val="24"/>
          <w:szCs w:val="24"/>
        </w:rPr>
        <w:t xml:space="preserve"> (LEK)</w:t>
      </w:r>
      <w:r>
        <w:rPr>
          <w:sz w:val="24"/>
          <w:szCs w:val="24"/>
        </w:rPr>
        <w:t xml:space="preserve"> and community opinion is usually a good source of information about species population status and threats.</w:t>
      </w:r>
      <w:r w:rsidR="009B100F">
        <w:rPr>
          <w:sz w:val="24"/>
          <w:szCs w:val="24"/>
        </w:rPr>
        <w:t xml:space="preserve"> In the field, the LEK serves well in identifying species sign, </w:t>
      </w:r>
      <w:r w:rsidR="009B100F">
        <w:rPr>
          <w:sz w:val="24"/>
          <w:szCs w:val="24"/>
        </w:rPr>
        <w:t>age</w:t>
      </w:r>
      <w:r w:rsidR="009B100F">
        <w:rPr>
          <w:sz w:val="24"/>
          <w:szCs w:val="24"/>
        </w:rPr>
        <w:t xml:space="preserve"> of sign,</w:t>
      </w:r>
      <w:r w:rsidR="009B100F">
        <w:rPr>
          <w:sz w:val="24"/>
          <w:szCs w:val="24"/>
        </w:rPr>
        <w:t xml:space="preserve"> </w:t>
      </w:r>
      <w:r w:rsidR="009B100F">
        <w:rPr>
          <w:sz w:val="24"/>
          <w:szCs w:val="24"/>
        </w:rPr>
        <w:t>track, and possibly the direction of movement.</w:t>
      </w:r>
    </w:p>
    <w:p w:rsidR="00D66774" w:rsidRPr="009B100F" w:rsidRDefault="00D66774" w:rsidP="009B100F">
      <w:pPr>
        <w:rPr>
          <w:sz w:val="24"/>
          <w:szCs w:val="24"/>
        </w:rPr>
      </w:pPr>
    </w:p>
    <w:p w:rsidR="00D66774" w:rsidRPr="0027179A" w:rsidRDefault="008909A2" w:rsidP="0027179A">
      <w:pPr>
        <w:rPr>
          <w:sz w:val="24"/>
          <w:szCs w:val="24"/>
        </w:rPr>
      </w:pPr>
      <w:r>
        <w:rPr>
          <w:b/>
          <w:sz w:val="24"/>
          <w:szCs w:val="24"/>
        </w:rPr>
        <w:t>M</w:t>
      </w:r>
      <w:r w:rsidR="009B100F">
        <w:rPr>
          <w:b/>
          <w:sz w:val="24"/>
          <w:szCs w:val="24"/>
        </w:rPr>
        <w:t>odule 4</w:t>
      </w:r>
      <w:r w:rsidR="0027179A">
        <w:rPr>
          <w:b/>
          <w:sz w:val="24"/>
          <w:szCs w:val="24"/>
        </w:rPr>
        <w:t xml:space="preserve">: </w:t>
      </w:r>
      <w:r w:rsidR="00D66774" w:rsidRPr="0027179A">
        <w:rPr>
          <w:b/>
          <w:sz w:val="24"/>
          <w:szCs w:val="24"/>
        </w:rPr>
        <w:t>Habitat quality assessment and threat factors assessment</w:t>
      </w:r>
    </w:p>
    <w:p w:rsidR="001F20A3" w:rsidRDefault="00E13FA8" w:rsidP="00D66774">
      <w:pPr>
        <w:pStyle w:val="ListParagraph"/>
        <w:ind w:left="360"/>
        <w:rPr>
          <w:sz w:val="24"/>
          <w:szCs w:val="24"/>
        </w:rPr>
      </w:pPr>
      <w:r w:rsidRPr="00E13FA8">
        <w:rPr>
          <w:sz w:val="24"/>
          <w:szCs w:val="24"/>
        </w:rPr>
        <w:t>Habitat quality refers </w:t>
      </w:r>
      <w:r w:rsidRPr="001F20A3">
        <w:rPr>
          <w:bCs/>
          <w:sz w:val="24"/>
          <w:szCs w:val="24"/>
        </w:rPr>
        <w:t xml:space="preserve">to the ability of the ecosystem to provide conditions appropriate for </w:t>
      </w:r>
      <w:r w:rsidR="001F20A3">
        <w:rPr>
          <w:bCs/>
          <w:sz w:val="24"/>
          <w:szCs w:val="24"/>
        </w:rPr>
        <w:t xml:space="preserve">the </w:t>
      </w:r>
      <w:r w:rsidRPr="001F20A3">
        <w:rPr>
          <w:bCs/>
          <w:sz w:val="24"/>
          <w:szCs w:val="24"/>
        </w:rPr>
        <w:t>individual and population persistence.</w:t>
      </w:r>
      <w:r>
        <w:rPr>
          <w:b/>
          <w:bCs/>
          <w:sz w:val="24"/>
          <w:szCs w:val="24"/>
        </w:rPr>
        <w:t xml:space="preserve"> </w:t>
      </w:r>
      <w:r w:rsidR="001F20A3">
        <w:rPr>
          <w:sz w:val="24"/>
          <w:szCs w:val="24"/>
        </w:rPr>
        <w:t>H</w:t>
      </w:r>
      <w:r w:rsidR="00D66774" w:rsidRPr="00F4520D">
        <w:rPr>
          <w:sz w:val="24"/>
          <w:szCs w:val="24"/>
        </w:rPr>
        <w:t>abitat</w:t>
      </w:r>
      <w:r w:rsidR="001F20A3">
        <w:rPr>
          <w:sz w:val="24"/>
          <w:szCs w:val="24"/>
        </w:rPr>
        <w:t xml:space="preserve"> quality assessment entails an understanding of habitat features including;</w:t>
      </w:r>
    </w:p>
    <w:p w:rsidR="00D36D3A" w:rsidRDefault="001F20A3" w:rsidP="001F20A3">
      <w:pPr>
        <w:pStyle w:val="ListParagraph"/>
        <w:numPr>
          <w:ilvl w:val="0"/>
          <w:numId w:val="28"/>
        </w:numPr>
        <w:rPr>
          <w:sz w:val="24"/>
          <w:szCs w:val="24"/>
        </w:rPr>
      </w:pPr>
      <w:r>
        <w:rPr>
          <w:sz w:val="24"/>
          <w:szCs w:val="24"/>
        </w:rPr>
        <w:t xml:space="preserve">Food: </w:t>
      </w:r>
      <w:r w:rsidR="00D36D3A">
        <w:rPr>
          <w:sz w:val="24"/>
          <w:szCs w:val="24"/>
        </w:rPr>
        <w:t xml:space="preserve">availability is a vital determinant of habitat quality. A habitat that has </w:t>
      </w:r>
      <w:r w:rsidR="00F16F36">
        <w:rPr>
          <w:sz w:val="24"/>
          <w:szCs w:val="24"/>
        </w:rPr>
        <w:t xml:space="preserve">a </w:t>
      </w:r>
      <w:r w:rsidR="00D36D3A">
        <w:rPr>
          <w:sz w:val="24"/>
          <w:szCs w:val="24"/>
        </w:rPr>
        <w:t xml:space="preserve">species feeding source, coupled with the other habitat features is usually of good quality and suitable for species habitation. </w:t>
      </w:r>
    </w:p>
    <w:p w:rsidR="00F16F36" w:rsidRPr="00F16F36" w:rsidRDefault="00F16F36" w:rsidP="00F16F36">
      <w:pPr>
        <w:pStyle w:val="ListParagraph"/>
        <w:numPr>
          <w:ilvl w:val="0"/>
          <w:numId w:val="28"/>
        </w:numPr>
        <w:rPr>
          <w:sz w:val="24"/>
          <w:szCs w:val="24"/>
        </w:rPr>
      </w:pPr>
      <w:r w:rsidRPr="001F20A3">
        <w:rPr>
          <w:sz w:val="24"/>
          <w:szCs w:val="24"/>
        </w:rPr>
        <w:t>Water</w:t>
      </w:r>
      <w:r>
        <w:rPr>
          <w:sz w:val="24"/>
          <w:szCs w:val="24"/>
        </w:rPr>
        <w:t>: Water just like food is another vital component of good habitat</w:t>
      </w:r>
      <w:r w:rsidR="00393A2D">
        <w:rPr>
          <w:sz w:val="24"/>
          <w:szCs w:val="24"/>
        </w:rPr>
        <w:t>. Water in a habitat can be as small as a stream (perennial or intermittent) or as big as a river</w:t>
      </w:r>
      <w:r>
        <w:rPr>
          <w:sz w:val="24"/>
          <w:szCs w:val="24"/>
        </w:rPr>
        <w:t xml:space="preserve">. All living things need water and its availability works to ameliorate the status of any wildlife </w:t>
      </w:r>
      <w:r w:rsidR="00393A2D">
        <w:rPr>
          <w:sz w:val="24"/>
          <w:szCs w:val="24"/>
        </w:rPr>
        <w:t>species</w:t>
      </w:r>
      <w:r>
        <w:rPr>
          <w:sz w:val="24"/>
          <w:szCs w:val="24"/>
        </w:rPr>
        <w:t xml:space="preserve"> found in that habitat. </w:t>
      </w:r>
      <w:r w:rsidRPr="00F16F36">
        <w:rPr>
          <w:sz w:val="24"/>
          <w:szCs w:val="24"/>
        </w:rPr>
        <w:t xml:space="preserve">  </w:t>
      </w:r>
    </w:p>
    <w:p w:rsidR="005F4DC2" w:rsidRDefault="00F16F36" w:rsidP="001F20A3">
      <w:pPr>
        <w:pStyle w:val="ListParagraph"/>
        <w:numPr>
          <w:ilvl w:val="0"/>
          <w:numId w:val="28"/>
        </w:numPr>
        <w:rPr>
          <w:sz w:val="24"/>
          <w:szCs w:val="24"/>
        </w:rPr>
      </w:pPr>
      <w:r>
        <w:rPr>
          <w:sz w:val="24"/>
          <w:szCs w:val="24"/>
        </w:rPr>
        <w:t xml:space="preserve">Cover: </w:t>
      </w:r>
      <w:r w:rsidR="001F20A3" w:rsidRPr="001F20A3">
        <w:rPr>
          <w:sz w:val="24"/>
          <w:szCs w:val="24"/>
        </w:rPr>
        <w:t xml:space="preserve"> </w:t>
      </w:r>
      <w:r>
        <w:rPr>
          <w:sz w:val="24"/>
          <w:szCs w:val="24"/>
        </w:rPr>
        <w:t xml:space="preserve">Assessing habitat quality in terms of </w:t>
      </w:r>
      <w:r w:rsidR="005F4DC2">
        <w:rPr>
          <w:sz w:val="24"/>
          <w:szCs w:val="24"/>
        </w:rPr>
        <w:t>cover entails understanding t</w:t>
      </w:r>
      <w:r w:rsidR="002C77B5">
        <w:rPr>
          <w:sz w:val="24"/>
          <w:szCs w:val="24"/>
        </w:rPr>
        <w:t>he forest canopies and foliage. The cover of the habitat will also determine the rate of penetration of sunlight or rainfall. This controls the wetness and dryness of the habitat.</w:t>
      </w:r>
    </w:p>
    <w:p w:rsidR="00D66774" w:rsidRPr="009B100F" w:rsidRDefault="00393A2D" w:rsidP="005A3AEE">
      <w:pPr>
        <w:pStyle w:val="ListParagraph"/>
        <w:numPr>
          <w:ilvl w:val="0"/>
          <w:numId w:val="28"/>
        </w:numPr>
        <w:ind w:left="360"/>
        <w:rPr>
          <w:sz w:val="24"/>
          <w:szCs w:val="24"/>
        </w:rPr>
      </w:pPr>
      <w:r w:rsidRPr="009B100F">
        <w:rPr>
          <w:sz w:val="24"/>
          <w:szCs w:val="24"/>
        </w:rPr>
        <w:t>S</w:t>
      </w:r>
      <w:r w:rsidR="001F20A3" w:rsidRPr="009B100F">
        <w:rPr>
          <w:sz w:val="24"/>
          <w:szCs w:val="24"/>
        </w:rPr>
        <w:t>pace</w:t>
      </w:r>
      <w:r w:rsidRPr="009B100F">
        <w:rPr>
          <w:sz w:val="24"/>
          <w:szCs w:val="24"/>
        </w:rPr>
        <w:t>: In any habitat, space is the open area below tree canopies, which also determines visibility and the ease of movement of the species.  Understanding the undergrowth type in a habitat is reflects the habitat space and consequently, its</w:t>
      </w:r>
      <w:r w:rsidR="001F20A3" w:rsidRPr="009B100F">
        <w:rPr>
          <w:sz w:val="24"/>
          <w:szCs w:val="24"/>
        </w:rPr>
        <w:t xml:space="preserve"> quality. </w:t>
      </w:r>
      <w:r w:rsidRPr="009B100F">
        <w:rPr>
          <w:sz w:val="24"/>
          <w:szCs w:val="24"/>
        </w:rPr>
        <w:t xml:space="preserve">Different species prefer different </w:t>
      </w:r>
      <w:r w:rsidR="002C77B5" w:rsidRPr="009B100F">
        <w:rPr>
          <w:sz w:val="24"/>
          <w:szCs w:val="24"/>
        </w:rPr>
        <w:t>sizes</w:t>
      </w:r>
      <w:r w:rsidRPr="009B100F">
        <w:rPr>
          <w:sz w:val="24"/>
          <w:szCs w:val="24"/>
        </w:rPr>
        <w:t xml:space="preserve"> of space</w:t>
      </w:r>
      <w:r w:rsidR="002C77B5" w:rsidRPr="009B100F">
        <w:rPr>
          <w:sz w:val="24"/>
          <w:szCs w:val="24"/>
        </w:rPr>
        <w:t xml:space="preserve">. </w:t>
      </w:r>
    </w:p>
    <w:p w:rsidR="00D66774" w:rsidRPr="0027179A" w:rsidRDefault="009B100F" w:rsidP="0027179A">
      <w:pPr>
        <w:rPr>
          <w:sz w:val="24"/>
          <w:szCs w:val="24"/>
        </w:rPr>
      </w:pPr>
      <w:r>
        <w:rPr>
          <w:b/>
          <w:sz w:val="24"/>
          <w:szCs w:val="24"/>
        </w:rPr>
        <w:t>Module 5</w:t>
      </w:r>
      <w:r w:rsidR="0027179A">
        <w:rPr>
          <w:b/>
          <w:sz w:val="24"/>
          <w:szCs w:val="24"/>
        </w:rPr>
        <w:t xml:space="preserve">: </w:t>
      </w:r>
      <w:r w:rsidR="00D66774" w:rsidRPr="0027179A">
        <w:rPr>
          <w:b/>
          <w:sz w:val="24"/>
          <w:szCs w:val="24"/>
        </w:rPr>
        <w:t>Anthropogenic factors</w:t>
      </w:r>
      <w:r w:rsidR="00D66774" w:rsidRPr="0027179A">
        <w:rPr>
          <w:sz w:val="24"/>
          <w:szCs w:val="24"/>
        </w:rPr>
        <w:t xml:space="preserve"> </w:t>
      </w:r>
    </w:p>
    <w:p w:rsidR="00CA029E" w:rsidRDefault="00CA029E" w:rsidP="00D66774">
      <w:pPr>
        <w:pStyle w:val="ListParagraph"/>
        <w:ind w:left="360"/>
        <w:rPr>
          <w:sz w:val="24"/>
          <w:szCs w:val="24"/>
        </w:rPr>
      </w:pPr>
      <w:r>
        <w:rPr>
          <w:sz w:val="24"/>
          <w:szCs w:val="24"/>
        </w:rPr>
        <w:t>Understanding anthropogenic or</w:t>
      </w:r>
      <w:r w:rsidR="00D66774">
        <w:rPr>
          <w:sz w:val="24"/>
          <w:szCs w:val="24"/>
        </w:rPr>
        <w:t xml:space="preserve"> human activities and threats </w:t>
      </w:r>
      <w:r>
        <w:rPr>
          <w:sz w:val="24"/>
          <w:szCs w:val="24"/>
        </w:rPr>
        <w:t>in an ecosystem is explained through;</w:t>
      </w:r>
    </w:p>
    <w:p w:rsidR="00A10774" w:rsidRDefault="00CA029E" w:rsidP="00CA029E">
      <w:pPr>
        <w:pStyle w:val="ListParagraph"/>
        <w:numPr>
          <w:ilvl w:val="0"/>
          <w:numId w:val="29"/>
        </w:numPr>
        <w:rPr>
          <w:sz w:val="24"/>
          <w:szCs w:val="24"/>
        </w:rPr>
      </w:pPr>
      <w:r>
        <w:rPr>
          <w:sz w:val="24"/>
          <w:szCs w:val="24"/>
        </w:rPr>
        <w:lastRenderedPageBreak/>
        <w:t>F</w:t>
      </w:r>
      <w:r w:rsidR="00D66774" w:rsidRPr="00566359">
        <w:rPr>
          <w:sz w:val="24"/>
          <w:szCs w:val="24"/>
        </w:rPr>
        <w:t>arms</w:t>
      </w:r>
      <w:r w:rsidR="00A10774">
        <w:rPr>
          <w:sz w:val="24"/>
          <w:szCs w:val="24"/>
        </w:rPr>
        <w:t>: Farmlands of different sizes are considerations to be taken in account as an anthropogenic factors in a wildlife and ecology environment. The farm sizes and the</w:t>
      </w:r>
      <w:r w:rsidR="00D66774" w:rsidRPr="00566359">
        <w:rPr>
          <w:sz w:val="24"/>
          <w:szCs w:val="24"/>
        </w:rPr>
        <w:t xml:space="preserve"> number of farms</w:t>
      </w:r>
      <w:r w:rsidR="00A10774">
        <w:rPr>
          <w:sz w:val="24"/>
          <w:szCs w:val="24"/>
        </w:rPr>
        <w:t xml:space="preserve"> reflect the extent of anthropogenic impact in an ecosystem.</w:t>
      </w:r>
    </w:p>
    <w:p w:rsidR="00A10774" w:rsidRDefault="00A10774" w:rsidP="00CA029E">
      <w:pPr>
        <w:pStyle w:val="ListParagraph"/>
        <w:numPr>
          <w:ilvl w:val="0"/>
          <w:numId w:val="29"/>
        </w:numPr>
        <w:rPr>
          <w:sz w:val="24"/>
          <w:szCs w:val="24"/>
        </w:rPr>
      </w:pPr>
      <w:r>
        <w:rPr>
          <w:sz w:val="24"/>
          <w:szCs w:val="24"/>
        </w:rPr>
        <w:t>H</w:t>
      </w:r>
      <w:r w:rsidR="00D66774" w:rsidRPr="00566359">
        <w:rPr>
          <w:sz w:val="24"/>
          <w:szCs w:val="24"/>
        </w:rPr>
        <w:t>un</w:t>
      </w:r>
      <w:r>
        <w:rPr>
          <w:sz w:val="24"/>
          <w:szCs w:val="24"/>
        </w:rPr>
        <w:t xml:space="preserve">ting: This is another important anthropogenic factor in an ecosystem. This is usually determined by the number of </w:t>
      </w:r>
      <w:r w:rsidRPr="00566359">
        <w:rPr>
          <w:sz w:val="24"/>
          <w:szCs w:val="24"/>
        </w:rPr>
        <w:t>bullet shells, snares</w:t>
      </w:r>
      <w:r>
        <w:rPr>
          <w:sz w:val="24"/>
          <w:szCs w:val="24"/>
        </w:rPr>
        <w:t xml:space="preserve"> </w:t>
      </w:r>
      <w:r w:rsidRPr="00566359">
        <w:rPr>
          <w:sz w:val="24"/>
          <w:szCs w:val="24"/>
        </w:rPr>
        <w:t>and</w:t>
      </w:r>
      <w:r>
        <w:rPr>
          <w:sz w:val="24"/>
          <w:szCs w:val="24"/>
        </w:rPr>
        <w:t xml:space="preserve"> gun </w:t>
      </w:r>
      <w:r w:rsidR="00D66774" w:rsidRPr="00566359">
        <w:rPr>
          <w:sz w:val="24"/>
          <w:szCs w:val="24"/>
        </w:rPr>
        <w:t>shots</w:t>
      </w:r>
      <w:r>
        <w:rPr>
          <w:sz w:val="24"/>
          <w:szCs w:val="24"/>
        </w:rPr>
        <w:t>.</w:t>
      </w:r>
      <w:r w:rsidR="00D66774" w:rsidRPr="00566359">
        <w:rPr>
          <w:sz w:val="24"/>
          <w:szCs w:val="24"/>
        </w:rPr>
        <w:t xml:space="preserve"> </w:t>
      </w:r>
    </w:p>
    <w:p w:rsidR="00D66774" w:rsidRDefault="00A10774" w:rsidP="00CA029E">
      <w:pPr>
        <w:pStyle w:val="ListParagraph"/>
        <w:numPr>
          <w:ilvl w:val="0"/>
          <w:numId w:val="29"/>
        </w:numPr>
        <w:rPr>
          <w:sz w:val="24"/>
          <w:szCs w:val="24"/>
        </w:rPr>
      </w:pPr>
      <w:r>
        <w:rPr>
          <w:sz w:val="24"/>
          <w:szCs w:val="24"/>
        </w:rPr>
        <w:t xml:space="preserve">Tracks and roads: These can be in the form of active or old roads and </w:t>
      </w:r>
      <w:r w:rsidR="00D66774">
        <w:rPr>
          <w:sz w:val="24"/>
          <w:szCs w:val="24"/>
        </w:rPr>
        <w:t>tracks</w:t>
      </w:r>
      <w:r>
        <w:rPr>
          <w:sz w:val="24"/>
          <w:szCs w:val="24"/>
        </w:rPr>
        <w:t xml:space="preserve">. Tracks used by hunters or farmers or old exploitation roads </w:t>
      </w:r>
      <w:r w:rsidR="001E070C">
        <w:rPr>
          <w:sz w:val="24"/>
          <w:szCs w:val="24"/>
        </w:rPr>
        <w:t>are part of anthropogenic factors worth considering</w:t>
      </w:r>
      <w:r w:rsidR="00D66774">
        <w:rPr>
          <w:sz w:val="24"/>
          <w:szCs w:val="24"/>
        </w:rPr>
        <w:t xml:space="preserve">. </w:t>
      </w:r>
    </w:p>
    <w:p w:rsidR="001E070C" w:rsidRPr="00566359" w:rsidRDefault="001E070C" w:rsidP="00CA029E">
      <w:pPr>
        <w:pStyle w:val="ListParagraph"/>
        <w:numPr>
          <w:ilvl w:val="0"/>
          <w:numId w:val="29"/>
        </w:numPr>
        <w:rPr>
          <w:sz w:val="24"/>
          <w:szCs w:val="24"/>
        </w:rPr>
      </w:pPr>
      <w:r>
        <w:rPr>
          <w:sz w:val="24"/>
          <w:szCs w:val="24"/>
        </w:rPr>
        <w:t xml:space="preserve">Farmers’ and hunters’ huts (Bush house) are anthropogenic factors </w:t>
      </w:r>
      <w:r w:rsidR="00FF5F4A">
        <w:rPr>
          <w:sz w:val="24"/>
          <w:szCs w:val="24"/>
        </w:rPr>
        <w:t>that</w:t>
      </w:r>
      <w:r>
        <w:rPr>
          <w:sz w:val="24"/>
          <w:szCs w:val="24"/>
        </w:rPr>
        <w:t xml:space="preserve"> </w:t>
      </w:r>
      <w:r w:rsidR="00FF5F4A">
        <w:rPr>
          <w:sz w:val="24"/>
          <w:szCs w:val="24"/>
        </w:rPr>
        <w:t>reflect</w:t>
      </w:r>
      <w:r>
        <w:rPr>
          <w:sz w:val="24"/>
          <w:szCs w:val="24"/>
        </w:rPr>
        <w:t xml:space="preserve"> the degree of pressure or threat in an ecosystem.</w:t>
      </w:r>
    </w:p>
    <w:p w:rsidR="00D66774" w:rsidRDefault="00D66774" w:rsidP="00D66774">
      <w:pPr>
        <w:pStyle w:val="ListParagraph"/>
        <w:ind w:left="360"/>
        <w:rPr>
          <w:sz w:val="24"/>
          <w:szCs w:val="24"/>
        </w:rPr>
      </w:pPr>
    </w:p>
    <w:p w:rsidR="00D66774" w:rsidRPr="0027179A" w:rsidRDefault="009B100F" w:rsidP="0027179A">
      <w:pPr>
        <w:rPr>
          <w:b/>
          <w:sz w:val="24"/>
          <w:szCs w:val="24"/>
        </w:rPr>
      </w:pPr>
      <w:r>
        <w:rPr>
          <w:b/>
          <w:sz w:val="24"/>
          <w:szCs w:val="24"/>
        </w:rPr>
        <w:t>Module 6</w:t>
      </w:r>
      <w:r w:rsidR="0027179A">
        <w:rPr>
          <w:b/>
          <w:sz w:val="24"/>
          <w:szCs w:val="24"/>
        </w:rPr>
        <w:t xml:space="preserve">: </w:t>
      </w:r>
      <w:r w:rsidR="00D66774" w:rsidRPr="001E070C">
        <w:rPr>
          <w:i/>
          <w:sz w:val="24"/>
          <w:szCs w:val="24"/>
        </w:rPr>
        <w:t xml:space="preserve">Survey of </w:t>
      </w:r>
      <w:r w:rsidR="001E070C" w:rsidRPr="001E070C">
        <w:rPr>
          <w:i/>
          <w:sz w:val="24"/>
          <w:szCs w:val="24"/>
        </w:rPr>
        <w:t>households’</w:t>
      </w:r>
      <w:r w:rsidR="00D66774" w:rsidRPr="001E070C">
        <w:rPr>
          <w:i/>
          <w:sz w:val="24"/>
          <w:szCs w:val="24"/>
        </w:rPr>
        <w:t xml:space="preserve"> </w:t>
      </w:r>
      <w:r w:rsidR="00FF5F4A">
        <w:rPr>
          <w:i/>
          <w:sz w:val="24"/>
          <w:szCs w:val="24"/>
        </w:rPr>
        <w:t>socioeconomic</w:t>
      </w:r>
      <w:r w:rsidR="00D66774" w:rsidRPr="001E070C">
        <w:rPr>
          <w:i/>
          <w:sz w:val="24"/>
          <w:szCs w:val="24"/>
        </w:rPr>
        <w:t xml:space="preserve"> status and conservation stakeholder analysis in the landscape</w:t>
      </w:r>
    </w:p>
    <w:p w:rsidR="00EE2AF6" w:rsidRDefault="00FF5F4A" w:rsidP="00EE2AF6">
      <w:pPr>
        <w:pStyle w:val="ListParagraph"/>
        <w:numPr>
          <w:ilvl w:val="0"/>
          <w:numId w:val="35"/>
        </w:numPr>
        <w:jc w:val="both"/>
        <w:rPr>
          <w:sz w:val="24"/>
          <w:szCs w:val="24"/>
        </w:rPr>
      </w:pPr>
      <w:r>
        <w:rPr>
          <w:sz w:val="24"/>
          <w:szCs w:val="24"/>
        </w:rPr>
        <w:t>Earmarking potential socioeconomic activities</w:t>
      </w:r>
      <w:r w:rsidR="00EE2AF6">
        <w:rPr>
          <w:sz w:val="24"/>
          <w:szCs w:val="24"/>
        </w:rPr>
        <w:t>:</w:t>
      </w:r>
      <w:r w:rsidR="00D66774">
        <w:rPr>
          <w:sz w:val="24"/>
          <w:szCs w:val="24"/>
        </w:rPr>
        <w:t xml:space="preserve"> </w:t>
      </w:r>
      <w:r w:rsidR="00EE2AF6">
        <w:rPr>
          <w:sz w:val="24"/>
          <w:szCs w:val="24"/>
        </w:rPr>
        <w:t>T</w:t>
      </w:r>
      <w:r w:rsidR="00D66774">
        <w:rPr>
          <w:sz w:val="24"/>
          <w:szCs w:val="24"/>
        </w:rPr>
        <w:t>h</w:t>
      </w:r>
      <w:r w:rsidR="00EE2AF6">
        <w:rPr>
          <w:sz w:val="24"/>
          <w:szCs w:val="24"/>
        </w:rPr>
        <w:t>is requires knowledge and skills by CRs</w:t>
      </w:r>
      <w:r w:rsidR="00D66774">
        <w:rPr>
          <w:sz w:val="24"/>
          <w:szCs w:val="24"/>
        </w:rPr>
        <w:t xml:space="preserve"> on the different </w:t>
      </w:r>
      <w:r>
        <w:rPr>
          <w:sz w:val="24"/>
          <w:szCs w:val="24"/>
        </w:rPr>
        <w:t>socio-economic</w:t>
      </w:r>
      <w:r w:rsidR="00D66774">
        <w:rPr>
          <w:sz w:val="24"/>
          <w:szCs w:val="24"/>
        </w:rPr>
        <w:t xml:space="preserve"> survey methods like questionnaires, interviews, </w:t>
      </w:r>
      <w:r>
        <w:rPr>
          <w:sz w:val="24"/>
          <w:szCs w:val="24"/>
        </w:rPr>
        <w:t>group</w:t>
      </w:r>
      <w:r w:rsidR="00D66774">
        <w:rPr>
          <w:sz w:val="24"/>
          <w:szCs w:val="24"/>
        </w:rPr>
        <w:t xml:space="preserve"> discussions</w:t>
      </w:r>
      <w:r>
        <w:rPr>
          <w:sz w:val="24"/>
          <w:szCs w:val="24"/>
        </w:rPr>
        <w:t>,</w:t>
      </w:r>
      <w:r w:rsidR="00D66774">
        <w:rPr>
          <w:sz w:val="24"/>
          <w:szCs w:val="24"/>
        </w:rPr>
        <w:t xml:space="preserve"> and key informant survey techniques. </w:t>
      </w:r>
      <w:r w:rsidR="00D66774" w:rsidRPr="00EE2AF6">
        <w:rPr>
          <w:sz w:val="24"/>
          <w:szCs w:val="24"/>
        </w:rPr>
        <w:t xml:space="preserve">They will be taught the method to use targeting a particular outcome. </w:t>
      </w:r>
    </w:p>
    <w:p w:rsidR="00EE2AF6" w:rsidRDefault="00EE2AF6" w:rsidP="00EE2AF6">
      <w:pPr>
        <w:pStyle w:val="ListParagraph"/>
        <w:numPr>
          <w:ilvl w:val="0"/>
          <w:numId w:val="35"/>
        </w:numPr>
        <w:jc w:val="both"/>
        <w:rPr>
          <w:sz w:val="24"/>
          <w:szCs w:val="24"/>
        </w:rPr>
      </w:pPr>
      <w:r>
        <w:rPr>
          <w:sz w:val="24"/>
          <w:szCs w:val="24"/>
        </w:rPr>
        <w:t xml:space="preserve">Classification of data: This entails </w:t>
      </w:r>
      <w:r w:rsidR="0030023A">
        <w:rPr>
          <w:sz w:val="24"/>
          <w:szCs w:val="24"/>
        </w:rPr>
        <w:t xml:space="preserve">the </w:t>
      </w:r>
      <w:r>
        <w:rPr>
          <w:sz w:val="24"/>
          <w:szCs w:val="24"/>
        </w:rPr>
        <w:t>classification of</w:t>
      </w:r>
      <w:r w:rsidRPr="00EE2AF6">
        <w:rPr>
          <w:sz w:val="24"/>
          <w:szCs w:val="24"/>
        </w:rPr>
        <w:t xml:space="preserve"> survey information based on age, sex, livelihood activities, and opinions about conservation. They shall also have the capacity to tally locals under different </w:t>
      </w:r>
      <w:r>
        <w:rPr>
          <w:sz w:val="24"/>
          <w:szCs w:val="24"/>
        </w:rPr>
        <w:t>economic opportunities.</w:t>
      </w:r>
    </w:p>
    <w:p w:rsidR="00D66774" w:rsidRPr="0027179A" w:rsidRDefault="0027179A" w:rsidP="0027179A">
      <w:pPr>
        <w:rPr>
          <w:b/>
          <w:sz w:val="24"/>
          <w:szCs w:val="24"/>
        </w:rPr>
      </w:pPr>
      <w:r>
        <w:rPr>
          <w:b/>
          <w:sz w:val="24"/>
          <w:szCs w:val="24"/>
        </w:rPr>
        <w:t>M</w:t>
      </w:r>
      <w:r w:rsidR="009B100F">
        <w:rPr>
          <w:b/>
          <w:sz w:val="24"/>
          <w:szCs w:val="24"/>
        </w:rPr>
        <w:t>odule 7</w:t>
      </w:r>
      <w:r>
        <w:rPr>
          <w:b/>
          <w:sz w:val="24"/>
          <w:szCs w:val="24"/>
        </w:rPr>
        <w:t xml:space="preserve">: </w:t>
      </w:r>
      <w:r w:rsidR="00D66774" w:rsidRPr="001E070C">
        <w:rPr>
          <w:i/>
          <w:sz w:val="24"/>
          <w:szCs w:val="24"/>
        </w:rPr>
        <w:t>Assessment of the impact of households due to the crisis on conservation in the area</w:t>
      </w:r>
    </w:p>
    <w:p w:rsidR="009F3129" w:rsidRDefault="0030023A" w:rsidP="0030023A">
      <w:pPr>
        <w:pStyle w:val="ListParagraph"/>
        <w:numPr>
          <w:ilvl w:val="0"/>
          <w:numId w:val="36"/>
        </w:numPr>
        <w:rPr>
          <w:sz w:val="24"/>
          <w:szCs w:val="24"/>
        </w:rPr>
      </w:pPr>
      <w:r>
        <w:rPr>
          <w:sz w:val="24"/>
          <w:szCs w:val="24"/>
        </w:rPr>
        <w:t xml:space="preserve">Identification of potential impacts: </w:t>
      </w:r>
      <w:r w:rsidR="00D66774">
        <w:rPr>
          <w:sz w:val="24"/>
          <w:szCs w:val="24"/>
        </w:rPr>
        <w:t xml:space="preserve">This aspect </w:t>
      </w:r>
      <w:r>
        <w:rPr>
          <w:sz w:val="24"/>
          <w:szCs w:val="24"/>
        </w:rPr>
        <w:t>entails a detailed understanding of the different categories of social impact</w:t>
      </w:r>
      <w:r w:rsidR="009F3129">
        <w:rPr>
          <w:sz w:val="24"/>
          <w:szCs w:val="24"/>
        </w:rPr>
        <w:t xml:space="preserve">s. </w:t>
      </w:r>
    </w:p>
    <w:p w:rsidR="009F3129" w:rsidRPr="009F3129" w:rsidRDefault="009F3129" w:rsidP="009F3129">
      <w:pPr>
        <w:pStyle w:val="ListParagraph"/>
        <w:numPr>
          <w:ilvl w:val="0"/>
          <w:numId w:val="36"/>
        </w:numPr>
        <w:rPr>
          <w:sz w:val="24"/>
          <w:szCs w:val="24"/>
        </w:rPr>
      </w:pPr>
      <w:r>
        <w:rPr>
          <w:sz w:val="24"/>
          <w:szCs w:val="24"/>
        </w:rPr>
        <w:t>Classification of impacts: This requires prioritization of the impacts</w:t>
      </w:r>
      <w:r w:rsidR="0030023A">
        <w:rPr>
          <w:sz w:val="24"/>
          <w:szCs w:val="24"/>
        </w:rPr>
        <w:t xml:space="preserve"> </w:t>
      </w:r>
      <w:r>
        <w:rPr>
          <w:sz w:val="24"/>
          <w:szCs w:val="24"/>
        </w:rPr>
        <w:t>based on the CRs experience both on the community households and the conservation landscapes.</w:t>
      </w:r>
    </w:p>
    <w:p w:rsidR="00D66774" w:rsidRPr="00717887" w:rsidRDefault="00D66774" w:rsidP="00D66774">
      <w:pPr>
        <w:pStyle w:val="ListParagraph"/>
        <w:ind w:left="360"/>
        <w:rPr>
          <w:b/>
          <w:sz w:val="24"/>
          <w:szCs w:val="24"/>
        </w:rPr>
      </w:pPr>
    </w:p>
    <w:p w:rsidR="00857F13" w:rsidRDefault="009B100F" w:rsidP="0027179A">
      <w:pPr>
        <w:rPr>
          <w:b/>
          <w:sz w:val="24"/>
          <w:szCs w:val="24"/>
        </w:rPr>
      </w:pPr>
      <w:r>
        <w:rPr>
          <w:b/>
          <w:sz w:val="24"/>
          <w:szCs w:val="24"/>
        </w:rPr>
        <w:t>Module 8</w:t>
      </w:r>
      <w:r w:rsidR="0027179A">
        <w:rPr>
          <w:b/>
          <w:sz w:val="24"/>
          <w:szCs w:val="24"/>
        </w:rPr>
        <w:t xml:space="preserve">: </w:t>
      </w:r>
      <w:r w:rsidR="00857F13" w:rsidRPr="008B7EB3">
        <w:rPr>
          <w:sz w:val="24"/>
          <w:szCs w:val="24"/>
        </w:rPr>
        <w:t>Assessment of security and risk</w:t>
      </w:r>
      <w:r w:rsidR="00857F13" w:rsidRPr="00857F13">
        <w:rPr>
          <w:b/>
          <w:sz w:val="24"/>
          <w:szCs w:val="24"/>
        </w:rPr>
        <w:t xml:space="preserve"> </w:t>
      </w:r>
    </w:p>
    <w:p w:rsidR="00C85DC3" w:rsidRDefault="00C85DC3" w:rsidP="00FF5F4A">
      <w:pPr>
        <w:pStyle w:val="ListParagraph"/>
        <w:numPr>
          <w:ilvl w:val="0"/>
          <w:numId w:val="34"/>
        </w:numPr>
        <w:rPr>
          <w:sz w:val="24"/>
          <w:szCs w:val="24"/>
        </w:rPr>
      </w:pPr>
      <w:r>
        <w:rPr>
          <w:sz w:val="24"/>
          <w:szCs w:val="24"/>
        </w:rPr>
        <w:t>Classification of risks: Within the f</w:t>
      </w:r>
      <w:r w:rsidR="00857F13" w:rsidRPr="00FF5F4A">
        <w:rPr>
          <w:sz w:val="24"/>
          <w:szCs w:val="24"/>
        </w:rPr>
        <w:t xml:space="preserve">ramework of the </w:t>
      </w:r>
      <w:r w:rsidR="009B100F">
        <w:rPr>
          <w:sz w:val="24"/>
          <w:szCs w:val="24"/>
        </w:rPr>
        <w:t>DDNP</w:t>
      </w:r>
      <w:r>
        <w:rPr>
          <w:sz w:val="24"/>
          <w:szCs w:val="24"/>
        </w:rPr>
        <w:t>, this assessment</w:t>
      </w:r>
      <w:r w:rsidR="008B7EB3" w:rsidRPr="00FF5F4A">
        <w:rPr>
          <w:sz w:val="24"/>
          <w:szCs w:val="24"/>
        </w:rPr>
        <w:t xml:space="preserve"> is important and directs</w:t>
      </w:r>
      <w:r w:rsidR="00D66774" w:rsidRPr="00FF5F4A">
        <w:rPr>
          <w:sz w:val="24"/>
          <w:szCs w:val="24"/>
        </w:rPr>
        <w:t xml:space="preserve"> where projects interventions can take plac</w:t>
      </w:r>
      <w:r w:rsidR="00857F13" w:rsidRPr="00FF5F4A">
        <w:rPr>
          <w:sz w:val="24"/>
          <w:szCs w:val="24"/>
        </w:rPr>
        <w:t>e</w:t>
      </w:r>
      <w:r>
        <w:rPr>
          <w:sz w:val="24"/>
          <w:szCs w:val="24"/>
        </w:rPr>
        <w:t xml:space="preserve"> feasibly </w:t>
      </w:r>
      <w:r w:rsidR="00857F13" w:rsidRPr="00FF5F4A">
        <w:rPr>
          <w:sz w:val="24"/>
          <w:szCs w:val="24"/>
        </w:rPr>
        <w:t>in the conservation landscape.</w:t>
      </w:r>
      <w:r w:rsidR="008B7EB3" w:rsidRPr="00FF5F4A">
        <w:rPr>
          <w:sz w:val="24"/>
          <w:szCs w:val="24"/>
        </w:rPr>
        <w:t xml:space="preserve"> </w:t>
      </w:r>
    </w:p>
    <w:p w:rsidR="00C85DC3" w:rsidRDefault="00C85DC3" w:rsidP="00FF5F4A">
      <w:pPr>
        <w:pStyle w:val="ListParagraph"/>
        <w:numPr>
          <w:ilvl w:val="0"/>
          <w:numId w:val="34"/>
        </w:numPr>
        <w:rPr>
          <w:sz w:val="24"/>
          <w:szCs w:val="24"/>
        </w:rPr>
      </w:pPr>
      <w:r>
        <w:rPr>
          <w:sz w:val="24"/>
          <w:szCs w:val="24"/>
        </w:rPr>
        <w:t xml:space="preserve">Potential security measures: </w:t>
      </w:r>
      <w:r w:rsidR="008B7EB3" w:rsidRPr="00FF5F4A">
        <w:rPr>
          <w:sz w:val="24"/>
          <w:szCs w:val="24"/>
        </w:rPr>
        <w:t>This a</w:t>
      </w:r>
      <w:r>
        <w:rPr>
          <w:sz w:val="24"/>
          <w:szCs w:val="24"/>
        </w:rPr>
        <w:t>ction</w:t>
      </w:r>
      <w:r w:rsidR="008B7EB3" w:rsidRPr="00FF5F4A">
        <w:rPr>
          <w:sz w:val="24"/>
          <w:szCs w:val="24"/>
        </w:rPr>
        <w:t xml:space="preserve"> </w:t>
      </w:r>
      <w:r>
        <w:rPr>
          <w:sz w:val="24"/>
          <w:szCs w:val="24"/>
        </w:rPr>
        <w:t xml:space="preserve">requires </w:t>
      </w:r>
      <w:r w:rsidRPr="00FF5F4A">
        <w:rPr>
          <w:sz w:val="24"/>
          <w:szCs w:val="24"/>
        </w:rPr>
        <w:t xml:space="preserve">capacity building </w:t>
      </w:r>
      <w:r>
        <w:rPr>
          <w:sz w:val="24"/>
          <w:szCs w:val="24"/>
        </w:rPr>
        <w:t>and understanding ways of</w:t>
      </w:r>
      <w:r w:rsidR="00D66774" w:rsidRPr="00FF5F4A">
        <w:rPr>
          <w:sz w:val="24"/>
          <w:szCs w:val="24"/>
        </w:rPr>
        <w:t xml:space="preserve"> collecting reliable data, conducting socioeconomic surveys in the target communities</w:t>
      </w:r>
      <w:r w:rsidR="008B7EB3" w:rsidRPr="00FF5F4A">
        <w:rPr>
          <w:sz w:val="24"/>
          <w:szCs w:val="24"/>
        </w:rPr>
        <w:t>,</w:t>
      </w:r>
      <w:r w:rsidR="00D66774" w:rsidRPr="00FF5F4A">
        <w:rPr>
          <w:sz w:val="24"/>
          <w:szCs w:val="24"/>
        </w:rPr>
        <w:t xml:space="preserve"> and knowing the community </w:t>
      </w:r>
      <w:r w:rsidR="008B7EB3" w:rsidRPr="00FF5F4A">
        <w:rPr>
          <w:sz w:val="24"/>
          <w:szCs w:val="24"/>
        </w:rPr>
        <w:t>members’</w:t>
      </w:r>
      <w:r w:rsidR="00D66774" w:rsidRPr="00FF5F4A">
        <w:rPr>
          <w:sz w:val="24"/>
          <w:szCs w:val="24"/>
        </w:rPr>
        <w:t xml:space="preserve"> </w:t>
      </w:r>
      <w:r w:rsidR="008B7EB3" w:rsidRPr="00FF5F4A">
        <w:rPr>
          <w:sz w:val="24"/>
          <w:szCs w:val="24"/>
        </w:rPr>
        <w:t>opinions</w:t>
      </w:r>
      <w:r w:rsidR="00D66774" w:rsidRPr="00FF5F4A">
        <w:rPr>
          <w:sz w:val="24"/>
          <w:szCs w:val="24"/>
        </w:rPr>
        <w:t xml:space="preserve"> through the socio-economic</w:t>
      </w:r>
      <w:r w:rsidR="008B7EB3" w:rsidRPr="00FF5F4A">
        <w:rPr>
          <w:sz w:val="24"/>
          <w:szCs w:val="24"/>
        </w:rPr>
        <w:t xml:space="preserve"> surveys. </w:t>
      </w:r>
    </w:p>
    <w:p w:rsidR="00D66774" w:rsidRPr="00FF5F4A" w:rsidRDefault="00C85DC3" w:rsidP="00FF5F4A">
      <w:pPr>
        <w:pStyle w:val="ListParagraph"/>
        <w:numPr>
          <w:ilvl w:val="0"/>
          <w:numId w:val="34"/>
        </w:numPr>
        <w:rPr>
          <w:sz w:val="24"/>
          <w:szCs w:val="24"/>
        </w:rPr>
      </w:pPr>
      <w:r>
        <w:rPr>
          <w:sz w:val="24"/>
          <w:szCs w:val="24"/>
        </w:rPr>
        <w:t>Risk mitigation measures: In line with the security issues</w:t>
      </w:r>
      <w:r w:rsidR="008909A2">
        <w:rPr>
          <w:sz w:val="24"/>
          <w:szCs w:val="24"/>
        </w:rPr>
        <w:t xml:space="preserve"> hampering the communities due to unrest, </w:t>
      </w:r>
      <w:r w:rsidR="008B7EB3" w:rsidRPr="00FF5F4A">
        <w:rPr>
          <w:sz w:val="24"/>
          <w:szCs w:val="24"/>
        </w:rPr>
        <w:t>CRs</w:t>
      </w:r>
      <w:r w:rsidR="00D66774" w:rsidRPr="00FF5F4A">
        <w:rPr>
          <w:sz w:val="24"/>
          <w:szCs w:val="24"/>
        </w:rPr>
        <w:t xml:space="preserve"> will be encouraged to establish good relationships with members of the</w:t>
      </w:r>
      <w:r w:rsidR="008B7EB3" w:rsidRPr="00FF5F4A">
        <w:rPr>
          <w:sz w:val="24"/>
          <w:szCs w:val="24"/>
        </w:rPr>
        <w:t>ir</w:t>
      </w:r>
      <w:r w:rsidR="00D66774" w:rsidRPr="00FF5F4A">
        <w:rPr>
          <w:sz w:val="24"/>
          <w:szCs w:val="24"/>
        </w:rPr>
        <w:t xml:space="preserve"> communities</w:t>
      </w:r>
      <w:r w:rsidR="008909A2">
        <w:rPr>
          <w:sz w:val="24"/>
          <w:szCs w:val="24"/>
        </w:rPr>
        <w:t xml:space="preserve">, educate them on the benefit of their projects </w:t>
      </w:r>
      <w:r w:rsidR="008909A2">
        <w:rPr>
          <w:sz w:val="24"/>
          <w:szCs w:val="24"/>
        </w:rPr>
        <w:lastRenderedPageBreak/>
        <w:t>to both livelihood conditions and also to the sustainability of their forest habitats and the species there in</w:t>
      </w:r>
      <w:r w:rsidR="008B7EB3" w:rsidRPr="00FF5F4A">
        <w:rPr>
          <w:sz w:val="24"/>
          <w:szCs w:val="24"/>
        </w:rPr>
        <w:t>.</w:t>
      </w:r>
    </w:p>
    <w:p w:rsidR="0027179A" w:rsidRPr="001E070C" w:rsidRDefault="0027179A" w:rsidP="001E070C">
      <w:pPr>
        <w:rPr>
          <w:i/>
          <w:sz w:val="24"/>
          <w:szCs w:val="24"/>
        </w:rPr>
      </w:pPr>
      <w:r w:rsidRPr="001E070C">
        <w:rPr>
          <w:b/>
          <w:sz w:val="24"/>
          <w:szCs w:val="24"/>
        </w:rPr>
        <w:t>M</w:t>
      </w:r>
      <w:r w:rsidR="009B100F">
        <w:rPr>
          <w:b/>
          <w:sz w:val="24"/>
          <w:szCs w:val="24"/>
        </w:rPr>
        <w:t>odule 9</w:t>
      </w:r>
      <w:r w:rsidRPr="001E070C">
        <w:rPr>
          <w:b/>
          <w:sz w:val="24"/>
          <w:szCs w:val="24"/>
        </w:rPr>
        <w:t xml:space="preserve">: </w:t>
      </w:r>
      <w:r w:rsidRPr="001E070C">
        <w:rPr>
          <w:i/>
          <w:sz w:val="24"/>
          <w:szCs w:val="24"/>
        </w:rPr>
        <w:t>Setting up survey tools, Data cleaning, sorting and entry</w:t>
      </w:r>
    </w:p>
    <w:p w:rsidR="008B7EB3" w:rsidRDefault="00963F39" w:rsidP="001E070C">
      <w:pPr>
        <w:pStyle w:val="ListParagraph"/>
        <w:ind w:left="360"/>
        <w:jc w:val="both"/>
        <w:rPr>
          <w:sz w:val="24"/>
          <w:szCs w:val="24"/>
        </w:rPr>
      </w:pPr>
      <w:r>
        <w:rPr>
          <w:b/>
          <w:sz w:val="24"/>
          <w:szCs w:val="24"/>
        </w:rPr>
        <w:t xml:space="preserve"> </w:t>
      </w:r>
      <w:r w:rsidR="0027179A">
        <w:rPr>
          <w:sz w:val="24"/>
          <w:szCs w:val="24"/>
        </w:rPr>
        <w:t xml:space="preserve">Here, the CRs will be trained on </w:t>
      </w:r>
      <w:r w:rsidR="001E070C">
        <w:rPr>
          <w:sz w:val="24"/>
          <w:szCs w:val="24"/>
        </w:rPr>
        <w:t>entering the correct GPS waypoints, entering the right observations at the correct entry column, registering the time, weather</w:t>
      </w:r>
      <w:r w:rsidR="008B7EB3">
        <w:rPr>
          <w:sz w:val="24"/>
          <w:szCs w:val="24"/>
        </w:rPr>
        <w:t>,</w:t>
      </w:r>
      <w:r w:rsidR="001E070C">
        <w:rPr>
          <w:sz w:val="24"/>
          <w:szCs w:val="24"/>
        </w:rPr>
        <w:t xml:space="preserve"> and forest features as well as avoiding double entries. </w:t>
      </w:r>
    </w:p>
    <w:p w:rsidR="008B7EB3" w:rsidRDefault="008B7EB3" w:rsidP="008B7EB3">
      <w:pPr>
        <w:pStyle w:val="ListParagraph"/>
        <w:numPr>
          <w:ilvl w:val="0"/>
          <w:numId w:val="30"/>
        </w:numPr>
        <w:jc w:val="both"/>
        <w:rPr>
          <w:sz w:val="24"/>
          <w:szCs w:val="24"/>
        </w:rPr>
      </w:pPr>
      <w:r w:rsidRPr="00F03414">
        <w:rPr>
          <w:sz w:val="24"/>
          <w:szCs w:val="24"/>
        </w:rPr>
        <w:t>Configuring Camera traps on t</w:t>
      </w:r>
      <w:r>
        <w:rPr>
          <w:sz w:val="24"/>
          <w:szCs w:val="24"/>
        </w:rPr>
        <w:t>he correct date/time, mode),</w:t>
      </w:r>
      <w:r w:rsidRPr="00F03414">
        <w:rPr>
          <w:sz w:val="24"/>
          <w:szCs w:val="24"/>
        </w:rPr>
        <w:t xml:space="preserve"> Identifying an ideal site (animal sign, distance between cameras (100</w:t>
      </w:r>
      <w:r>
        <w:rPr>
          <w:sz w:val="24"/>
          <w:szCs w:val="24"/>
        </w:rPr>
        <w:t>0m),</w:t>
      </w:r>
      <w:r w:rsidRPr="00F03414">
        <w:rPr>
          <w:sz w:val="24"/>
          <w:szCs w:val="24"/>
        </w:rPr>
        <w:t xml:space="preserve"> </w:t>
      </w:r>
      <w:r>
        <w:rPr>
          <w:sz w:val="24"/>
          <w:szCs w:val="24"/>
        </w:rPr>
        <w:t>elevation depending on the height and size of species (0,5m for big mammal)</w:t>
      </w:r>
      <w:r w:rsidRPr="00F03414">
        <w:rPr>
          <w:sz w:val="24"/>
          <w:szCs w:val="24"/>
        </w:rPr>
        <w:t>, direction</w:t>
      </w:r>
      <w:r>
        <w:rPr>
          <w:sz w:val="24"/>
          <w:szCs w:val="24"/>
        </w:rPr>
        <w:t xml:space="preserve"> of camera traps.</w:t>
      </w:r>
      <w:r w:rsidRPr="008B7EB3">
        <w:rPr>
          <w:sz w:val="24"/>
          <w:szCs w:val="24"/>
        </w:rPr>
        <w:t xml:space="preserve"> </w:t>
      </w:r>
    </w:p>
    <w:p w:rsidR="00690241" w:rsidRDefault="008B7EB3" w:rsidP="00690241">
      <w:pPr>
        <w:pStyle w:val="ListParagraph"/>
        <w:numPr>
          <w:ilvl w:val="0"/>
          <w:numId w:val="30"/>
        </w:numPr>
        <w:jc w:val="both"/>
        <w:rPr>
          <w:sz w:val="24"/>
          <w:szCs w:val="24"/>
        </w:rPr>
      </w:pPr>
      <w:r>
        <w:rPr>
          <w:sz w:val="24"/>
          <w:szCs w:val="24"/>
        </w:rPr>
        <w:t xml:space="preserve">Marking </w:t>
      </w:r>
      <w:r w:rsidRPr="00F03414">
        <w:rPr>
          <w:sz w:val="24"/>
          <w:szCs w:val="24"/>
        </w:rPr>
        <w:t>GPS Way</w:t>
      </w:r>
      <w:r>
        <w:rPr>
          <w:sz w:val="24"/>
          <w:szCs w:val="24"/>
        </w:rPr>
        <w:t xml:space="preserve">points: They </w:t>
      </w:r>
      <w:r w:rsidRPr="00F03414">
        <w:rPr>
          <w:sz w:val="24"/>
          <w:szCs w:val="24"/>
        </w:rPr>
        <w:t xml:space="preserve">will be drilled </w:t>
      </w:r>
      <w:r>
        <w:rPr>
          <w:sz w:val="24"/>
          <w:szCs w:val="24"/>
        </w:rPr>
        <w:t xml:space="preserve">upon Also, </w:t>
      </w:r>
      <w:r w:rsidRPr="00F03414">
        <w:rPr>
          <w:sz w:val="24"/>
          <w:szCs w:val="24"/>
        </w:rPr>
        <w:t xml:space="preserve">Knowing compass directions and cardinal points, and Understanding </w:t>
      </w:r>
      <w:r>
        <w:rPr>
          <w:sz w:val="24"/>
          <w:szCs w:val="24"/>
        </w:rPr>
        <w:t>positions and locations on Maps.</w:t>
      </w:r>
    </w:p>
    <w:p w:rsidR="00D66774" w:rsidRPr="00690241" w:rsidRDefault="00690241" w:rsidP="00690241">
      <w:pPr>
        <w:pStyle w:val="ListParagraph"/>
        <w:numPr>
          <w:ilvl w:val="0"/>
          <w:numId w:val="30"/>
        </w:numPr>
        <w:jc w:val="both"/>
        <w:rPr>
          <w:sz w:val="24"/>
          <w:szCs w:val="24"/>
        </w:rPr>
      </w:pPr>
      <w:r>
        <w:rPr>
          <w:sz w:val="24"/>
          <w:szCs w:val="24"/>
        </w:rPr>
        <w:t>Datasheet filling and naming observations:</w:t>
      </w:r>
      <w:r w:rsidR="008B7EB3" w:rsidRPr="00690241">
        <w:rPr>
          <w:sz w:val="24"/>
          <w:szCs w:val="24"/>
        </w:rPr>
        <w:t xml:space="preserve"> During data</w:t>
      </w:r>
      <w:r>
        <w:rPr>
          <w:sz w:val="24"/>
          <w:szCs w:val="24"/>
        </w:rPr>
        <w:t>sheet classification,</w:t>
      </w:r>
      <w:r w:rsidR="001E070C" w:rsidRPr="00690241">
        <w:rPr>
          <w:sz w:val="24"/>
          <w:szCs w:val="24"/>
        </w:rPr>
        <w:t xml:space="preserve"> the CRs will follow the </w:t>
      </w:r>
      <w:r>
        <w:rPr>
          <w:sz w:val="24"/>
          <w:szCs w:val="24"/>
        </w:rPr>
        <w:t>step-by-step</w:t>
      </w:r>
      <w:r w:rsidR="001E070C" w:rsidRPr="00690241">
        <w:rPr>
          <w:sz w:val="24"/>
          <w:szCs w:val="24"/>
        </w:rPr>
        <w:t xml:space="preserve"> data cleaning, sorting</w:t>
      </w:r>
      <w:r>
        <w:rPr>
          <w:sz w:val="24"/>
          <w:szCs w:val="24"/>
        </w:rPr>
        <w:t>,</w:t>
      </w:r>
      <w:r w:rsidR="001E070C" w:rsidRPr="00690241">
        <w:rPr>
          <w:sz w:val="24"/>
          <w:szCs w:val="24"/>
        </w:rPr>
        <w:t xml:space="preserve"> and entry. </w:t>
      </w:r>
      <w:r>
        <w:rPr>
          <w:sz w:val="24"/>
          <w:szCs w:val="24"/>
        </w:rPr>
        <w:t>This process will strengthen the training on data collection entry by the CRs.</w:t>
      </w:r>
    </w:p>
    <w:p w:rsidR="008B7EB3" w:rsidRDefault="008B7EB3" w:rsidP="00C52675">
      <w:pPr>
        <w:pStyle w:val="ListParagraph"/>
        <w:ind w:left="360"/>
        <w:jc w:val="both"/>
        <w:rPr>
          <w:sz w:val="24"/>
          <w:szCs w:val="24"/>
        </w:rPr>
      </w:pPr>
    </w:p>
    <w:p w:rsidR="008B7EB3" w:rsidRDefault="008B7EB3" w:rsidP="00C52675">
      <w:pPr>
        <w:pStyle w:val="ListParagraph"/>
        <w:ind w:left="360"/>
        <w:jc w:val="both"/>
        <w:rPr>
          <w:sz w:val="24"/>
          <w:szCs w:val="24"/>
        </w:rPr>
      </w:pPr>
    </w:p>
    <w:p w:rsidR="008B7EB3" w:rsidRDefault="008B7EB3" w:rsidP="00C52675">
      <w:pPr>
        <w:pStyle w:val="ListParagraph"/>
        <w:ind w:left="360"/>
        <w:jc w:val="both"/>
        <w:rPr>
          <w:sz w:val="24"/>
          <w:szCs w:val="24"/>
        </w:rPr>
      </w:pPr>
    </w:p>
    <w:p w:rsidR="008B7EB3" w:rsidRDefault="008B7EB3" w:rsidP="00C52675">
      <w:pPr>
        <w:pStyle w:val="ListParagraph"/>
        <w:ind w:left="360"/>
        <w:jc w:val="both"/>
        <w:rPr>
          <w:sz w:val="24"/>
          <w:szCs w:val="24"/>
        </w:rPr>
      </w:pPr>
    </w:p>
    <w:p w:rsidR="008B7EB3" w:rsidRDefault="008B7EB3" w:rsidP="00C52675">
      <w:pPr>
        <w:pStyle w:val="ListParagraph"/>
        <w:ind w:left="360"/>
        <w:jc w:val="both"/>
        <w:rPr>
          <w:sz w:val="24"/>
          <w:szCs w:val="24"/>
        </w:rPr>
      </w:pPr>
    </w:p>
    <w:p w:rsidR="008B7EB3" w:rsidRDefault="008B7EB3" w:rsidP="00C52675">
      <w:pPr>
        <w:pStyle w:val="ListParagraph"/>
        <w:ind w:left="360"/>
        <w:jc w:val="both"/>
        <w:rPr>
          <w:sz w:val="24"/>
          <w:szCs w:val="24"/>
        </w:rPr>
      </w:pPr>
    </w:p>
    <w:p w:rsidR="008B7EB3" w:rsidRDefault="008B7EB3" w:rsidP="00C52675">
      <w:pPr>
        <w:pStyle w:val="ListParagraph"/>
        <w:ind w:left="360"/>
        <w:jc w:val="both"/>
        <w:rPr>
          <w:sz w:val="24"/>
          <w:szCs w:val="24"/>
        </w:rPr>
      </w:pPr>
    </w:p>
    <w:p w:rsidR="008B7EB3" w:rsidRDefault="008B7EB3" w:rsidP="00C52675">
      <w:pPr>
        <w:pStyle w:val="ListParagraph"/>
        <w:ind w:left="360"/>
        <w:jc w:val="both"/>
        <w:rPr>
          <w:sz w:val="24"/>
          <w:szCs w:val="24"/>
        </w:rPr>
      </w:pPr>
    </w:p>
    <w:p w:rsidR="008B7EB3" w:rsidRDefault="008B7EB3"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3566D0" w:rsidRDefault="003566D0" w:rsidP="00C52675">
      <w:pPr>
        <w:pStyle w:val="ListParagraph"/>
        <w:ind w:left="360"/>
        <w:jc w:val="both"/>
        <w:rPr>
          <w:sz w:val="24"/>
          <w:szCs w:val="24"/>
        </w:rPr>
      </w:pPr>
    </w:p>
    <w:p w:rsidR="00690241" w:rsidRPr="008909A2" w:rsidRDefault="00690241" w:rsidP="008909A2">
      <w:pPr>
        <w:jc w:val="both"/>
        <w:rPr>
          <w:sz w:val="24"/>
          <w:szCs w:val="24"/>
        </w:rPr>
      </w:pPr>
    </w:p>
    <w:p w:rsidR="00345DCB" w:rsidRDefault="00A207F2" w:rsidP="00345DCB">
      <w:pPr>
        <w:rPr>
          <w:sz w:val="24"/>
          <w:szCs w:val="24"/>
        </w:rPr>
      </w:pPr>
      <w:r w:rsidRPr="00F113D1">
        <w:rPr>
          <w:b/>
          <w:sz w:val="24"/>
          <w:szCs w:val="24"/>
        </w:rPr>
        <w:lastRenderedPageBreak/>
        <w:t>PART 2: BACKGROUND TO THE PRINCIPLES OF RANGER-BASED DATA COLLECTION</w:t>
      </w:r>
      <w:r>
        <w:rPr>
          <w:b/>
          <w:sz w:val="24"/>
          <w:szCs w:val="24"/>
        </w:rPr>
        <w:t xml:space="preserve"> </w:t>
      </w:r>
    </w:p>
    <w:p w:rsidR="00E24D53" w:rsidRPr="005D7F1E" w:rsidRDefault="00345DCB" w:rsidP="009E24F8">
      <w:pPr>
        <w:jc w:val="both"/>
        <w:rPr>
          <w:sz w:val="24"/>
          <w:szCs w:val="24"/>
        </w:rPr>
      </w:pPr>
      <w:r w:rsidRPr="00345DCB">
        <w:rPr>
          <w:b/>
          <w:sz w:val="24"/>
          <w:szCs w:val="24"/>
        </w:rPr>
        <w:t>2.1 Standardized data collection</w:t>
      </w:r>
      <w:r>
        <w:rPr>
          <w:sz w:val="24"/>
          <w:szCs w:val="24"/>
        </w:rPr>
        <w:t xml:space="preserve">. </w:t>
      </w:r>
      <w:r w:rsidR="000452F7" w:rsidRPr="005D7F1E">
        <w:rPr>
          <w:sz w:val="24"/>
          <w:szCs w:val="24"/>
        </w:rPr>
        <w:t xml:space="preserve">It is essential that Community Ranger-based data collection procedures and data nomenclature, i.e. the terms used to describe observations, (as well as monitoring, evaluation and reporting) are standardized throughout the protected area system. Only then can </w:t>
      </w:r>
      <w:r w:rsidR="00E24D53" w:rsidRPr="005D7F1E">
        <w:rPr>
          <w:sz w:val="24"/>
          <w:szCs w:val="24"/>
        </w:rPr>
        <w:t xml:space="preserve">ERuDeF </w:t>
      </w:r>
      <w:r w:rsidR="000452F7" w:rsidRPr="005D7F1E">
        <w:rPr>
          <w:sz w:val="24"/>
          <w:szCs w:val="24"/>
        </w:rPr>
        <w:t>effectively manage a</w:t>
      </w:r>
      <w:r w:rsidR="00E24D53" w:rsidRPr="005D7F1E">
        <w:rPr>
          <w:sz w:val="24"/>
          <w:szCs w:val="24"/>
        </w:rPr>
        <w:t xml:space="preserve"> Landscape and</w:t>
      </w:r>
      <w:r w:rsidR="000452F7" w:rsidRPr="005D7F1E">
        <w:rPr>
          <w:sz w:val="24"/>
          <w:szCs w:val="24"/>
        </w:rPr>
        <w:t xml:space="preserve"> </w:t>
      </w:r>
      <w:r w:rsidR="00E24D53" w:rsidRPr="005D7F1E">
        <w:rPr>
          <w:sz w:val="24"/>
          <w:szCs w:val="24"/>
        </w:rPr>
        <w:t>national protected area system.</w:t>
      </w:r>
    </w:p>
    <w:p w:rsidR="009E24F8" w:rsidRDefault="000452F7" w:rsidP="009E24F8">
      <w:pPr>
        <w:jc w:val="both"/>
        <w:rPr>
          <w:sz w:val="24"/>
          <w:szCs w:val="24"/>
        </w:rPr>
      </w:pPr>
      <w:r w:rsidRPr="005D7F1E">
        <w:rPr>
          <w:sz w:val="24"/>
          <w:szCs w:val="24"/>
        </w:rPr>
        <w:t>Ranger-based data collection requires patrol data sheets</w:t>
      </w:r>
      <w:r w:rsidR="00E24D53" w:rsidRPr="005D7F1E">
        <w:rPr>
          <w:sz w:val="24"/>
          <w:szCs w:val="24"/>
        </w:rPr>
        <w:t xml:space="preserve"> which ensure standardiz</w:t>
      </w:r>
      <w:r w:rsidRPr="005D7F1E">
        <w:rPr>
          <w:sz w:val="24"/>
          <w:szCs w:val="24"/>
        </w:rPr>
        <w:t>ation and at the same time allow for</w:t>
      </w:r>
      <w:r w:rsidR="00E24D53" w:rsidRPr="005D7F1E">
        <w:rPr>
          <w:sz w:val="24"/>
          <w:szCs w:val="24"/>
        </w:rPr>
        <w:t xml:space="preserve"> </w:t>
      </w:r>
      <w:r w:rsidRPr="005D7F1E">
        <w:rPr>
          <w:sz w:val="24"/>
          <w:szCs w:val="24"/>
        </w:rPr>
        <w:t xml:space="preserve">protected </w:t>
      </w:r>
      <w:r w:rsidR="008909A2">
        <w:rPr>
          <w:sz w:val="24"/>
          <w:szCs w:val="24"/>
        </w:rPr>
        <w:t>area-specific</w:t>
      </w:r>
      <w:r w:rsidRPr="005D7F1E">
        <w:rPr>
          <w:sz w:val="24"/>
          <w:szCs w:val="24"/>
        </w:rPr>
        <w:t xml:space="preserve"> issues to be included if necessary.</w:t>
      </w:r>
      <w:r w:rsidR="009E24F8">
        <w:rPr>
          <w:sz w:val="24"/>
          <w:szCs w:val="24"/>
        </w:rPr>
        <w:t xml:space="preserve"> </w:t>
      </w:r>
      <w:r w:rsidRPr="005D7F1E">
        <w:rPr>
          <w:sz w:val="24"/>
          <w:szCs w:val="24"/>
        </w:rPr>
        <w:t>Such patrol data sheets must be based on the following principles</w:t>
      </w:r>
      <w:r w:rsidR="009E24F8">
        <w:rPr>
          <w:sz w:val="24"/>
          <w:szCs w:val="24"/>
        </w:rPr>
        <w:t>;</w:t>
      </w:r>
    </w:p>
    <w:p w:rsidR="009E24F8" w:rsidRDefault="00E24D53" w:rsidP="009E24F8">
      <w:pPr>
        <w:pStyle w:val="ListParagraph"/>
        <w:numPr>
          <w:ilvl w:val="0"/>
          <w:numId w:val="13"/>
        </w:numPr>
        <w:jc w:val="both"/>
        <w:rPr>
          <w:sz w:val="24"/>
          <w:szCs w:val="24"/>
        </w:rPr>
      </w:pPr>
      <w:r w:rsidRPr="009E24F8">
        <w:rPr>
          <w:sz w:val="24"/>
          <w:szCs w:val="24"/>
        </w:rPr>
        <w:t>Standardized</w:t>
      </w:r>
      <w:r w:rsidR="000452F7" w:rsidRPr="009E24F8">
        <w:rPr>
          <w:sz w:val="24"/>
          <w:szCs w:val="24"/>
        </w:rPr>
        <w:t xml:space="preserve"> - data need to be recorded in a consistent</w:t>
      </w:r>
      <w:r w:rsidRPr="009E24F8">
        <w:rPr>
          <w:sz w:val="24"/>
          <w:szCs w:val="24"/>
        </w:rPr>
        <w:t xml:space="preserve"> </w:t>
      </w:r>
      <w:r w:rsidR="000452F7" w:rsidRPr="009E24F8">
        <w:rPr>
          <w:sz w:val="24"/>
          <w:szCs w:val="24"/>
        </w:rPr>
        <w:t>and unambiguous way between rangers and over time.</w:t>
      </w:r>
    </w:p>
    <w:p w:rsidR="009E24F8" w:rsidRDefault="000452F7" w:rsidP="009E24F8">
      <w:pPr>
        <w:pStyle w:val="ListParagraph"/>
        <w:numPr>
          <w:ilvl w:val="0"/>
          <w:numId w:val="13"/>
        </w:numPr>
        <w:jc w:val="both"/>
        <w:rPr>
          <w:sz w:val="24"/>
          <w:szCs w:val="24"/>
        </w:rPr>
      </w:pPr>
      <w:r w:rsidRPr="009E24F8">
        <w:rPr>
          <w:sz w:val="24"/>
          <w:szCs w:val="24"/>
        </w:rPr>
        <w:t>Simple - the system must have a low learning curve and</w:t>
      </w:r>
      <w:r w:rsidR="00E24D53" w:rsidRPr="009E24F8">
        <w:rPr>
          <w:sz w:val="24"/>
          <w:szCs w:val="24"/>
        </w:rPr>
        <w:t xml:space="preserve"> </w:t>
      </w:r>
      <w:r w:rsidRPr="009E24F8">
        <w:rPr>
          <w:sz w:val="24"/>
          <w:szCs w:val="24"/>
        </w:rPr>
        <w:t>be easy to use with a minimal amount of formal education. Handling of patrol data sheets in the field must be</w:t>
      </w:r>
      <w:r w:rsidR="00E24D53" w:rsidRPr="009E24F8">
        <w:rPr>
          <w:sz w:val="24"/>
          <w:szCs w:val="24"/>
        </w:rPr>
        <w:t xml:space="preserve"> </w:t>
      </w:r>
      <w:r w:rsidRPr="009E24F8">
        <w:rPr>
          <w:sz w:val="24"/>
          <w:szCs w:val="24"/>
        </w:rPr>
        <w:t>easy.</w:t>
      </w:r>
    </w:p>
    <w:p w:rsidR="009E24F8" w:rsidRDefault="000452F7" w:rsidP="009E24F8">
      <w:pPr>
        <w:pStyle w:val="ListParagraph"/>
        <w:numPr>
          <w:ilvl w:val="0"/>
          <w:numId w:val="13"/>
        </w:numPr>
        <w:jc w:val="both"/>
        <w:rPr>
          <w:sz w:val="24"/>
          <w:szCs w:val="24"/>
        </w:rPr>
      </w:pPr>
      <w:r w:rsidRPr="009E24F8">
        <w:rPr>
          <w:sz w:val="24"/>
          <w:szCs w:val="24"/>
        </w:rPr>
        <w:t>Fast - the primary duty for ranger patrols is park protection. Writing and time spent recording data other than illegal activities must be kept to a minimum.</w:t>
      </w:r>
    </w:p>
    <w:p w:rsidR="009E24F8" w:rsidRDefault="000452F7" w:rsidP="009E24F8">
      <w:pPr>
        <w:pStyle w:val="ListParagraph"/>
        <w:numPr>
          <w:ilvl w:val="0"/>
          <w:numId w:val="13"/>
        </w:numPr>
        <w:jc w:val="both"/>
        <w:rPr>
          <w:sz w:val="24"/>
          <w:szCs w:val="24"/>
        </w:rPr>
      </w:pPr>
      <w:r w:rsidRPr="009E24F8">
        <w:rPr>
          <w:sz w:val="24"/>
          <w:szCs w:val="24"/>
        </w:rPr>
        <w:t>Flexible - it must be possible to adapt data collection to meet the needs of different users and for different types of natural resource management, reflecting differences in issues, objectives, and threats</w:t>
      </w:r>
      <w:r w:rsidR="00E24D53" w:rsidRPr="009E24F8">
        <w:rPr>
          <w:sz w:val="24"/>
          <w:szCs w:val="24"/>
        </w:rPr>
        <w:t xml:space="preserve"> </w:t>
      </w:r>
      <w:r w:rsidRPr="009E24F8">
        <w:rPr>
          <w:sz w:val="24"/>
          <w:szCs w:val="24"/>
        </w:rPr>
        <w:t>in different protected areas and diff</w:t>
      </w:r>
      <w:r w:rsidR="009E24F8">
        <w:rPr>
          <w:sz w:val="24"/>
          <w:szCs w:val="24"/>
        </w:rPr>
        <w:t>erent protected area categories.</w:t>
      </w:r>
    </w:p>
    <w:p w:rsidR="000452F7" w:rsidRPr="009E24F8" w:rsidRDefault="000452F7" w:rsidP="009E24F8">
      <w:pPr>
        <w:pStyle w:val="ListParagraph"/>
        <w:numPr>
          <w:ilvl w:val="0"/>
          <w:numId w:val="13"/>
        </w:numPr>
        <w:jc w:val="both"/>
        <w:rPr>
          <w:sz w:val="24"/>
          <w:szCs w:val="24"/>
        </w:rPr>
      </w:pPr>
      <w:r w:rsidRPr="009E24F8">
        <w:rPr>
          <w:sz w:val="24"/>
          <w:szCs w:val="24"/>
        </w:rPr>
        <w:t xml:space="preserve"> Specific - only data which can be processed into information useful for protected area </w:t>
      </w:r>
      <w:r w:rsidR="00E24D53" w:rsidRPr="009E24F8">
        <w:rPr>
          <w:sz w:val="24"/>
          <w:szCs w:val="24"/>
        </w:rPr>
        <w:t>management decision</w:t>
      </w:r>
      <w:r w:rsidRPr="009E24F8">
        <w:rPr>
          <w:sz w:val="24"/>
          <w:szCs w:val="24"/>
        </w:rPr>
        <w:t>-making should be recorded by rangers.</w:t>
      </w:r>
    </w:p>
    <w:p w:rsidR="001550BC" w:rsidRDefault="000452F7" w:rsidP="009E24F8">
      <w:pPr>
        <w:pStyle w:val="ListParagraph"/>
        <w:numPr>
          <w:ilvl w:val="0"/>
          <w:numId w:val="10"/>
        </w:numPr>
        <w:jc w:val="both"/>
        <w:rPr>
          <w:sz w:val="24"/>
          <w:szCs w:val="24"/>
        </w:rPr>
      </w:pPr>
      <w:r w:rsidRPr="001550BC">
        <w:rPr>
          <w:sz w:val="24"/>
          <w:szCs w:val="24"/>
        </w:rPr>
        <w:t>Regular</w:t>
      </w:r>
      <w:r w:rsidR="00301B03" w:rsidRPr="001550BC">
        <w:rPr>
          <w:sz w:val="24"/>
          <w:szCs w:val="24"/>
        </w:rPr>
        <w:t xml:space="preserve"> recording of</w:t>
      </w:r>
      <w:r w:rsidR="001550BC">
        <w:rPr>
          <w:sz w:val="24"/>
          <w:szCs w:val="24"/>
        </w:rPr>
        <w:t xml:space="preserve"> </w:t>
      </w:r>
      <w:r w:rsidR="009E24F8">
        <w:rPr>
          <w:sz w:val="24"/>
          <w:szCs w:val="24"/>
        </w:rPr>
        <w:t>waypoints</w:t>
      </w:r>
      <w:r w:rsidR="001550BC">
        <w:rPr>
          <w:sz w:val="24"/>
          <w:szCs w:val="24"/>
        </w:rPr>
        <w:t xml:space="preserve"> is im</w:t>
      </w:r>
      <w:r w:rsidR="00337B12">
        <w:rPr>
          <w:sz w:val="24"/>
          <w:szCs w:val="24"/>
        </w:rPr>
        <w:t xml:space="preserve">portant in denoting points and tracks </w:t>
      </w:r>
      <w:r>
        <w:rPr>
          <w:sz w:val="24"/>
          <w:szCs w:val="24"/>
        </w:rPr>
        <w:t>m</w:t>
      </w:r>
      <w:r w:rsidR="00760C18">
        <w:rPr>
          <w:sz w:val="24"/>
          <w:szCs w:val="24"/>
        </w:rPr>
        <w:t>ade or</w:t>
      </w:r>
      <w:r>
        <w:rPr>
          <w:sz w:val="24"/>
          <w:szCs w:val="24"/>
        </w:rPr>
        <w:t xml:space="preserve"> </w:t>
      </w:r>
      <w:r w:rsidR="009E24F8">
        <w:rPr>
          <w:sz w:val="24"/>
          <w:szCs w:val="24"/>
        </w:rPr>
        <w:t xml:space="preserve">areas already surveyed </w:t>
      </w:r>
      <w:r>
        <w:rPr>
          <w:sz w:val="24"/>
          <w:szCs w:val="24"/>
        </w:rPr>
        <w:t>by the Community Rangers.</w:t>
      </w:r>
    </w:p>
    <w:p w:rsidR="00E24D53" w:rsidRDefault="00301B03" w:rsidP="009E24F8">
      <w:pPr>
        <w:pStyle w:val="ListParagraph"/>
        <w:numPr>
          <w:ilvl w:val="0"/>
          <w:numId w:val="10"/>
        </w:numPr>
        <w:jc w:val="both"/>
        <w:rPr>
          <w:sz w:val="24"/>
          <w:szCs w:val="24"/>
        </w:rPr>
      </w:pPr>
      <w:r w:rsidRPr="001550BC">
        <w:rPr>
          <w:sz w:val="24"/>
          <w:szCs w:val="24"/>
        </w:rPr>
        <w:t xml:space="preserve"> </w:t>
      </w:r>
      <w:r w:rsidR="00E24D53" w:rsidRPr="001550BC">
        <w:rPr>
          <w:sz w:val="24"/>
          <w:szCs w:val="24"/>
        </w:rPr>
        <w:t>Use</w:t>
      </w:r>
      <w:r w:rsidRPr="001550BC">
        <w:rPr>
          <w:sz w:val="24"/>
          <w:szCs w:val="24"/>
        </w:rPr>
        <w:t xml:space="preserve"> of </w:t>
      </w:r>
      <w:r w:rsidR="001550BC" w:rsidRPr="001550BC">
        <w:rPr>
          <w:sz w:val="24"/>
          <w:szCs w:val="24"/>
        </w:rPr>
        <w:t>standardized</w:t>
      </w:r>
      <w:r w:rsidR="00337B12">
        <w:rPr>
          <w:sz w:val="24"/>
          <w:szCs w:val="24"/>
        </w:rPr>
        <w:t xml:space="preserve"> </w:t>
      </w:r>
      <w:r w:rsidR="000452F7">
        <w:rPr>
          <w:sz w:val="24"/>
          <w:szCs w:val="24"/>
        </w:rPr>
        <w:t>terminology.</w:t>
      </w:r>
      <w:r w:rsidR="009E24F8">
        <w:rPr>
          <w:sz w:val="24"/>
          <w:szCs w:val="24"/>
        </w:rPr>
        <w:t xml:space="preserve"> </w:t>
      </w:r>
      <w:r w:rsidR="00760C18" w:rsidRPr="009E24F8">
        <w:rPr>
          <w:sz w:val="24"/>
          <w:szCs w:val="24"/>
        </w:rPr>
        <w:t>For ERuDeF</w:t>
      </w:r>
      <w:r w:rsidR="009E24F8">
        <w:rPr>
          <w:sz w:val="24"/>
          <w:szCs w:val="24"/>
        </w:rPr>
        <w:t>, through the CRs biomonitoring activity</w:t>
      </w:r>
      <w:r w:rsidR="00760C18" w:rsidRPr="009E24F8">
        <w:rPr>
          <w:sz w:val="24"/>
          <w:szCs w:val="24"/>
        </w:rPr>
        <w:t xml:space="preserve"> to provide data which can be </w:t>
      </w:r>
      <w:r w:rsidR="009E24F8" w:rsidRPr="009E24F8">
        <w:rPr>
          <w:sz w:val="24"/>
          <w:szCs w:val="24"/>
        </w:rPr>
        <w:t>analyzed</w:t>
      </w:r>
      <w:r w:rsidR="00760C18" w:rsidRPr="009E24F8">
        <w:rPr>
          <w:sz w:val="24"/>
          <w:szCs w:val="24"/>
        </w:rPr>
        <w:t xml:space="preserve"> in a </w:t>
      </w:r>
      <w:r w:rsidR="009E24F8" w:rsidRPr="009E24F8">
        <w:rPr>
          <w:sz w:val="24"/>
          <w:szCs w:val="24"/>
        </w:rPr>
        <w:t>computerized</w:t>
      </w:r>
      <w:r w:rsidR="00760C18" w:rsidRPr="009E24F8">
        <w:rPr>
          <w:sz w:val="24"/>
          <w:szCs w:val="24"/>
        </w:rPr>
        <w:t xml:space="preserve"> management information system and used at protected area and national level, it is absolutely essential that standardized nomenclature and recording procedures are followed. Recording of observations is made at four hierarchical levels:</w:t>
      </w:r>
    </w:p>
    <w:p w:rsidR="009E24F8" w:rsidRPr="009E24F8" w:rsidRDefault="009E24F8" w:rsidP="009E24F8">
      <w:pPr>
        <w:pStyle w:val="ListParagraph"/>
        <w:ind w:left="360"/>
        <w:jc w:val="both"/>
        <w:rPr>
          <w:sz w:val="24"/>
          <w:szCs w:val="24"/>
        </w:rPr>
      </w:pPr>
    </w:p>
    <w:p w:rsidR="009E24F8" w:rsidRPr="00690241" w:rsidRDefault="00690241" w:rsidP="00690241">
      <w:pPr>
        <w:pStyle w:val="ListParagraph"/>
        <w:numPr>
          <w:ilvl w:val="1"/>
          <w:numId w:val="31"/>
        </w:numPr>
        <w:rPr>
          <w:sz w:val="24"/>
          <w:szCs w:val="24"/>
        </w:rPr>
      </w:pPr>
      <w:r>
        <w:rPr>
          <w:b/>
          <w:bCs/>
          <w:sz w:val="24"/>
          <w:szCs w:val="24"/>
        </w:rPr>
        <w:t>O</w:t>
      </w:r>
      <w:r w:rsidR="00760C18" w:rsidRPr="00690241">
        <w:rPr>
          <w:b/>
          <w:bCs/>
          <w:sz w:val="24"/>
          <w:szCs w:val="24"/>
        </w:rPr>
        <w:t>bservation groups</w:t>
      </w:r>
    </w:p>
    <w:p w:rsidR="00690241" w:rsidRDefault="00760C18" w:rsidP="00690241">
      <w:pPr>
        <w:pStyle w:val="ListParagraph"/>
        <w:jc w:val="both"/>
        <w:rPr>
          <w:sz w:val="24"/>
          <w:szCs w:val="24"/>
        </w:rPr>
      </w:pPr>
      <w:r w:rsidRPr="00760C18">
        <w:rPr>
          <w:sz w:val="24"/>
          <w:szCs w:val="24"/>
        </w:rPr>
        <w:t xml:space="preserve">Observation groups are related sets of observations such as </w:t>
      </w:r>
      <w:r w:rsidR="00690241">
        <w:rPr>
          <w:sz w:val="24"/>
          <w:szCs w:val="24"/>
        </w:rPr>
        <w:t>ani</w:t>
      </w:r>
      <w:r w:rsidRPr="00760C18">
        <w:rPr>
          <w:sz w:val="24"/>
          <w:szCs w:val="24"/>
        </w:rPr>
        <w:t>mals, birds, reptiles, amphibians,</w:t>
      </w:r>
      <w:r>
        <w:rPr>
          <w:sz w:val="24"/>
          <w:szCs w:val="24"/>
        </w:rPr>
        <w:t xml:space="preserve"> </w:t>
      </w:r>
      <w:r w:rsidRPr="00760C18">
        <w:rPr>
          <w:sz w:val="24"/>
          <w:szCs w:val="24"/>
        </w:rPr>
        <w:t xml:space="preserve">plants and illegal activities. </w:t>
      </w:r>
    </w:p>
    <w:p w:rsidR="00690241" w:rsidRDefault="00760C18" w:rsidP="00690241">
      <w:pPr>
        <w:pStyle w:val="ListParagraph"/>
        <w:numPr>
          <w:ilvl w:val="0"/>
          <w:numId w:val="33"/>
        </w:numPr>
        <w:jc w:val="both"/>
        <w:rPr>
          <w:sz w:val="24"/>
          <w:szCs w:val="24"/>
        </w:rPr>
      </w:pPr>
      <w:r w:rsidRPr="00690241">
        <w:rPr>
          <w:i/>
          <w:sz w:val="24"/>
          <w:szCs w:val="24"/>
        </w:rPr>
        <w:t>Animal observations:</w:t>
      </w:r>
      <w:r w:rsidRPr="00760C18">
        <w:rPr>
          <w:sz w:val="24"/>
          <w:szCs w:val="24"/>
        </w:rPr>
        <w:t xml:space="preserve"> Examples of animal observations</w:t>
      </w:r>
      <w:r w:rsidR="00096553">
        <w:rPr>
          <w:sz w:val="24"/>
          <w:szCs w:val="24"/>
        </w:rPr>
        <w:t xml:space="preserve"> </w:t>
      </w:r>
      <w:r w:rsidRPr="00760C18">
        <w:rPr>
          <w:sz w:val="24"/>
          <w:szCs w:val="24"/>
        </w:rPr>
        <w:t xml:space="preserve">are </w:t>
      </w:r>
      <w:r>
        <w:rPr>
          <w:sz w:val="24"/>
          <w:szCs w:val="24"/>
        </w:rPr>
        <w:t>Nigeria Cameroon Chimps, Cross River Gorillas, pangolins</w:t>
      </w:r>
      <w:r w:rsidRPr="00760C18">
        <w:rPr>
          <w:sz w:val="24"/>
          <w:szCs w:val="24"/>
        </w:rPr>
        <w:t xml:space="preserve">, </w:t>
      </w:r>
      <w:r>
        <w:rPr>
          <w:sz w:val="24"/>
          <w:szCs w:val="24"/>
        </w:rPr>
        <w:t>duiker</w:t>
      </w:r>
      <w:r w:rsidR="00690241">
        <w:rPr>
          <w:sz w:val="24"/>
          <w:szCs w:val="24"/>
        </w:rPr>
        <w:t>,</w:t>
      </w:r>
      <w:r w:rsidRPr="00760C18">
        <w:rPr>
          <w:sz w:val="24"/>
          <w:szCs w:val="24"/>
        </w:rPr>
        <w:t xml:space="preserve"> and </w:t>
      </w:r>
      <w:r>
        <w:rPr>
          <w:sz w:val="24"/>
          <w:szCs w:val="24"/>
        </w:rPr>
        <w:t>elephants</w:t>
      </w:r>
      <w:r w:rsidRPr="00760C18">
        <w:rPr>
          <w:sz w:val="24"/>
          <w:szCs w:val="24"/>
        </w:rPr>
        <w:t xml:space="preserve">. </w:t>
      </w:r>
    </w:p>
    <w:p w:rsidR="00D937FF" w:rsidRPr="00690241" w:rsidRDefault="00690241" w:rsidP="00690241">
      <w:pPr>
        <w:pStyle w:val="ListParagraph"/>
        <w:numPr>
          <w:ilvl w:val="0"/>
          <w:numId w:val="33"/>
        </w:numPr>
        <w:jc w:val="both"/>
        <w:rPr>
          <w:sz w:val="24"/>
          <w:szCs w:val="24"/>
        </w:rPr>
      </w:pPr>
      <w:r>
        <w:rPr>
          <w:sz w:val="24"/>
          <w:szCs w:val="24"/>
        </w:rPr>
        <w:t>Threat o</w:t>
      </w:r>
      <w:r w:rsidR="00760C18" w:rsidRPr="00760C18">
        <w:rPr>
          <w:sz w:val="24"/>
          <w:szCs w:val="24"/>
        </w:rPr>
        <w:t>bservations</w:t>
      </w:r>
      <w:r>
        <w:rPr>
          <w:sz w:val="24"/>
          <w:szCs w:val="24"/>
        </w:rPr>
        <w:t xml:space="preserve"> (</w:t>
      </w:r>
      <w:r w:rsidR="00760C18" w:rsidRPr="00760C18">
        <w:rPr>
          <w:sz w:val="24"/>
          <w:szCs w:val="24"/>
        </w:rPr>
        <w:t>illegal activities</w:t>
      </w:r>
      <w:r>
        <w:rPr>
          <w:sz w:val="24"/>
          <w:szCs w:val="24"/>
        </w:rPr>
        <w:t>)</w:t>
      </w:r>
      <w:r w:rsidR="00760C18" w:rsidRPr="00760C18">
        <w:rPr>
          <w:sz w:val="24"/>
          <w:szCs w:val="24"/>
        </w:rPr>
        <w:t xml:space="preserve">: The following nomenclature is used to record illegal </w:t>
      </w:r>
      <w:r>
        <w:rPr>
          <w:sz w:val="24"/>
          <w:szCs w:val="24"/>
        </w:rPr>
        <w:t>activities</w:t>
      </w:r>
      <w:r w:rsidR="00760C18" w:rsidRPr="00690241">
        <w:rPr>
          <w:sz w:val="24"/>
          <w:szCs w:val="24"/>
        </w:rPr>
        <w:t xml:space="preserve">: </w:t>
      </w:r>
      <w:r w:rsidR="00760C18" w:rsidRPr="00690241">
        <w:rPr>
          <w:i/>
          <w:iCs/>
          <w:sz w:val="24"/>
          <w:szCs w:val="24"/>
        </w:rPr>
        <w:t xml:space="preserve">Poaching, Plant harvesting, Encroachment, </w:t>
      </w:r>
      <w:r w:rsidR="00760C18" w:rsidRPr="00690241">
        <w:rPr>
          <w:sz w:val="24"/>
          <w:szCs w:val="24"/>
        </w:rPr>
        <w:t xml:space="preserve">and </w:t>
      </w:r>
      <w:r w:rsidR="00760C18" w:rsidRPr="00690241">
        <w:rPr>
          <w:i/>
          <w:iCs/>
          <w:sz w:val="24"/>
          <w:szCs w:val="24"/>
        </w:rPr>
        <w:t xml:space="preserve">Fire. </w:t>
      </w:r>
      <w:r w:rsidR="00760C18" w:rsidRPr="00690241">
        <w:rPr>
          <w:sz w:val="24"/>
          <w:szCs w:val="24"/>
        </w:rPr>
        <w:t>For each</w:t>
      </w:r>
      <w:r w:rsidR="00D937FF" w:rsidRPr="00690241">
        <w:rPr>
          <w:sz w:val="24"/>
          <w:szCs w:val="24"/>
        </w:rPr>
        <w:t xml:space="preserve"> </w:t>
      </w:r>
      <w:r w:rsidR="00760C18" w:rsidRPr="00690241">
        <w:rPr>
          <w:sz w:val="24"/>
          <w:szCs w:val="24"/>
        </w:rPr>
        <w:t>of these four observations</w:t>
      </w:r>
      <w:r>
        <w:rPr>
          <w:sz w:val="24"/>
          <w:szCs w:val="24"/>
        </w:rPr>
        <w:t>,</w:t>
      </w:r>
      <w:r w:rsidR="00760C18" w:rsidRPr="00690241">
        <w:rPr>
          <w:sz w:val="24"/>
          <w:szCs w:val="24"/>
        </w:rPr>
        <w:t xml:space="preserve"> a distinction between </w:t>
      </w:r>
      <w:r w:rsidR="00760C18" w:rsidRPr="00690241">
        <w:rPr>
          <w:i/>
          <w:iCs/>
          <w:sz w:val="24"/>
          <w:szCs w:val="24"/>
        </w:rPr>
        <w:t xml:space="preserve">direct evidence </w:t>
      </w:r>
      <w:r w:rsidR="00760C18" w:rsidRPr="00690241">
        <w:rPr>
          <w:sz w:val="24"/>
          <w:szCs w:val="24"/>
        </w:rPr>
        <w:t xml:space="preserve">and sign must be made. </w:t>
      </w:r>
    </w:p>
    <w:p w:rsidR="00690241" w:rsidRPr="00690241" w:rsidRDefault="00760C18" w:rsidP="00690241">
      <w:pPr>
        <w:pStyle w:val="ListParagraph"/>
        <w:numPr>
          <w:ilvl w:val="0"/>
          <w:numId w:val="33"/>
        </w:numPr>
        <w:rPr>
          <w:sz w:val="24"/>
          <w:szCs w:val="24"/>
        </w:rPr>
      </w:pPr>
      <w:r w:rsidRPr="00690241">
        <w:rPr>
          <w:b/>
          <w:bCs/>
          <w:sz w:val="24"/>
          <w:szCs w:val="24"/>
        </w:rPr>
        <w:t>Observation</w:t>
      </w:r>
      <w:r w:rsidR="00690241">
        <w:rPr>
          <w:b/>
          <w:bCs/>
          <w:sz w:val="24"/>
          <w:szCs w:val="24"/>
        </w:rPr>
        <w:t>s’ code</w:t>
      </w:r>
    </w:p>
    <w:p w:rsidR="00363BF7" w:rsidRDefault="00690241" w:rsidP="00363BF7">
      <w:pPr>
        <w:pStyle w:val="ListParagraph"/>
        <w:ind w:left="1440"/>
        <w:rPr>
          <w:sz w:val="24"/>
          <w:szCs w:val="24"/>
        </w:rPr>
      </w:pPr>
      <w:r>
        <w:rPr>
          <w:sz w:val="24"/>
          <w:szCs w:val="24"/>
        </w:rPr>
        <w:lastRenderedPageBreak/>
        <w:t>C</w:t>
      </w:r>
      <w:r w:rsidR="00760C18" w:rsidRPr="00690241">
        <w:rPr>
          <w:sz w:val="24"/>
          <w:szCs w:val="24"/>
        </w:rPr>
        <w:t xml:space="preserve">odes are a further specification of the observation. They can be grouped into codes for animals and for illegal activities. Examples of animal observation codes are sighting, call, footprint, </w:t>
      </w:r>
      <w:r w:rsidRPr="00690241">
        <w:rPr>
          <w:sz w:val="24"/>
          <w:szCs w:val="24"/>
        </w:rPr>
        <w:t>and nest</w:t>
      </w:r>
      <w:r w:rsidR="00760C18" w:rsidRPr="00690241">
        <w:rPr>
          <w:sz w:val="24"/>
          <w:szCs w:val="24"/>
        </w:rPr>
        <w:t>.</w:t>
      </w:r>
      <w:r w:rsidR="009E24F8" w:rsidRPr="00690241">
        <w:rPr>
          <w:sz w:val="24"/>
          <w:szCs w:val="24"/>
        </w:rPr>
        <w:t xml:space="preserve"> </w:t>
      </w:r>
      <w:r w:rsidR="00760C18" w:rsidRPr="00690241">
        <w:rPr>
          <w:sz w:val="24"/>
          <w:szCs w:val="24"/>
        </w:rPr>
        <w:t>The observation codes are specific (e.g. Elephant footprint; nest for example does not apply to</w:t>
      </w:r>
      <w:r w:rsidR="00D937FF" w:rsidRPr="00690241">
        <w:rPr>
          <w:sz w:val="24"/>
          <w:szCs w:val="24"/>
        </w:rPr>
        <w:t xml:space="preserve"> </w:t>
      </w:r>
      <w:r w:rsidR="00760C18" w:rsidRPr="00690241">
        <w:rPr>
          <w:sz w:val="24"/>
          <w:szCs w:val="24"/>
        </w:rPr>
        <w:t xml:space="preserve">Elephant) and must also be </w:t>
      </w:r>
      <w:r w:rsidR="00D937FF" w:rsidRPr="00690241">
        <w:rPr>
          <w:sz w:val="24"/>
          <w:szCs w:val="24"/>
        </w:rPr>
        <w:t>standardized</w:t>
      </w:r>
      <w:r w:rsidR="00760C18" w:rsidRPr="00690241">
        <w:rPr>
          <w:sz w:val="24"/>
          <w:szCs w:val="24"/>
        </w:rPr>
        <w:t xml:space="preserve"> throughout the protected area system. Examples of observation</w:t>
      </w:r>
      <w:r w:rsidR="00D937FF" w:rsidRPr="00690241">
        <w:rPr>
          <w:sz w:val="24"/>
          <w:szCs w:val="24"/>
        </w:rPr>
        <w:t xml:space="preserve"> </w:t>
      </w:r>
      <w:r w:rsidR="00760C18" w:rsidRPr="00690241">
        <w:rPr>
          <w:sz w:val="24"/>
          <w:szCs w:val="24"/>
        </w:rPr>
        <w:t xml:space="preserve">codes for illegal activities are </w:t>
      </w:r>
      <w:r w:rsidR="00760C18" w:rsidRPr="00690241">
        <w:rPr>
          <w:i/>
          <w:iCs/>
          <w:sz w:val="24"/>
          <w:szCs w:val="24"/>
        </w:rPr>
        <w:t xml:space="preserve">hunting, logging, mining gold </w:t>
      </w:r>
      <w:r w:rsidR="00760C18" w:rsidRPr="00690241">
        <w:rPr>
          <w:sz w:val="24"/>
          <w:szCs w:val="24"/>
        </w:rPr>
        <w:t>etc.</w:t>
      </w:r>
    </w:p>
    <w:p w:rsidR="00CF5B83" w:rsidRDefault="00363BF7" w:rsidP="00CF5B83">
      <w:pPr>
        <w:ind w:left="720"/>
        <w:rPr>
          <w:b/>
          <w:bCs/>
          <w:sz w:val="24"/>
          <w:szCs w:val="24"/>
        </w:rPr>
      </w:pPr>
      <w:r>
        <w:rPr>
          <w:b/>
          <w:bCs/>
          <w:sz w:val="24"/>
          <w:szCs w:val="24"/>
        </w:rPr>
        <w:t>2.3</w:t>
      </w:r>
      <w:r w:rsidR="005D7F1E" w:rsidRPr="00CF5B83">
        <w:rPr>
          <w:b/>
          <w:bCs/>
          <w:sz w:val="24"/>
          <w:szCs w:val="24"/>
        </w:rPr>
        <w:t xml:space="preserve"> </w:t>
      </w:r>
      <w:r w:rsidR="000F4735">
        <w:rPr>
          <w:b/>
          <w:bCs/>
          <w:sz w:val="24"/>
          <w:szCs w:val="24"/>
        </w:rPr>
        <w:t>B</w:t>
      </w:r>
      <w:r w:rsidR="00CF5B83" w:rsidRPr="00CF5B83">
        <w:rPr>
          <w:b/>
          <w:bCs/>
          <w:sz w:val="24"/>
          <w:szCs w:val="24"/>
        </w:rPr>
        <w:t xml:space="preserve">enefits </w:t>
      </w:r>
      <w:r w:rsidR="00CF5B83">
        <w:rPr>
          <w:b/>
          <w:bCs/>
          <w:sz w:val="24"/>
          <w:szCs w:val="24"/>
        </w:rPr>
        <w:t xml:space="preserve">of </w:t>
      </w:r>
      <w:r w:rsidR="00CF4B2E" w:rsidRPr="00CF5B83">
        <w:rPr>
          <w:b/>
          <w:bCs/>
          <w:sz w:val="24"/>
          <w:szCs w:val="24"/>
        </w:rPr>
        <w:t xml:space="preserve">Community </w:t>
      </w:r>
      <w:r w:rsidR="00CF5B83">
        <w:rPr>
          <w:b/>
          <w:bCs/>
          <w:sz w:val="24"/>
          <w:szCs w:val="24"/>
        </w:rPr>
        <w:t>Ranger-based data collection</w:t>
      </w:r>
    </w:p>
    <w:p w:rsidR="00363BF7" w:rsidRPr="009B100F" w:rsidRDefault="0077591F" w:rsidP="009B100F">
      <w:pPr>
        <w:ind w:left="720"/>
        <w:rPr>
          <w:sz w:val="24"/>
          <w:szCs w:val="24"/>
        </w:rPr>
      </w:pPr>
      <w:r w:rsidRPr="00CF5B83">
        <w:rPr>
          <w:sz w:val="24"/>
          <w:szCs w:val="24"/>
        </w:rPr>
        <w:t>• It requires a minimum of training and education</w:t>
      </w:r>
      <w:r w:rsidR="009B100F">
        <w:rPr>
          <w:sz w:val="24"/>
          <w:szCs w:val="24"/>
        </w:rPr>
        <w:t>, with close collaboration</w:t>
      </w:r>
      <w:r w:rsidRPr="00CF5B83">
        <w:rPr>
          <w:sz w:val="24"/>
          <w:szCs w:val="24"/>
        </w:rPr>
        <w:t>.</w:t>
      </w:r>
      <w:r w:rsidRPr="00CF5B83">
        <w:rPr>
          <w:sz w:val="24"/>
          <w:szCs w:val="24"/>
        </w:rPr>
        <w:br/>
        <w:t>• It requires little additional equipment</w:t>
      </w:r>
      <w:r w:rsidR="009B100F">
        <w:rPr>
          <w:sz w:val="24"/>
          <w:szCs w:val="24"/>
        </w:rPr>
        <w:t xml:space="preserve"> because equipment can be rotated in the field</w:t>
      </w:r>
      <w:r w:rsidRPr="00CF5B83">
        <w:rPr>
          <w:sz w:val="24"/>
          <w:szCs w:val="24"/>
        </w:rPr>
        <w:t>.</w:t>
      </w:r>
      <w:r w:rsidRPr="00CF5B83">
        <w:rPr>
          <w:sz w:val="24"/>
          <w:szCs w:val="24"/>
        </w:rPr>
        <w:br/>
        <w:t>• It uses existing patrol systems and no extra patrols or expenses for monitoring are required.</w:t>
      </w:r>
      <w:r w:rsidRPr="00CF5B83">
        <w:rPr>
          <w:sz w:val="24"/>
          <w:szCs w:val="24"/>
        </w:rPr>
        <w:br/>
        <w:t>• I</w:t>
      </w:r>
      <w:r w:rsidR="009B100F">
        <w:rPr>
          <w:sz w:val="24"/>
          <w:szCs w:val="24"/>
        </w:rPr>
        <w:t>t provides data for monitoring</w:t>
      </w:r>
      <w:r w:rsidRPr="00CF5B83">
        <w:rPr>
          <w:sz w:val="24"/>
          <w:szCs w:val="24"/>
        </w:rPr>
        <w:t>, without the need for expensive baseline data.</w:t>
      </w:r>
      <w:r w:rsidRPr="00CF5B83">
        <w:rPr>
          <w:sz w:val="24"/>
          <w:szCs w:val="24"/>
        </w:rPr>
        <w:br/>
        <w:t xml:space="preserve">• It provides timely information for the day-to-day decision-making of protected area </w:t>
      </w:r>
      <w:r w:rsidR="00363BF7">
        <w:rPr>
          <w:sz w:val="24"/>
          <w:szCs w:val="24"/>
        </w:rPr>
        <w:t>managers</w:t>
      </w:r>
      <w:r w:rsidRPr="00CF5B83">
        <w:rPr>
          <w:sz w:val="24"/>
          <w:szCs w:val="24"/>
        </w:rPr>
        <w:t>.</w:t>
      </w:r>
    </w:p>
    <w:p w:rsidR="00C360DA" w:rsidRPr="00911F8E" w:rsidRDefault="00911F8E" w:rsidP="002422F9">
      <w:pPr>
        <w:rPr>
          <w:b/>
          <w:sz w:val="28"/>
          <w:szCs w:val="24"/>
        </w:rPr>
      </w:pPr>
      <w:r>
        <w:rPr>
          <w:b/>
          <w:sz w:val="28"/>
          <w:szCs w:val="24"/>
        </w:rPr>
        <w:t xml:space="preserve">PART 03: </w:t>
      </w:r>
      <w:r w:rsidR="0077321E" w:rsidRPr="00F113D1">
        <w:rPr>
          <w:b/>
          <w:sz w:val="24"/>
          <w:szCs w:val="24"/>
        </w:rPr>
        <w:t>THE ROLE OF COMMUNITY</w:t>
      </w:r>
      <w:r w:rsidR="0077321E">
        <w:rPr>
          <w:b/>
          <w:sz w:val="24"/>
          <w:szCs w:val="24"/>
        </w:rPr>
        <w:t xml:space="preserve"> RANGER</w:t>
      </w:r>
      <w:r w:rsidR="0077321E" w:rsidRPr="00F113D1">
        <w:rPr>
          <w:b/>
          <w:sz w:val="24"/>
          <w:szCs w:val="24"/>
        </w:rPr>
        <w:t xml:space="preserve">-BASED </w:t>
      </w:r>
      <w:r w:rsidR="0077321E">
        <w:rPr>
          <w:b/>
          <w:sz w:val="24"/>
          <w:szCs w:val="24"/>
        </w:rPr>
        <w:t>DATA COLLECTION IN PROTECTED AREA MANAGEMENT</w:t>
      </w:r>
      <w:r w:rsidR="0077321E" w:rsidRPr="00F113D1">
        <w:rPr>
          <w:b/>
          <w:sz w:val="24"/>
          <w:szCs w:val="24"/>
        </w:rPr>
        <w:t xml:space="preserve"> </w:t>
      </w:r>
    </w:p>
    <w:p w:rsidR="005D7F1E" w:rsidRDefault="00C360DA" w:rsidP="005D7F1E">
      <w:pPr>
        <w:jc w:val="both"/>
        <w:rPr>
          <w:sz w:val="24"/>
          <w:szCs w:val="24"/>
        </w:rPr>
      </w:pPr>
      <w:r w:rsidRPr="00F113D1">
        <w:rPr>
          <w:sz w:val="24"/>
          <w:szCs w:val="24"/>
        </w:rPr>
        <w:t>Managers at all levels require up-to-date and timely information to enable them to make informed decisions for planning, implementation and monitoring</w:t>
      </w:r>
      <w:r w:rsidR="00363BF7">
        <w:rPr>
          <w:sz w:val="24"/>
          <w:szCs w:val="24"/>
        </w:rPr>
        <w:t>,</w:t>
      </w:r>
      <w:r w:rsidRPr="00F113D1">
        <w:rPr>
          <w:sz w:val="24"/>
          <w:szCs w:val="24"/>
        </w:rPr>
        <w:t xml:space="preserve"> and evaluation of the activities for which they are</w:t>
      </w:r>
      <w:r w:rsidR="005D7F1E">
        <w:rPr>
          <w:sz w:val="24"/>
          <w:szCs w:val="24"/>
        </w:rPr>
        <w:t xml:space="preserve"> </w:t>
      </w:r>
      <w:r w:rsidRPr="00F113D1">
        <w:rPr>
          <w:sz w:val="24"/>
          <w:szCs w:val="24"/>
        </w:rPr>
        <w:t xml:space="preserve">responsible. Information is based on the analysis of data and </w:t>
      </w:r>
      <w:r w:rsidR="00363BF7">
        <w:rPr>
          <w:sz w:val="24"/>
          <w:szCs w:val="24"/>
        </w:rPr>
        <w:t>range-based</w:t>
      </w:r>
      <w:r w:rsidRPr="00F113D1">
        <w:rPr>
          <w:sz w:val="24"/>
          <w:szCs w:val="24"/>
        </w:rPr>
        <w:t xml:space="preserve"> data collection provides, in</w:t>
      </w:r>
      <w:r w:rsidR="005D7F1E">
        <w:rPr>
          <w:sz w:val="24"/>
          <w:szCs w:val="24"/>
        </w:rPr>
        <w:t xml:space="preserve"> </w:t>
      </w:r>
      <w:r w:rsidRPr="00F113D1">
        <w:rPr>
          <w:sz w:val="24"/>
          <w:szCs w:val="24"/>
        </w:rPr>
        <w:t>a timely manner, exactly those data which are necessary for effective and timely decision-making in protected area management</w:t>
      </w:r>
      <w:r w:rsidR="005D7F1E">
        <w:rPr>
          <w:sz w:val="24"/>
          <w:szCs w:val="24"/>
        </w:rPr>
        <w:t>.</w:t>
      </w:r>
    </w:p>
    <w:p w:rsidR="00C360DA" w:rsidRPr="00CF5B83" w:rsidRDefault="00A207F2" w:rsidP="004474FD">
      <w:pPr>
        <w:jc w:val="right"/>
        <w:rPr>
          <w:sz w:val="24"/>
          <w:szCs w:val="24"/>
        </w:rPr>
      </w:pPr>
      <w:r w:rsidRPr="00A207F2">
        <w:rPr>
          <w:rFonts w:ascii="Calibri" w:eastAsia="Times New Roman" w:hAnsi="Calibri" w:cs="Times New Roman"/>
          <w:noProof/>
          <w:sz w:val="24"/>
          <w:szCs w:val="24"/>
        </w:rPr>
        <mc:AlternateContent>
          <mc:Choice Requires="wps">
            <w:drawing>
              <wp:anchor distT="45720" distB="45720" distL="114300" distR="114300" simplePos="0" relativeHeight="251665408" behindDoc="1" locked="0" layoutInCell="1" allowOverlap="1" wp14:anchorId="1720F64E" wp14:editId="6695B958">
                <wp:simplePos x="0" y="0"/>
                <wp:positionH relativeFrom="column">
                  <wp:posOffset>-20955</wp:posOffset>
                </wp:positionH>
                <wp:positionV relativeFrom="paragraph">
                  <wp:posOffset>4432300</wp:posOffset>
                </wp:positionV>
                <wp:extent cx="715010" cy="238125"/>
                <wp:effectExtent l="0" t="0" r="2794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238125"/>
                        </a:xfrm>
                        <a:prstGeom prst="rect">
                          <a:avLst/>
                        </a:prstGeom>
                        <a:solidFill>
                          <a:srgbClr val="FFFFFF"/>
                        </a:solidFill>
                        <a:ln w="9525">
                          <a:solidFill>
                            <a:srgbClr val="000000"/>
                          </a:solidFill>
                          <a:miter lim="800000"/>
                          <a:headEnd/>
                          <a:tailEnd/>
                        </a:ln>
                      </wps:spPr>
                      <wps:txbx>
                        <w:txbxContent>
                          <w:p w:rsidR="00F62126" w:rsidRDefault="00F62126" w:rsidP="00A207F2">
                            <w:r>
                              <w:t>Figure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20F64E" id="_x0000_t202" coordsize="21600,21600" o:spt="202" path="m,l,21600r21600,l21600,xe">
                <v:stroke joinstyle="miter"/>
                <v:path gradientshapeok="t" o:connecttype="rect"/>
              </v:shapetype>
              <v:shape id="Text Box 2" o:spid="_x0000_s1026" type="#_x0000_t202" style="position:absolute;left:0;text-align:left;margin-left:-1.65pt;margin-top:349pt;width:56.3pt;height:18.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">
                <v:textbox>
                  <w:txbxContent>
                    <w:p w:rsidR="00F62126" w:rsidRDefault="00F62126" w:rsidP="00A207F2">
                      <w:r>
                        <w:t>Figure 1.</w:t>
                      </w:r>
                    </w:p>
                  </w:txbxContent>
                </v:textbox>
              </v:shape>
            </w:pict>
          </mc:Fallback>
        </mc:AlternateContent>
      </w:r>
      <w:r w:rsidR="00C360DA" w:rsidRPr="00F113D1">
        <w:rPr>
          <w:sz w:val="24"/>
          <w:szCs w:val="24"/>
        </w:rPr>
        <w:t>Management decision-making has effects on the real</w:t>
      </w:r>
      <w:r w:rsidR="005D7F1E">
        <w:rPr>
          <w:sz w:val="24"/>
          <w:szCs w:val="24"/>
        </w:rPr>
        <w:t xml:space="preserve"> </w:t>
      </w:r>
      <w:r w:rsidR="00C360DA" w:rsidRPr="00F113D1">
        <w:rPr>
          <w:sz w:val="24"/>
          <w:szCs w:val="24"/>
        </w:rPr>
        <w:t>worl</w:t>
      </w:r>
      <w:r w:rsidR="004219AE">
        <w:rPr>
          <w:sz w:val="24"/>
          <w:szCs w:val="24"/>
        </w:rPr>
        <w:t>d; for example</w:t>
      </w:r>
      <w:r w:rsidR="00363BF7">
        <w:rPr>
          <w:sz w:val="24"/>
          <w:szCs w:val="24"/>
        </w:rPr>
        <w:t>,</w:t>
      </w:r>
      <w:r w:rsidR="004219AE">
        <w:rPr>
          <w:sz w:val="24"/>
          <w:szCs w:val="24"/>
        </w:rPr>
        <w:t xml:space="preserve"> it can lead to a </w:t>
      </w:r>
      <w:r w:rsidR="00C360DA" w:rsidRPr="00F113D1">
        <w:rPr>
          <w:sz w:val="24"/>
          <w:szCs w:val="24"/>
        </w:rPr>
        <w:t xml:space="preserve">reduction of poaching. Over time such effects/outcomes can be proven through monitoring and </w:t>
      </w:r>
      <w:r w:rsidR="00C360DA" w:rsidRPr="00F113D1">
        <w:rPr>
          <w:sz w:val="24"/>
          <w:szCs w:val="24"/>
        </w:rPr>
        <w:lastRenderedPageBreak/>
        <w:t>evaluation based on the</w:t>
      </w:r>
      <w:r w:rsidR="005D7F1E">
        <w:rPr>
          <w:sz w:val="24"/>
          <w:szCs w:val="24"/>
        </w:rPr>
        <w:t xml:space="preserve"> </w:t>
      </w:r>
      <w:r w:rsidR="00C360DA" w:rsidRPr="00F113D1">
        <w:rPr>
          <w:sz w:val="24"/>
          <w:szCs w:val="24"/>
        </w:rPr>
        <w:t>analysis of data from ranger-based data collection.</w:t>
      </w:r>
      <w:r w:rsidR="00C360DA" w:rsidRPr="00F113D1">
        <w:rPr>
          <w:sz w:val="24"/>
          <w:szCs w:val="24"/>
        </w:rPr>
        <w:br/>
      </w:r>
      <w:r w:rsidR="00CF5B83" w:rsidRPr="00CF5B83">
        <w:rPr>
          <w:noProof/>
          <w:sz w:val="24"/>
          <w:szCs w:val="24"/>
        </w:rPr>
        <w:drawing>
          <wp:inline distT="0" distB="0" distL="0" distR="0">
            <wp:extent cx="5262834" cy="4067175"/>
            <wp:effectExtent l="0" t="0" r="0" b="0"/>
            <wp:docPr id="6" name="Picture 6" descr="C:\Users\Esong Ebong\OneDrive\Pictures\ra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ong Ebong\OneDrive\Pictures\range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9988" cy="4095888"/>
                    </a:xfrm>
                    <a:prstGeom prst="rect">
                      <a:avLst/>
                    </a:prstGeom>
                    <a:noFill/>
                    <a:ln>
                      <a:noFill/>
                    </a:ln>
                  </pic:spPr>
                </pic:pic>
              </a:graphicData>
            </a:graphic>
          </wp:inline>
        </w:drawing>
      </w:r>
    </w:p>
    <w:p w:rsidR="00911F8E" w:rsidRDefault="00911F8E" w:rsidP="002422F9">
      <w:pPr>
        <w:rPr>
          <w:b/>
          <w:bCs/>
          <w:sz w:val="24"/>
          <w:szCs w:val="24"/>
        </w:rPr>
      </w:pPr>
    </w:p>
    <w:p w:rsidR="00911F8E" w:rsidRPr="00911F8E" w:rsidRDefault="00911F8E" w:rsidP="002422F9">
      <w:pPr>
        <w:rPr>
          <w:b/>
          <w:bCs/>
          <w:sz w:val="28"/>
          <w:szCs w:val="24"/>
        </w:rPr>
      </w:pPr>
      <w:r>
        <w:rPr>
          <w:b/>
          <w:bCs/>
          <w:sz w:val="28"/>
          <w:szCs w:val="24"/>
        </w:rPr>
        <w:t xml:space="preserve">3.1 </w:t>
      </w:r>
      <w:r w:rsidR="00E940E4" w:rsidRPr="00911F8E">
        <w:rPr>
          <w:b/>
          <w:bCs/>
          <w:sz w:val="28"/>
          <w:szCs w:val="24"/>
        </w:rPr>
        <w:t xml:space="preserve">Design of the patrol </w:t>
      </w:r>
      <w:r w:rsidR="00363BF7">
        <w:rPr>
          <w:b/>
          <w:bCs/>
          <w:sz w:val="28"/>
          <w:szCs w:val="24"/>
        </w:rPr>
        <w:t>datasheet</w:t>
      </w:r>
    </w:p>
    <w:p w:rsidR="004219AE" w:rsidRPr="00911F8E" w:rsidRDefault="004219AE" w:rsidP="00911F8E">
      <w:pPr>
        <w:jc w:val="both"/>
        <w:rPr>
          <w:b/>
          <w:bCs/>
          <w:sz w:val="24"/>
          <w:szCs w:val="24"/>
        </w:rPr>
      </w:pPr>
      <w:r>
        <w:rPr>
          <w:sz w:val="24"/>
          <w:szCs w:val="24"/>
        </w:rPr>
        <w:t>T</w:t>
      </w:r>
      <w:r w:rsidRPr="007A11C2">
        <w:rPr>
          <w:sz w:val="24"/>
          <w:szCs w:val="24"/>
        </w:rPr>
        <w:t>he</w:t>
      </w:r>
      <w:r w:rsidR="00E940E4" w:rsidRPr="007A11C2">
        <w:rPr>
          <w:sz w:val="24"/>
          <w:szCs w:val="24"/>
        </w:rPr>
        <w:t xml:space="preserve"> results from the first step of the information needs assessment are used to design the protected </w:t>
      </w:r>
      <w:r w:rsidR="00363BF7">
        <w:rPr>
          <w:sz w:val="24"/>
          <w:szCs w:val="24"/>
        </w:rPr>
        <w:t>area-specific</w:t>
      </w:r>
      <w:r w:rsidR="00E940E4" w:rsidRPr="007A11C2">
        <w:rPr>
          <w:sz w:val="24"/>
          <w:szCs w:val="24"/>
        </w:rPr>
        <w:t xml:space="preserve"> patrol </w:t>
      </w:r>
      <w:r w:rsidR="00363BF7">
        <w:rPr>
          <w:sz w:val="24"/>
          <w:szCs w:val="24"/>
        </w:rPr>
        <w:t>datasheet</w:t>
      </w:r>
      <w:r w:rsidR="00E940E4" w:rsidRPr="007A11C2">
        <w:rPr>
          <w:sz w:val="24"/>
          <w:szCs w:val="24"/>
        </w:rPr>
        <w:t>. The patrol data sheet is not a static document, it can be</w:t>
      </w:r>
      <w:r>
        <w:rPr>
          <w:sz w:val="24"/>
          <w:szCs w:val="24"/>
        </w:rPr>
        <w:t xml:space="preserve"> </w:t>
      </w:r>
      <w:r w:rsidR="00E940E4" w:rsidRPr="007A11C2">
        <w:rPr>
          <w:sz w:val="24"/>
          <w:szCs w:val="24"/>
        </w:rPr>
        <w:t>adjusted an</w:t>
      </w:r>
      <w:r>
        <w:rPr>
          <w:sz w:val="24"/>
          <w:szCs w:val="24"/>
        </w:rPr>
        <w:t>y time once adaptive management</w:t>
      </w:r>
      <w:r w:rsidR="00911F8E">
        <w:rPr>
          <w:sz w:val="24"/>
          <w:szCs w:val="24"/>
        </w:rPr>
        <w:t xml:space="preserve"> provides the feed</w:t>
      </w:r>
      <w:r w:rsidR="00E940E4" w:rsidRPr="007A11C2">
        <w:rPr>
          <w:sz w:val="24"/>
          <w:szCs w:val="24"/>
        </w:rPr>
        <w:t>back</w:t>
      </w:r>
      <w:r>
        <w:rPr>
          <w:sz w:val="24"/>
          <w:szCs w:val="24"/>
        </w:rPr>
        <w:t xml:space="preserve"> </w:t>
      </w:r>
      <w:r w:rsidR="00E940E4" w:rsidRPr="007A11C2">
        <w:rPr>
          <w:sz w:val="24"/>
          <w:szCs w:val="24"/>
        </w:rPr>
        <w:t xml:space="preserve">from </w:t>
      </w:r>
      <w:r>
        <w:rPr>
          <w:sz w:val="24"/>
          <w:szCs w:val="24"/>
        </w:rPr>
        <w:t>surveys</w:t>
      </w:r>
      <w:r w:rsidR="00E940E4" w:rsidRPr="007A11C2">
        <w:rPr>
          <w:sz w:val="24"/>
          <w:szCs w:val="24"/>
        </w:rPr>
        <w:t xml:space="preserve"> which makes additions to, or modifications of, the patrol data sheets necessary.</w:t>
      </w:r>
      <w:r w:rsidR="00911F8E">
        <w:rPr>
          <w:sz w:val="24"/>
          <w:szCs w:val="24"/>
        </w:rPr>
        <w:t xml:space="preserve"> </w:t>
      </w:r>
      <w:r w:rsidR="00E940E4" w:rsidRPr="007A11C2">
        <w:rPr>
          <w:sz w:val="24"/>
          <w:szCs w:val="24"/>
        </w:rPr>
        <w:t xml:space="preserve">In order for the patrol </w:t>
      </w:r>
      <w:r w:rsidR="00363BF7">
        <w:rPr>
          <w:sz w:val="24"/>
          <w:szCs w:val="24"/>
        </w:rPr>
        <w:t>datasheet</w:t>
      </w:r>
      <w:r w:rsidR="00E940E4" w:rsidRPr="007A11C2">
        <w:rPr>
          <w:sz w:val="24"/>
          <w:szCs w:val="24"/>
        </w:rPr>
        <w:t xml:space="preserve"> to be suitable for </w:t>
      </w:r>
      <w:r>
        <w:rPr>
          <w:sz w:val="24"/>
          <w:szCs w:val="24"/>
        </w:rPr>
        <w:t xml:space="preserve">Community </w:t>
      </w:r>
      <w:r w:rsidR="00363BF7">
        <w:rPr>
          <w:sz w:val="24"/>
          <w:szCs w:val="24"/>
        </w:rPr>
        <w:t>range-based</w:t>
      </w:r>
      <w:r w:rsidR="00E940E4" w:rsidRPr="007A11C2">
        <w:rPr>
          <w:sz w:val="24"/>
          <w:szCs w:val="24"/>
        </w:rPr>
        <w:t xml:space="preserve"> data collection the following criteria must</w:t>
      </w:r>
      <w:r w:rsidR="00911F8E">
        <w:rPr>
          <w:sz w:val="24"/>
          <w:szCs w:val="24"/>
        </w:rPr>
        <w:t xml:space="preserve"> </w:t>
      </w:r>
      <w:r w:rsidR="00E940E4" w:rsidRPr="007A11C2">
        <w:rPr>
          <w:sz w:val="24"/>
          <w:szCs w:val="24"/>
        </w:rPr>
        <w:t>be considered:</w:t>
      </w:r>
    </w:p>
    <w:p w:rsidR="00CF5B83" w:rsidRPr="00CF5B83" w:rsidRDefault="00E940E4" w:rsidP="00CF5B83">
      <w:pPr>
        <w:pStyle w:val="ListParagraph"/>
        <w:numPr>
          <w:ilvl w:val="0"/>
          <w:numId w:val="16"/>
        </w:numPr>
        <w:jc w:val="both"/>
        <w:rPr>
          <w:b/>
          <w:bCs/>
          <w:sz w:val="24"/>
          <w:szCs w:val="24"/>
        </w:rPr>
      </w:pPr>
      <w:r w:rsidRPr="004219AE">
        <w:rPr>
          <w:b/>
          <w:bCs/>
          <w:sz w:val="24"/>
          <w:szCs w:val="24"/>
        </w:rPr>
        <w:t xml:space="preserve"> Only data </w:t>
      </w:r>
      <w:r w:rsidR="00363BF7">
        <w:rPr>
          <w:b/>
          <w:bCs/>
          <w:sz w:val="24"/>
          <w:szCs w:val="24"/>
        </w:rPr>
        <w:t>that</w:t>
      </w:r>
      <w:r w:rsidRPr="004219AE">
        <w:rPr>
          <w:b/>
          <w:bCs/>
          <w:sz w:val="24"/>
          <w:szCs w:val="24"/>
        </w:rPr>
        <w:t xml:space="preserve"> can be processed into useful information is to be collected</w:t>
      </w:r>
    </w:p>
    <w:p w:rsidR="004219AE" w:rsidRDefault="00E940E4" w:rsidP="00CF5B83">
      <w:pPr>
        <w:pStyle w:val="ListParagraph"/>
        <w:jc w:val="both"/>
        <w:rPr>
          <w:sz w:val="24"/>
          <w:szCs w:val="24"/>
        </w:rPr>
      </w:pPr>
      <w:r w:rsidRPr="00CF5B83">
        <w:rPr>
          <w:sz w:val="24"/>
          <w:szCs w:val="24"/>
        </w:rPr>
        <w:t xml:space="preserve">The patrol data sheet must as a minimum provide space to record (1) the names of </w:t>
      </w:r>
      <w:r w:rsidR="004219AE" w:rsidRPr="00CF5B83">
        <w:rPr>
          <w:sz w:val="24"/>
          <w:szCs w:val="24"/>
        </w:rPr>
        <w:t xml:space="preserve">survey </w:t>
      </w:r>
      <w:r w:rsidRPr="00CF5B83">
        <w:rPr>
          <w:sz w:val="24"/>
          <w:szCs w:val="24"/>
        </w:rPr>
        <w:t>members, (2)</w:t>
      </w:r>
      <w:r w:rsidR="004219AE" w:rsidRPr="00CF5B83">
        <w:rPr>
          <w:sz w:val="24"/>
          <w:szCs w:val="24"/>
        </w:rPr>
        <w:t xml:space="preserve"> </w:t>
      </w:r>
      <w:r w:rsidRPr="00CF5B83">
        <w:rPr>
          <w:sz w:val="24"/>
          <w:szCs w:val="24"/>
        </w:rPr>
        <w:t>the date of the patrol, (3) co-ordinates and time of waypoints based on GPS readings, (4) the observation, and (5) remarks. All observations and remarks which rangers should record should be clearly listed</w:t>
      </w:r>
      <w:r w:rsidR="004219AE" w:rsidRPr="00CF5B83">
        <w:rPr>
          <w:sz w:val="24"/>
          <w:szCs w:val="24"/>
        </w:rPr>
        <w:t xml:space="preserve"> </w:t>
      </w:r>
      <w:r w:rsidRPr="00CF5B83">
        <w:rPr>
          <w:sz w:val="24"/>
          <w:szCs w:val="24"/>
        </w:rPr>
        <w:t xml:space="preserve">on the </w:t>
      </w:r>
      <w:r w:rsidR="00363BF7">
        <w:rPr>
          <w:sz w:val="24"/>
          <w:szCs w:val="24"/>
        </w:rPr>
        <w:t xml:space="preserve">datasheet </w:t>
      </w:r>
      <w:r w:rsidRPr="00CF5B83">
        <w:rPr>
          <w:sz w:val="24"/>
          <w:szCs w:val="24"/>
        </w:rPr>
        <w:t xml:space="preserve">or on a separate sheet </w:t>
      </w:r>
      <w:r w:rsidR="00363BF7">
        <w:rPr>
          <w:sz w:val="24"/>
          <w:szCs w:val="24"/>
        </w:rPr>
        <w:t>that</w:t>
      </w:r>
      <w:r w:rsidRPr="00CF5B83">
        <w:rPr>
          <w:sz w:val="24"/>
          <w:szCs w:val="24"/>
        </w:rPr>
        <w:t xml:space="preserve"> needs to be carried by patrols to ensure that only</w:t>
      </w:r>
      <w:r w:rsidR="004219AE" w:rsidRPr="00CF5B83">
        <w:rPr>
          <w:sz w:val="24"/>
          <w:szCs w:val="24"/>
        </w:rPr>
        <w:t xml:space="preserve"> </w:t>
      </w:r>
      <w:r w:rsidRPr="00CF5B83">
        <w:rPr>
          <w:sz w:val="24"/>
          <w:szCs w:val="24"/>
        </w:rPr>
        <w:t xml:space="preserve">data which can be processed into information </w:t>
      </w:r>
      <w:r w:rsidR="00363BF7">
        <w:rPr>
          <w:sz w:val="24"/>
          <w:szCs w:val="24"/>
        </w:rPr>
        <w:t>that</w:t>
      </w:r>
      <w:r w:rsidRPr="00CF5B83">
        <w:rPr>
          <w:sz w:val="24"/>
          <w:szCs w:val="24"/>
        </w:rPr>
        <w:t xml:space="preserve"> is useful to managers are collected.</w:t>
      </w:r>
    </w:p>
    <w:p w:rsidR="00CF5B83" w:rsidRPr="00CF5B83" w:rsidRDefault="00CF5B83" w:rsidP="00CF5B83">
      <w:pPr>
        <w:pStyle w:val="ListParagraph"/>
        <w:jc w:val="both"/>
        <w:rPr>
          <w:b/>
          <w:bCs/>
          <w:sz w:val="24"/>
          <w:szCs w:val="24"/>
        </w:rPr>
      </w:pPr>
    </w:p>
    <w:p w:rsidR="004219AE" w:rsidRPr="00CF5B83" w:rsidRDefault="00E940E4" w:rsidP="00CF5B83">
      <w:pPr>
        <w:pStyle w:val="ListParagraph"/>
        <w:numPr>
          <w:ilvl w:val="0"/>
          <w:numId w:val="16"/>
        </w:numPr>
        <w:rPr>
          <w:rFonts w:ascii="Arial-BoldMT" w:hAnsi="Arial-BoldMT"/>
          <w:bCs/>
          <w:color w:val="FFFFFF"/>
          <w:sz w:val="24"/>
          <w:szCs w:val="24"/>
        </w:rPr>
      </w:pPr>
      <w:r w:rsidRPr="004219AE">
        <w:rPr>
          <w:b/>
          <w:bCs/>
          <w:sz w:val="24"/>
          <w:szCs w:val="24"/>
        </w:rPr>
        <w:t>Data recording needs to be easy and fast</w:t>
      </w:r>
    </w:p>
    <w:p w:rsidR="004219AE" w:rsidRDefault="00E940E4" w:rsidP="004219AE">
      <w:pPr>
        <w:pStyle w:val="ListParagraph"/>
        <w:jc w:val="both"/>
        <w:rPr>
          <w:sz w:val="24"/>
          <w:szCs w:val="24"/>
        </w:rPr>
      </w:pPr>
      <w:r w:rsidRPr="004219AE">
        <w:rPr>
          <w:sz w:val="24"/>
          <w:szCs w:val="24"/>
        </w:rPr>
        <w:lastRenderedPageBreak/>
        <w:t>For each observation</w:t>
      </w:r>
      <w:r w:rsidR="00363BF7">
        <w:rPr>
          <w:sz w:val="24"/>
          <w:szCs w:val="24"/>
        </w:rPr>
        <w:t>,</w:t>
      </w:r>
      <w:r w:rsidRPr="004219AE">
        <w:rPr>
          <w:sz w:val="24"/>
          <w:szCs w:val="24"/>
        </w:rPr>
        <w:t xml:space="preserve"> a three-letter code has been assigned, and for each observation code a one or</w:t>
      </w:r>
      <w:r w:rsidR="004219AE">
        <w:rPr>
          <w:sz w:val="24"/>
          <w:szCs w:val="24"/>
        </w:rPr>
        <w:t xml:space="preserve"> </w:t>
      </w:r>
      <w:r w:rsidRPr="004219AE">
        <w:rPr>
          <w:sz w:val="24"/>
          <w:szCs w:val="24"/>
        </w:rPr>
        <w:t xml:space="preserve">two-letter abbreviation (code) has been assigned as shown in the boxes at the bottom of the patrol </w:t>
      </w:r>
      <w:r w:rsidR="00363BF7">
        <w:rPr>
          <w:sz w:val="24"/>
          <w:szCs w:val="24"/>
        </w:rPr>
        <w:t>data-sheet</w:t>
      </w:r>
      <w:r w:rsidRPr="004219AE">
        <w:rPr>
          <w:sz w:val="24"/>
          <w:szCs w:val="24"/>
        </w:rPr>
        <w:t xml:space="preserve"> in appendix 4. These abbreviations/codes must be listed either on the patrol </w:t>
      </w:r>
      <w:r w:rsidR="00363BF7">
        <w:rPr>
          <w:sz w:val="24"/>
          <w:szCs w:val="24"/>
        </w:rPr>
        <w:t>datasheet</w:t>
      </w:r>
      <w:r w:rsidRPr="004219AE">
        <w:rPr>
          <w:sz w:val="24"/>
          <w:szCs w:val="24"/>
        </w:rPr>
        <w:t xml:space="preserve"> itself or on</w:t>
      </w:r>
      <w:r w:rsidR="004219AE">
        <w:rPr>
          <w:sz w:val="24"/>
          <w:szCs w:val="24"/>
        </w:rPr>
        <w:t xml:space="preserve"> </w:t>
      </w:r>
      <w:r w:rsidRPr="004219AE">
        <w:rPr>
          <w:sz w:val="24"/>
          <w:szCs w:val="24"/>
        </w:rPr>
        <w:t xml:space="preserve">a separate sheet </w:t>
      </w:r>
      <w:r w:rsidR="00363BF7">
        <w:rPr>
          <w:sz w:val="24"/>
          <w:szCs w:val="24"/>
        </w:rPr>
        <w:t>that</w:t>
      </w:r>
      <w:r w:rsidRPr="004219AE">
        <w:rPr>
          <w:sz w:val="24"/>
          <w:szCs w:val="24"/>
        </w:rPr>
        <w:t xml:space="preserve"> needs to be carried by patrols. The codes are used to complete the field</w:t>
      </w:r>
      <w:r w:rsidR="004219AE">
        <w:rPr>
          <w:sz w:val="24"/>
          <w:szCs w:val="24"/>
        </w:rPr>
        <w:t xml:space="preserve"> </w:t>
      </w:r>
      <w:r w:rsidRPr="004219AE">
        <w:rPr>
          <w:sz w:val="24"/>
          <w:szCs w:val="24"/>
        </w:rPr>
        <w:t xml:space="preserve">‘Observation Code’ in the patrol data sheet in order to </w:t>
      </w:r>
      <w:r w:rsidR="00363BF7">
        <w:rPr>
          <w:sz w:val="24"/>
          <w:szCs w:val="24"/>
        </w:rPr>
        <w:t>minimize</w:t>
      </w:r>
      <w:r w:rsidRPr="004219AE">
        <w:rPr>
          <w:sz w:val="24"/>
          <w:szCs w:val="24"/>
        </w:rPr>
        <w:t xml:space="preserve"> writing in the field and at the same time</w:t>
      </w:r>
      <w:r w:rsidRPr="004219AE">
        <w:rPr>
          <w:sz w:val="24"/>
          <w:szCs w:val="24"/>
        </w:rPr>
        <w:br/>
        <w:t>to ensure that only observations ch</w:t>
      </w:r>
      <w:r w:rsidR="004219AE">
        <w:rPr>
          <w:sz w:val="24"/>
          <w:szCs w:val="24"/>
        </w:rPr>
        <w:t>osen by management are recorded.</w:t>
      </w:r>
    </w:p>
    <w:p w:rsidR="004219AE" w:rsidRPr="004219AE" w:rsidRDefault="004219AE" w:rsidP="004219AE">
      <w:pPr>
        <w:pStyle w:val="ListParagraph"/>
        <w:rPr>
          <w:rFonts w:ascii="Arial-BoldMT" w:hAnsi="Arial-BoldMT"/>
          <w:bCs/>
          <w:color w:val="FFFFFF"/>
          <w:sz w:val="24"/>
          <w:szCs w:val="24"/>
        </w:rPr>
      </w:pPr>
    </w:p>
    <w:p w:rsidR="004219AE" w:rsidRDefault="00E940E4" w:rsidP="004219AE">
      <w:pPr>
        <w:pStyle w:val="ListParagraph"/>
        <w:numPr>
          <w:ilvl w:val="0"/>
          <w:numId w:val="16"/>
        </w:numPr>
        <w:jc w:val="both"/>
        <w:rPr>
          <w:rFonts w:ascii="Arial-BoldMT" w:hAnsi="Arial-BoldMT"/>
          <w:bCs/>
          <w:color w:val="FFFFFF"/>
          <w:sz w:val="24"/>
          <w:szCs w:val="24"/>
        </w:rPr>
      </w:pPr>
      <w:r w:rsidRPr="004219AE">
        <w:rPr>
          <w:b/>
          <w:bCs/>
          <w:sz w:val="24"/>
          <w:szCs w:val="24"/>
        </w:rPr>
        <w:t>Patrol data sheets need to meet RBDC requirements and must be easy to use</w:t>
      </w:r>
      <w:r w:rsidRPr="004219AE">
        <w:rPr>
          <w:bCs/>
          <w:sz w:val="24"/>
          <w:szCs w:val="24"/>
        </w:rPr>
        <w:br/>
      </w:r>
      <w:r w:rsidRPr="004219AE">
        <w:rPr>
          <w:sz w:val="24"/>
          <w:szCs w:val="24"/>
        </w:rPr>
        <w:t>For RBDC data to be used for monitoring it is essential that waypoints are recorded at least every 30</w:t>
      </w:r>
      <w:r w:rsidR="004219AE">
        <w:rPr>
          <w:sz w:val="24"/>
          <w:szCs w:val="24"/>
        </w:rPr>
        <w:t xml:space="preserve"> </w:t>
      </w:r>
      <w:r w:rsidRPr="004219AE">
        <w:rPr>
          <w:sz w:val="24"/>
          <w:szCs w:val="24"/>
        </w:rPr>
        <w:t>minutes while a patrol is moving – even if no observation is made. If waypoints are taken at regular intervals, the dis</w:t>
      </w:r>
      <w:r w:rsidR="004219AE">
        <w:rPr>
          <w:sz w:val="24"/>
          <w:szCs w:val="24"/>
        </w:rPr>
        <w:t xml:space="preserve">tance covered by patrols can be </w:t>
      </w:r>
      <w:r w:rsidRPr="004219AE">
        <w:rPr>
          <w:sz w:val="24"/>
          <w:szCs w:val="24"/>
        </w:rPr>
        <w:t xml:space="preserve">calculated at </w:t>
      </w:r>
      <w:r w:rsidR="00363BF7">
        <w:rPr>
          <w:sz w:val="24"/>
          <w:szCs w:val="24"/>
        </w:rPr>
        <w:t xml:space="preserve">a </w:t>
      </w:r>
      <w:r w:rsidRPr="004219AE">
        <w:rPr>
          <w:sz w:val="24"/>
          <w:szCs w:val="24"/>
        </w:rPr>
        <w:t>reasonable accuracy. Distance is required to</w:t>
      </w:r>
      <w:r w:rsidR="004219AE">
        <w:rPr>
          <w:sz w:val="24"/>
          <w:szCs w:val="24"/>
        </w:rPr>
        <w:t xml:space="preserve"> </w:t>
      </w:r>
      <w:r w:rsidRPr="004219AE">
        <w:rPr>
          <w:sz w:val="24"/>
          <w:szCs w:val="24"/>
        </w:rPr>
        <w:t>calculate indices for monitoring which take effort into account. Regular recording of waypoints also</w:t>
      </w:r>
      <w:r w:rsidRPr="004219AE">
        <w:rPr>
          <w:sz w:val="24"/>
          <w:szCs w:val="24"/>
        </w:rPr>
        <w:br/>
        <w:t>ensures that the routes covered by patrols can be recorded. The more waypoints are taken, the greater</w:t>
      </w:r>
      <w:r w:rsidR="004219AE">
        <w:rPr>
          <w:sz w:val="24"/>
          <w:szCs w:val="24"/>
        </w:rPr>
        <w:t xml:space="preserve"> </w:t>
      </w:r>
      <w:r w:rsidRPr="004219AE">
        <w:rPr>
          <w:sz w:val="24"/>
          <w:szCs w:val="24"/>
        </w:rPr>
        <w:t>the accuracy of the route and distance covered.</w:t>
      </w:r>
      <w:r w:rsidR="005E4539" w:rsidRPr="004219AE">
        <w:rPr>
          <w:rFonts w:ascii="Arial-BoldMT" w:hAnsi="Arial-BoldMT"/>
          <w:bCs/>
          <w:color w:val="FFFFFF"/>
          <w:sz w:val="24"/>
          <w:szCs w:val="24"/>
        </w:rPr>
        <w:t xml:space="preserve"> </w:t>
      </w:r>
    </w:p>
    <w:p w:rsidR="004219AE" w:rsidRDefault="004219AE" w:rsidP="004219AE">
      <w:pPr>
        <w:pStyle w:val="ListParagraph"/>
        <w:rPr>
          <w:b/>
          <w:bCs/>
          <w:sz w:val="24"/>
          <w:szCs w:val="24"/>
        </w:rPr>
      </w:pPr>
    </w:p>
    <w:p w:rsidR="007B62BE" w:rsidRDefault="004219AE" w:rsidP="00CF5B83">
      <w:pPr>
        <w:pStyle w:val="ListParagraph"/>
        <w:jc w:val="both"/>
        <w:rPr>
          <w:b/>
          <w:sz w:val="24"/>
          <w:szCs w:val="24"/>
        </w:rPr>
      </w:pPr>
      <w:r>
        <w:rPr>
          <w:b/>
          <w:bCs/>
          <w:sz w:val="24"/>
          <w:szCs w:val="24"/>
        </w:rPr>
        <w:t xml:space="preserve">NB: </w:t>
      </w:r>
      <w:r w:rsidR="005E4539" w:rsidRPr="00CF5B83">
        <w:rPr>
          <w:i/>
          <w:sz w:val="24"/>
          <w:szCs w:val="24"/>
        </w:rPr>
        <w:t xml:space="preserve">All recordings made as part of </w:t>
      </w:r>
      <w:r w:rsidR="00363BF7">
        <w:rPr>
          <w:i/>
          <w:sz w:val="24"/>
          <w:szCs w:val="24"/>
        </w:rPr>
        <w:t>range-based</w:t>
      </w:r>
      <w:r w:rsidR="005E4539" w:rsidRPr="00CF5B83">
        <w:rPr>
          <w:i/>
          <w:sz w:val="24"/>
          <w:szCs w:val="24"/>
        </w:rPr>
        <w:t xml:space="preserve"> data collection must be geo-referenced using a hand-held</w:t>
      </w:r>
      <w:r w:rsidR="007A11C2" w:rsidRPr="00CF5B83">
        <w:rPr>
          <w:i/>
          <w:sz w:val="24"/>
          <w:szCs w:val="24"/>
        </w:rPr>
        <w:t xml:space="preserve"> </w:t>
      </w:r>
      <w:r w:rsidR="005E4539" w:rsidRPr="00CF5B83">
        <w:rPr>
          <w:i/>
          <w:sz w:val="24"/>
          <w:szCs w:val="24"/>
        </w:rPr>
        <w:t>GPS receiver. This will provide sufficiently accurate position information to record where patrols have</w:t>
      </w:r>
      <w:r w:rsidR="007A11C2" w:rsidRPr="00CF5B83">
        <w:rPr>
          <w:i/>
          <w:sz w:val="24"/>
          <w:szCs w:val="24"/>
        </w:rPr>
        <w:t xml:space="preserve"> </w:t>
      </w:r>
      <w:r w:rsidR="005E4539" w:rsidRPr="00CF5B83">
        <w:rPr>
          <w:i/>
          <w:sz w:val="24"/>
          <w:szCs w:val="24"/>
        </w:rPr>
        <w:t>been and to geo-reference (i.e. provide a co-ordinate reference for) ecological and illegal activity data</w:t>
      </w:r>
      <w:r w:rsidR="007A11C2" w:rsidRPr="00CF5B83">
        <w:rPr>
          <w:i/>
          <w:sz w:val="24"/>
          <w:szCs w:val="24"/>
        </w:rPr>
        <w:t xml:space="preserve"> </w:t>
      </w:r>
      <w:r w:rsidR="005E4539" w:rsidRPr="00CF5B83">
        <w:rPr>
          <w:i/>
          <w:sz w:val="24"/>
          <w:szCs w:val="24"/>
        </w:rPr>
        <w:t>collected</w:t>
      </w:r>
      <w:r w:rsidRPr="00CF5B83">
        <w:rPr>
          <w:i/>
          <w:sz w:val="24"/>
          <w:szCs w:val="24"/>
        </w:rPr>
        <w:t>.</w:t>
      </w:r>
    </w:p>
    <w:p w:rsidR="007B62BE" w:rsidRDefault="007B62BE" w:rsidP="007B62BE">
      <w:pPr>
        <w:pStyle w:val="ListParagraph"/>
        <w:rPr>
          <w:b/>
          <w:sz w:val="24"/>
          <w:szCs w:val="24"/>
        </w:rPr>
      </w:pPr>
    </w:p>
    <w:p w:rsidR="00CF5B83" w:rsidRDefault="00CF5B83" w:rsidP="00CF5B83">
      <w:pPr>
        <w:rPr>
          <w:rFonts w:ascii="Arial-BoldMT" w:hAnsi="Arial-BoldMT"/>
          <w:b/>
          <w:bCs/>
          <w:color w:val="231F20"/>
          <w:sz w:val="24"/>
          <w:szCs w:val="24"/>
        </w:rPr>
      </w:pPr>
    </w:p>
    <w:p w:rsidR="00A207F2" w:rsidRDefault="00A207F2" w:rsidP="00CF5B83">
      <w:pPr>
        <w:rPr>
          <w:rFonts w:ascii="Arial-BoldMT" w:hAnsi="Arial-BoldMT"/>
          <w:b/>
          <w:bCs/>
          <w:color w:val="231F20"/>
          <w:sz w:val="24"/>
          <w:szCs w:val="24"/>
        </w:rPr>
      </w:pPr>
    </w:p>
    <w:p w:rsidR="00A207F2" w:rsidRDefault="00A207F2" w:rsidP="00CF5B83">
      <w:pPr>
        <w:rPr>
          <w:rFonts w:ascii="Arial-BoldMT" w:hAnsi="Arial-BoldMT"/>
          <w:b/>
          <w:bCs/>
          <w:color w:val="231F20"/>
          <w:sz w:val="24"/>
          <w:szCs w:val="24"/>
        </w:rPr>
      </w:pPr>
    </w:p>
    <w:p w:rsidR="00A207F2" w:rsidRDefault="00A207F2" w:rsidP="00CF5B83">
      <w:pPr>
        <w:rPr>
          <w:rFonts w:ascii="Arial-BoldMT" w:hAnsi="Arial-BoldMT"/>
          <w:b/>
          <w:bCs/>
          <w:color w:val="231F20"/>
          <w:sz w:val="24"/>
          <w:szCs w:val="24"/>
        </w:rPr>
      </w:pPr>
    </w:p>
    <w:p w:rsidR="00A207F2" w:rsidRDefault="00A207F2" w:rsidP="00CF5B83">
      <w:pPr>
        <w:rPr>
          <w:rFonts w:ascii="Arial-BoldMT" w:hAnsi="Arial-BoldMT"/>
          <w:b/>
          <w:bCs/>
          <w:sz w:val="24"/>
          <w:szCs w:val="24"/>
        </w:rPr>
      </w:pPr>
    </w:p>
    <w:p w:rsidR="003566D0" w:rsidRDefault="003566D0" w:rsidP="00CF5B83">
      <w:pPr>
        <w:rPr>
          <w:rFonts w:ascii="Arial-BoldMT" w:hAnsi="Arial-BoldMT"/>
          <w:b/>
          <w:bCs/>
          <w:sz w:val="24"/>
          <w:szCs w:val="24"/>
        </w:rPr>
      </w:pPr>
    </w:p>
    <w:p w:rsidR="003566D0" w:rsidRDefault="003566D0" w:rsidP="00CF5B83">
      <w:pPr>
        <w:rPr>
          <w:rFonts w:ascii="Arial-BoldMT" w:hAnsi="Arial-BoldMT"/>
          <w:b/>
          <w:bCs/>
          <w:sz w:val="24"/>
          <w:szCs w:val="24"/>
        </w:rPr>
      </w:pPr>
    </w:p>
    <w:p w:rsidR="003566D0" w:rsidRDefault="003566D0" w:rsidP="00CF5B83">
      <w:pPr>
        <w:rPr>
          <w:rFonts w:ascii="Arial-BoldMT" w:hAnsi="Arial-BoldMT"/>
          <w:b/>
          <w:bCs/>
          <w:sz w:val="24"/>
          <w:szCs w:val="24"/>
        </w:rPr>
      </w:pPr>
    </w:p>
    <w:p w:rsidR="003566D0" w:rsidRDefault="003566D0" w:rsidP="00CF5B83">
      <w:pPr>
        <w:rPr>
          <w:rFonts w:ascii="Arial-BoldMT" w:hAnsi="Arial-BoldMT"/>
          <w:b/>
          <w:bCs/>
          <w:sz w:val="24"/>
          <w:szCs w:val="24"/>
        </w:rPr>
      </w:pPr>
    </w:p>
    <w:p w:rsidR="003566D0" w:rsidRDefault="003566D0" w:rsidP="00CF5B83">
      <w:pPr>
        <w:rPr>
          <w:rFonts w:ascii="Arial-BoldMT" w:hAnsi="Arial-BoldMT"/>
          <w:b/>
          <w:bCs/>
          <w:sz w:val="24"/>
          <w:szCs w:val="24"/>
        </w:rPr>
      </w:pPr>
    </w:p>
    <w:p w:rsidR="003566D0" w:rsidRDefault="003566D0" w:rsidP="00CF5B83">
      <w:pPr>
        <w:rPr>
          <w:rFonts w:ascii="Arial-BoldMT" w:hAnsi="Arial-BoldMT"/>
          <w:b/>
          <w:bCs/>
          <w:sz w:val="24"/>
          <w:szCs w:val="24"/>
        </w:rPr>
      </w:pPr>
    </w:p>
    <w:p w:rsidR="003566D0" w:rsidRDefault="003566D0" w:rsidP="00CF5B83">
      <w:pPr>
        <w:rPr>
          <w:rFonts w:ascii="Arial-BoldMT" w:hAnsi="Arial-BoldMT"/>
          <w:b/>
          <w:bCs/>
          <w:sz w:val="24"/>
          <w:szCs w:val="24"/>
        </w:rPr>
      </w:pPr>
    </w:p>
    <w:p w:rsidR="003566D0" w:rsidRPr="003566D0" w:rsidRDefault="003566D0" w:rsidP="00CF5B83">
      <w:pPr>
        <w:rPr>
          <w:rFonts w:ascii="Arial-BoldMT" w:hAnsi="Arial-BoldMT"/>
          <w:b/>
          <w:bCs/>
          <w:sz w:val="24"/>
          <w:szCs w:val="24"/>
        </w:rPr>
      </w:pPr>
    </w:p>
    <w:p w:rsidR="007B62BE" w:rsidRPr="003566D0" w:rsidRDefault="007B62BE" w:rsidP="003566D0">
      <w:pPr>
        <w:pStyle w:val="ListParagraph"/>
        <w:jc w:val="center"/>
        <w:rPr>
          <w:rFonts w:ascii="Arial-BoldMT" w:hAnsi="Arial-BoldMT"/>
          <w:b/>
          <w:bCs/>
          <w:sz w:val="24"/>
          <w:szCs w:val="24"/>
        </w:rPr>
      </w:pPr>
      <w:r w:rsidRPr="003566D0">
        <w:rPr>
          <w:rFonts w:ascii="Arial-BoldMT" w:hAnsi="Arial-BoldMT"/>
          <w:b/>
          <w:bCs/>
          <w:sz w:val="24"/>
          <w:szCs w:val="24"/>
        </w:rPr>
        <w:lastRenderedPageBreak/>
        <w:t>PART 4: FIELD INSTRUCTIONS</w:t>
      </w:r>
    </w:p>
    <w:p w:rsidR="007B62BE" w:rsidRDefault="007B62BE" w:rsidP="007B62BE">
      <w:pPr>
        <w:pStyle w:val="ListParagraph"/>
        <w:rPr>
          <w:rFonts w:ascii="Arial-BoldMT" w:hAnsi="Arial-BoldMT"/>
          <w:b/>
          <w:bCs/>
          <w:color w:val="231F20"/>
          <w:sz w:val="24"/>
          <w:szCs w:val="24"/>
        </w:rPr>
      </w:pPr>
    </w:p>
    <w:p w:rsidR="007B62BE" w:rsidRDefault="007B62BE" w:rsidP="00CA5D5C">
      <w:pPr>
        <w:pStyle w:val="ListParagraph"/>
        <w:jc w:val="both"/>
        <w:rPr>
          <w:rFonts w:ascii="Arial-BoldMT" w:hAnsi="Arial-BoldMT"/>
          <w:bCs/>
          <w:color w:val="231F20"/>
          <w:sz w:val="24"/>
          <w:szCs w:val="24"/>
        </w:rPr>
      </w:pPr>
      <w:r w:rsidRPr="007B62BE">
        <w:rPr>
          <w:rFonts w:ascii="Arial-BoldMT" w:hAnsi="Arial-BoldMT"/>
          <w:bCs/>
          <w:color w:val="231F20"/>
          <w:sz w:val="24"/>
          <w:szCs w:val="24"/>
        </w:rPr>
        <w:t>The field instructions given below form the basic contents of the RBDC training for rangers. A protected area specific training can only be carried out after an information needs assessment and the development of a patrol data sheet. If this is not the case the training must use the patrol data sheet and terminology from a protected area where RBDC procedures are already in place as an example.</w:t>
      </w:r>
    </w:p>
    <w:p w:rsidR="007B62BE" w:rsidRDefault="007B62BE" w:rsidP="007B62BE">
      <w:pPr>
        <w:pStyle w:val="ListParagraph"/>
        <w:rPr>
          <w:rFonts w:ascii="Arial-BoldMT" w:hAnsi="Arial-BoldMT"/>
          <w:bCs/>
          <w:color w:val="231F20"/>
          <w:sz w:val="24"/>
          <w:szCs w:val="24"/>
        </w:rPr>
      </w:pPr>
    </w:p>
    <w:p w:rsidR="007B62BE" w:rsidRDefault="007B62BE" w:rsidP="007B62BE">
      <w:pPr>
        <w:pStyle w:val="ListParagraph"/>
        <w:rPr>
          <w:rFonts w:ascii="ArialMT" w:hAnsi="ArialMT"/>
          <w:color w:val="231F20"/>
          <w:sz w:val="24"/>
          <w:szCs w:val="24"/>
        </w:rPr>
      </w:pPr>
      <w:r>
        <w:rPr>
          <w:rFonts w:ascii="Arial-BoldMT" w:hAnsi="Arial-BoldMT"/>
          <w:b/>
          <w:bCs/>
          <w:color w:val="231F20"/>
          <w:sz w:val="24"/>
          <w:szCs w:val="24"/>
        </w:rPr>
        <w:t xml:space="preserve">4.1 </w:t>
      </w:r>
      <w:r w:rsidR="005E4539" w:rsidRPr="007B62BE">
        <w:rPr>
          <w:rFonts w:ascii="Arial-BoldMT" w:hAnsi="Arial-BoldMT"/>
          <w:b/>
          <w:bCs/>
          <w:color w:val="231F20"/>
          <w:sz w:val="24"/>
          <w:szCs w:val="24"/>
        </w:rPr>
        <w:t>General rules</w:t>
      </w:r>
      <w:r w:rsidR="005E4539" w:rsidRPr="007B62BE">
        <w:rPr>
          <w:rFonts w:ascii="Arial-BoldMT" w:hAnsi="Arial-BoldMT"/>
          <w:b/>
          <w:bCs/>
          <w:color w:val="231F20"/>
          <w:sz w:val="24"/>
          <w:szCs w:val="24"/>
        </w:rPr>
        <w:br/>
      </w:r>
    </w:p>
    <w:p w:rsidR="007B62BE" w:rsidRDefault="005E4539" w:rsidP="00CA5D5C">
      <w:pPr>
        <w:pStyle w:val="ListParagraph"/>
        <w:numPr>
          <w:ilvl w:val="0"/>
          <w:numId w:val="15"/>
        </w:numPr>
        <w:jc w:val="both"/>
        <w:rPr>
          <w:rFonts w:ascii="ArialMT" w:hAnsi="ArialMT"/>
          <w:color w:val="231F20"/>
          <w:sz w:val="24"/>
          <w:szCs w:val="24"/>
        </w:rPr>
      </w:pPr>
      <w:r w:rsidRPr="007B62BE">
        <w:rPr>
          <w:rFonts w:ascii="ArialMT" w:hAnsi="ArialMT"/>
          <w:color w:val="231F20"/>
          <w:sz w:val="24"/>
          <w:szCs w:val="24"/>
        </w:rPr>
        <w:t>Before starting a new patrol, make sure all waypoints from previous patrols have already been downloaded to the computer and deleted from the GPS unit.</w:t>
      </w:r>
    </w:p>
    <w:p w:rsidR="007B62BE" w:rsidRPr="007B62BE" w:rsidRDefault="005E4539" w:rsidP="007B62BE">
      <w:pPr>
        <w:pStyle w:val="ListParagraph"/>
        <w:numPr>
          <w:ilvl w:val="0"/>
          <w:numId w:val="15"/>
        </w:numPr>
        <w:rPr>
          <w:rFonts w:ascii="ArialMT" w:hAnsi="ArialMT"/>
          <w:color w:val="231F20"/>
          <w:sz w:val="24"/>
          <w:szCs w:val="24"/>
        </w:rPr>
      </w:pPr>
      <w:r w:rsidRPr="007B62BE">
        <w:rPr>
          <w:rFonts w:ascii="ArialMT" w:hAnsi="ArialMT"/>
          <w:sz w:val="24"/>
          <w:szCs w:val="24"/>
        </w:rPr>
        <w:t>Do not change the settings of the GPS unit.</w:t>
      </w:r>
    </w:p>
    <w:p w:rsidR="007B62BE" w:rsidRPr="007B62BE" w:rsidRDefault="005E4539" w:rsidP="007B62BE">
      <w:pPr>
        <w:pStyle w:val="ListParagraph"/>
        <w:numPr>
          <w:ilvl w:val="0"/>
          <w:numId w:val="15"/>
        </w:numPr>
        <w:rPr>
          <w:rFonts w:ascii="ArialMT" w:hAnsi="ArialMT"/>
          <w:color w:val="231F20"/>
          <w:sz w:val="24"/>
          <w:szCs w:val="24"/>
        </w:rPr>
      </w:pPr>
      <w:r w:rsidRPr="007B62BE">
        <w:rPr>
          <w:rFonts w:ascii="ArialMT" w:hAnsi="ArialMT"/>
          <w:sz w:val="24"/>
          <w:szCs w:val="24"/>
        </w:rPr>
        <w:t>Read the WAYPOINT number, LOCATION (48P-UTM) and TIME off the GPS unit.</w:t>
      </w:r>
    </w:p>
    <w:p w:rsidR="007B62BE" w:rsidRPr="007B62BE" w:rsidRDefault="005E4539" w:rsidP="00AA0D37">
      <w:pPr>
        <w:pStyle w:val="ListParagraph"/>
        <w:numPr>
          <w:ilvl w:val="0"/>
          <w:numId w:val="15"/>
        </w:numPr>
        <w:jc w:val="both"/>
        <w:rPr>
          <w:rFonts w:ascii="Arial-BoldMT" w:hAnsi="Arial-BoldMT"/>
          <w:bCs/>
          <w:sz w:val="24"/>
          <w:szCs w:val="24"/>
        </w:rPr>
      </w:pPr>
      <w:r w:rsidRPr="007B62BE">
        <w:rPr>
          <w:rFonts w:ascii="ArialMT" w:hAnsi="ArialMT"/>
          <w:sz w:val="24"/>
          <w:szCs w:val="24"/>
        </w:rPr>
        <w:t>Do NOT change the Waypoint number. Use the number generated by the GPS</w:t>
      </w:r>
      <w:r w:rsidR="00CA5D5C">
        <w:rPr>
          <w:rFonts w:ascii="ArialMT" w:hAnsi="ArialMT"/>
          <w:sz w:val="24"/>
          <w:szCs w:val="24"/>
        </w:rPr>
        <w:t xml:space="preserve"> </w:t>
      </w:r>
      <w:r w:rsidRPr="007B62BE">
        <w:rPr>
          <w:rFonts w:ascii="ArialMT" w:hAnsi="ArialMT"/>
          <w:sz w:val="24"/>
          <w:szCs w:val="24"/>
        </w:rPr>
        <w:t>unit.</w:t>
      </w:r>
    </w:p>
    <w:p w:rsidR="007B62BE" w:rsidRPr="007B62BE" w:rsidRDefault="005E4539" w:rsidP="00AA0D37">
      <w:pPr>
        <w:pStyle w:val="ListParagraph"/>
        <w:numPr>
          <w:ilvl w:val="0"/>
          <w:numId w:val="15"/>
        </w:numPr>
        <w:jc w:val="both"/>
        <w:rPr>
          <w:rFonts w:ascii="Arial-BoldMT" w:hAnsi="Arial-BoldMT"/>
          <w:bCs/>
          <w:color w:val="FFFFFF"/>
          <w:sz w:val="24"/>
          <w:szCs w:val="24"/>
        </w:rPr>
      </w:pPr>
      <w:r w:rsidRPr="007B62BE">
        <w:rPr>
          <w:rFonts w:ascii="ArialMT" w:hAnsi="ArialMT"/>
          <w:sz w:val="24"/>
          <w:szCs w:val="24"/>
        </w:rPr>
        <w:t>Do NOT change the symbol of a Waypoint. The symbol must be the default</w:t>
      </w:r>
      <w:r w:rsidR="00CA5D5C">
        <w:rPr>
          <w:rFonts w:ascii="ArialMT" w:hAnsi="ArialMT"/>
          <w:sz w:val="24"/>
          <w:szCs w:val="24"/>
        </w:rPr>
        <w:t xml:space="preserve"> </w:t>
      </w:r>
      <w:r w:rsidRPr="007B62BE">
        <w:rPr>
          <w:rFonts w:ascii="ArialMT" w:hAnsi="ArialMT"/>
          <w:sz w:val="24"/>
          <w:szCs w:val="24"/>
        </w:rPr>
        <w:t>symbol.</w:t>
      </w:r>
    </w:p>
    <w:p w:rsidR="007B62BE" w:rsidRPr="007B62BE" w:rsidRDefault="005E4539" w:rsidP="007B62BE">
      <w:pPr>
        <w:pStyle w:val="ListParagraph"/>
        <w:numPr>
          <w:ilvl w:val="0"/>
          <w:numId w:val="15"/>
        </w:numPr>
        <w:rPr>
          <w:rFonts w:ascii="Arial-BoldMT" w:hAnsi="Arial-BoldMT"/>
          <w:bCs/>
          <w:color w:val="FFFFFF"/>
          <w:sz w:val="24"/>
          <w:szCs w:val="24"/>
        </w:rPr>
      </w:pPr>
      <w:r w:rsidRPr="00F113D1">
        <w:rPr>
          <w:rFonts w:ascii="ArialMT" w:hAnsi="ArialMT"/>
          <w:color w:val="231F20"/>
          <w:sz w:val="24"/>
          <w:szCs w:val="24"/>
        </w:rPr>
        <w:t xml:space="preserve"> Record the time in 24 hour format.</w:t>
      </w:r>
    </w:p>
    <w:p w:rsidR="007B62BE" w:rsidRPr="007B62BE" w:rsidRDefault="005E4539" w:rsidP="007B62BE">
      <w:pPr>
        <w:pStyle w:val="ListParagraph"/>
        <w:numPr>
          <w:ilvl w:val="0"/>
          <w:numId w:val="15"/>
        </w:numPr>
        <w:rPr>
          <w:rFonts w:ascii="Arial-BoldMT" w:hAnsi="Arial-BoldMT"/>
          <w:bCs/>
          <w:color w:val="FFFFFF"/>
          <w:sz w:val="24"/>
          <w:szCs w:val="24"/>
        </w:rPr>
      </w:pPr>
      <w:r w:rsidRPr="00F113D1">
        <w:rPr>
          <w:rFonts w:ascii="ArialMT" w:hAnsi="ArialMT"/>
          <w:color w:val="231F20"/>
          <w:sz w:val="24"/>
          <w:szCs w:val="24"/>
        </w:rPr>
        <w:t xml:space="preserve"> Waypoints stored in the GPS and written down on the patrol data sheet must match.</w:t>
      </w:r>
    </w:p>
    <w:p w:rsidR="007B62BE" w:rsidRPr="007B62BE" w:rsidRDefault="005E4539" w:rsidP="00AA0D37">
      <w:pPr>
        <w:pStyle w:val="ListParagraph"/>
        <w:numPr>
          <w:ilvl w:val="0"/>
          <w:numId w:val="15"/>
        </w:numPr>
        <w:jc w:val="both"/>
        <w:rPr>
          <w:rFonts w:ascii="Arial-BoldMT" w:hAnsi="Arial-BoldMT"/>
          <w:bCs/>
          <w:color w:val="FFFFFF"/>
          <w:sz w:val="24"/>
          <w:szCs w:val="24"/>
        </w:rPr>
      </w:pPr>
      <w:r w:rsidRPr="00F113D1">
        <w:rPr>
          <w:rFonts w:ascii="ArialMT" w:hAnsi="ArialMT"/>
          <w:color w:val="231F20"/>
          <w:sz w:val="24"/>
          <w:szCs w:val="24"/>
        </w:rPr>
        <w:t>Each waypoint must be stored in the GPS and recorded on the patrol data sheet.</w:t>
      </w:r>
    </w:p>
    <w:p w:rsidR="007B62BE" w:rsidRPr="007B62BE" w:rsidRDefault="005E4539" w:rsidP="007B62BE">
      <w:pPr>
        <w:pStyle w:val="ListParagraph"/>
        <w:numPr>
          <w:ilvl w:val="0"/>
          <w:numId w:val="15"/>
        </w:numPr>
        <w:rPr>
          <w:rFonts w:ascii="Arial-BoldMT" w:hAnsi="Arial-BoldMT"/>
          <w:bCs/>
          <w:color w:val="FFFFFF"/>
          <w:sz w:val="24"/>
          <w:szCs w:val="24"/>
        </w:rPr>
      </w:pPr>
      <w:r w:rsidRPr="00F113D1">
        <w:rPr>
          <w:rFonts w:ascii="ArialMT" w:hAnsi="ArialMT"/>
          <w:color w:val="231F20"/>
          <w:sz w:val="24"/>
          <w:szCs w:val="24"/>
        </w:rPr>
        <w:t xml:space="preserve">Follow the instructions </w:t>
      </w:r>
      <w:r w:rsidRPr="00F113D1">
        <w:rPr>
          <w:rFonts w:ascii="Arial-ItalicMT" w:hAnsi="Arial-ItalicMT"/>
          <w:i/>
          <w:iCs/>
          <w:color w:val="231F20"/>
          <w:sz w:val="24"/>
          <w:szCs w:val="24"/>
        </w:rPr>
        <w:t xml:space="preserve">recording of patrol observations </w:t>
      </w:r>
      <w:r w:rsidR="00CA5D5C">
        <w:rPr>
          <w:rFonts w:ascii="ArialMT" w:hAnsi="ArialMT"/>
          <w:color w:val="231F20"/>
          <w:sz w:val="24"/>
          <w:szCs w:val="24"/>
        </w:rPr>
        <w:t xml:space="preserve">when recording an </w:t>
      </w:r>
      <w:r w:rsidRPr="00F113D1">
        <w:rPr>
          <w:rFonts w:ascii="ArialMT" w:hAnsi="ArialMT"/>
          <w:color w:val="231F20"/>
          <w:sz w:val="24"/>
          <w:szCs w:val="24"/>
        </w:rPr>
        <w:t>observation.</w:t>
      </w:r>
    </w:p>
    <w:p w:rsidR="007B62BE" w:rsidRPr="007B62BE" w:rsidRDefault="005E4539" w:rsidP="00AA0D37">
      <w:pPr>
        <w:pStyle w:val="ListParagraph"/>
        <w:numPr>
          <w:ilvl w:val="0"/>
          <w:numId w:val="15"/>
        </w:numPr>
        <w:jc w:val="both"/>
        <w:rPr>
          <w:rFonts w:ascii="Arial-BoldMT" w:hAnsi="Arial-BoldMT"/>
          <w:bCs/>
          <w:color w:val="FFFFFF"/>
          <w:sz w:val="24"/>
          <w:szCs w:val="24"/>
        </w:rPr>
      </w:pPr>
      <w:r w:rsidRPr="00F113D1">
        <w:rPr>
          <w:rFonts w:ascii="ArialMT" w:hAnsi="ArialMT"/>
          <w:color w:val="231F20"/>
          <w:sz w:val="24"/>
          <w:szCs w:val="24"/>
        </w:rPr>
        <w:t>Take a waypoint whenever recording an observation. If you encounter more than one observation at</w:t>
      </w:r>
      <w:r w:rsidR="00CA5D5C">
        <w:rPr>
          <w:rFonts w:ascii="ArialMT" w:hAnsi="ArialMT"/>
          <w:color w:val="231F20"/>
          <w:sz w:val="24"/>
          <w:szCs w:val="24"/>
        </w:rPr>
        <w:t xml:space="preserve"> </w:t>
      </w:r>
      <w:r w:rsidRPr="00F113D1">
        <w:rPr>
          <w:rFonts w:ascii="ArialMT" w:hAnsi="ArialMT"/>
          <w:color w:val="231F20"/>
          <w:sz w:val="24"/>
          <w:szCs w:val="24"/>
        </w:rPr>
        <w:t>the same location, take a separate waypoint for each observation.</w:t>
      </w:r>
    </w:p>
    <w:p w:rsidR="007B62BE" w:rsidRPr="007B62BE" w:rsidRDefault="005E4539" w:rsidP="007B62BE">
      <w:pPr>
        <w:pStyle w:val="ListParagraph"/>
        <w:numPr>
          <w:ilvl w:val="0"/>
          <w:numId w:val="15"/>
        </w:numPr>
        <w:rPr>
          <w:rFonts w:ascii="Arial-BoldMT" w:hAnsi="Arial-BoldMT"/>
          <w:bCs/>
          <w:color w:val="FFFFFF"/>
          <w:sz w:val="24"/>
          <w:szCs w:val="24"/>
        </w:rPr>
      </w:pPr>
      <w:r w:rsidRPr="00F113D1">
        <w:rPr>
          <w:rFonts w:ascii="ArialMT" w:hAnsi="ArialMT"/>
          <w:color w:val="231F20"/>
          <w:sz w:val="24"/>
          <w:szCs w:val="24"/>
        </w:rPr>
        <w:t>Use only the OBSERVATION CODES listed in the boxes in the boxes at the bottom of the patrol data</w:t>
      </w:r>
      <w:r w:rsidR="007B62BE">
        <w:rPr>
          <w:rFonts w:ascii="ArialMT" w:hAnsi="ArialMT"/>
          <w:color w:val="231F20"/>
          <w:sz w:val="24"/>
          <w:szCs w:val="24"/>
        </w:rPr>
        <w:t xml:space="preserve"> </w:t>
      </w:r>
      <w:r w:rsidRPr="00F113D1">
        <w:rPr>
          <w:rFonts w:ascii="ArialMT" w:hAnsi="ArialMT"/>
          <w:color w:val="231F20"/>
          <w:sz w:val="24"/>
          <w:szCs w:val="24"/>
        </w:rPr>
        <w:t>sheet.</w:t>
      </w:r>
    </w:p>
    <w:p w:rsidR="007B62BE" w:rsidRPr="007B62BE" w:rsidRDefault="005E4539" w:rsidP="007B62BE">
      <w:pPr>
        <w:pStyle w:val="ListParagraph"/>
        <w:numPr>
          <w:ilvl w:val="0"/>
          <w:numId w:val="15"/>
        </w:numPr>
        <w:rPr>
          <w:rFonts w:ascii="Arial-BoldMT" w:hAnsi="Arial-BoldMT"/>
          <w:bCs/>
          <w:color w:val="FFFFFF"/>
          <w:sz w:val="24"/>
          <w:szCs w:val="24"/>
        </w:rPr>
      </w:pPr>
      <w:r w:rsidRPr="007B62BE">
        <w:rPr>
          <w:rFonts w:ascii="ArialMT" w:hAnsi="ArialMT"/>
          <w:color w:val="231F20"/>
          <w:sz w:val="24"/>
          <w:szCs w:val="24"/>
        </w:rPr>
        <w:t>Only record those observations of which you are 100% sure.</w:t>
      </w:r>
    </w:p>
    <w:p w:rsidR="007B62BE" w:rsidRPr="007B62BE" w:rsidRDefault="005E4539" w:rsidP="00AA0D37">
      <w:pPr>
        <w:pStyle w:val="ListParagraph"/>
        <w:numPr>
          <w:ilvl w:val="0"/>
          <w:numId w:val="15"/>
        </w:numPr>
        <w:jc w:val="both"/>
        <w:rPr>
          <w:rFonts w:ascii="Arial-BoldMT" w:hAnsi="Arial-BoldMT"/>
          <w:bCs/>
          <w:color w:val="FFFFFF"/>
          <w:sz w:val="24"/>
          <w:szCs w:val="24"/>
        </w:rPr>
      </w:pPr>
      <w:r w:rsidRPr="007B62BE">
        <w:rPr>
          <w:rFonts w:ascii="ArialMT" w:hAnsi="ArialMT"/>
          <w:color w:val="231F20"/>
          <w:sz w:val="24"/>
          <w:szCs w:val="24"/>
        </w:rPr>
        <w:t>For wildlife observations enter the number of individuals under TOTAL.</w:t>
      </w:r>
    </w:p>
    <w:p w:rsidR="007B62BE" w:rsidRPr="007B62BE" w:rsidRDefault="005E4539" w:rsidP="007B62BE">
      <w:pPr>
        <w:pStyle w:val="ListParagraph"/>
        <w:numPr>
          <w:ilvl w:val="0"/>
          <w:numId w:val="15"/>
        </w:numPr>
        <w:rPr>
          <w:rFonts w:ascii="Arial-BoldMT" w:hAnsi="Arial-BoldMT"/>
          <w:bCs/>
          <w:color w:val="FFFFFF"/>
          <w:sz w:val="24"/>
          <w:szCs w:val="24"/>
        </w:rPr>
      </w:pPr>
      <w:r w:rsidRPr="007B62BE">
        <w:rPr>
          <w:rFonts w:ascii="ArialMT" w:hAnsi="ArialMT"/>
          <w:color w:val="231F20"/>
          <w:sz w:val="24"/>
          <w:szCs w:val="24"/>
        </w:rPr>
        <w:t>For all other observations (illegal activities, physical f</w:t>
      </w:r>
      <w:r w:rsidR="007B62BE">
        <w:rPr>
          <w:rFonts w:ascii="ArialMT" w:hAnsi="ArialMT"/>
          <w:color w:val="231F20"/>
          <w:sz w:val="24"/>
          <w:szCs w:val="24"/>
        </w:rPr>
        <w:t>eatures and degraded areas) and t</w:t>
      </w:r>
      <w:r w:rsidRPr="007B62BE">
        <w:rPr>
          <w:rFonts w:ascii="ArialMT" w:hAnsi="ArialMT"/>
          <w:color w:val="231F20"/>
          <w:sz w:val="24"/>
          <w:szCs w:val="24"/>
        </w:rPr>
        <w:t>ake a waypoint at the start and end of each patrol day.</w:t>
      </w:r>
    </w:p>
    <w:p w:rsidR="00CA5D5C" w:rsidRPr="00CA5D5C" w:rsidRDefault="005E4539" w:rsidP="00CA5D5C">
      <w:pPr>
        <w:pStyle w:val="ListParagraph"/>
        <w:numPr>
          <w:ilvl w:val="0"/>
          <w:numId w:val="15"/>
        </w:numPr>
        <w:rPr>
          <w:rFonts w:ascii="Arial-BoldMT" w:hAnsi="Arial-BoldMT"/>
          <w:bCs/>
          <w:color w:val="FFFFFF"/>
          <w:sz w:val="24"/>
          <w:szCs w:val="24"/>
        </w:rPr>
      </w:pPr>
      <w:r w:rsidRPr="007B62BE">
        <w:rPr>
          <w:rFonts w:ascii="ArialMT" w:hAnsi="ArialMT"/>
          <w:color w:val="231F20"/>
          <w:sz w:val="24"/>
          <w:szCs w:val="24"/>
        </w:rPr>
        <w:t>If you cannot get a GPS reading due to poor satellite cover or dense canopy record the observation</w:t>
      </w:r>
      <w:r w:rsidR="007B62BE">
        <w:rPr>
          <w:rFonts w:ascii="ArialMT" w:hAnsi="ArialMT"/>
          <w:color w:val="231F20"/>
          <w:sz w:val="24"/>
          <w:szCs w:val="24"/>
        </w:rPr>
        <w:t xml:space="preserve"> </w:t>
      </w:r>
      <w:r w:rsidRPr="007B62BE">
        <w:rPr>
          <w:rFonts w:ascii="ArialMT" w:hAnsi="ArialMT"/>
          <w:color w:val="231F20"/>
          <w:sz w:val="24"/>
          <w:szCs w:val="24"/>
        </w:rPr>
        <w:t>and time only, continue the patrol and take a GPS reading as soon as the openness of the canopy</w:t>
      </w:r>
      <w:r w:rsidR="007B62BE">
        <w:rPr>
          <w:rFonts w:ascii="ArialMT" w:hAnsi="ArialMT"/>
          <w:color w:val="231F20"/>
          <w:sz w:val="24"/>
          <w:szCs w:val="24"/>
        </w:rPr>
        <w:t xml:space="preserve"> </w:t>
      </w:r>
      <w:r w:rsidRPr="007B62BE">
        <w:rPr>
          <w:rFonts w:ascii="ArialMT" w:hAnsi="ArialMT"/>
          <w:color w:val="231F20"/>
          <w:sz w:val="24"/>
          <w:szCs w:val="24"/>
        </w:rPr>
        <w:t>allows it and enter this waypoint as 'position'.</w:t>
      </w:r>
    </w:p>
    <w:p w:rsidR="00CA5D5C" w:rsidRPr="00CA5D5C" w:rsidRDefault="00CA5D5C" w:rsidP="00CA5D5C">
      <w:pPr>
        <w:pStyle w:val="ListParagraph"/>
        <w:ind w:left="1080"/>
        <w:rPr>
          <w:rFonts w:ascii="Arial-BoldMT" w:hAnsi="Arial-BoldMT"/>
          <w:bCs/>
          <w:color w:val="FFFFFF"/>
          <w:sz w:val="24"/>
          <w:szCs w:val="24"/>
        </w:rPr>
      </w:pPr>
    </w:p>
    <w:p w:rsidR="00CA5D5C" w:rsidRPr="00CA5D5C" w:rsidRDefault="005E4539" w:rsidP="00AA0D37">
      <w:pPr>
        <w:pStyle w:val="ListParagraph"/>
        <w:numPr>
          <w:ilvl w:val="1"/>
          <w:numId w:val="17"/>
        </w:numPr>
        <w:jc w:val="both"/>
        <w:rPr>
          <w:b/>
          <w:bCs/>
          <w:sz w:val="24"/>
          <w:szCs w:val="24"/>
        </w:rPr>
      </w:pPr>
      <w:r w:rsidRPr="00CA5D5C">
        <w:rPr>
          <w:b/>
          <w:bCs/>
          <w:sz w:val="24"/>
          <w:szCs w:val="24"/>
        </w:rPr>
        <w:t>Additional principles</w:t>
      </w:r>
    </w:p>
    <w:p w:rsidR="00764354" w:rsidRPr="00764354" w:rsidRDefault="005E4539" w:rsidP="00AA0D37">
      <w:pPr>
        <w:pStyle w:val="ListParagraph"/>
        <w:numPr>
          <w:ilvl w:val="0"/>
          <w:numId w:val="12"/>
        </w:numPr>
        <w:jc w:val="both"/>
        <w:rPr>
          <w:rFonts w:ascii="Arial-BoldMT" w:hAnsi="Arial-BoldMT"/>
          <w:bCs/>
          <w:color w:val="FFFFFF"/>
          <w:sz w:val="24"/>
          <w:szCs w:val="24"/>
        </w:rPr>
      </w:pPr>
      <w:r w:rsidRPr="00CA5D5C">
        <w:rPr>
          <w:bCs/>
          <w:sz w:val="24"/>
          <w:szCs w:val="24"/>
        </w:rPr>
        <w:t xml:space="preserve">Only record what is specified in the patrol data sheet and on the remarks chart. NB. </w:t>
      </w:r>
      <w:r w:rsidR="00764354" w:rsidRPr="00CA5D5C">
        <w:rPr>
          <w:bCs/>
          <w:sz w:val="24"/>
          <w:szCs w:val="24"/>
        </w:rPr>
        <w:t>There</w:t>
      </w:r>
      <w:r w:rsidRPr="00CA5D5C">
        <w:rPr>
          <w:bCs/>
          <w:sz w:val="24"/>
          <w:szCs w:val="24"/>
        </w:rPr>
        <w:t xml:space="preserve"> is one</w:t>
      </w:r>
      <w:r w:rsidR="00CA5D5C" w:rsidRPr="00CA5D5C">
        <w:rPr>
          <w:bCs/>
          <w:sz w:val="24"/>
          <w:szCs w:val="24"/>
        </w:rPr>
        <w:t xml:space="preserve"> </w:t>
      </w:r>
      <w:r w:rsidRPr="00CA5D5C">
        <w:rPr>
          <w:bCs/>
          <w:sz w:val="24"/>
          <w:szCs w:val="24"/>
        </w:rPr>
        <w:t>exception: if you do encounter something in the field that you consider important to management,</w:t>
      </w:r>
      <w:r w:rsidR="00CA5D5C" w:rsidRPr="00CA5D5C">
        <w:rPr>
          <w:bCs/>
          <w:sz w:val="24"/>
          <w:szCs w:val="24"/>
        </w:rPr>
        <w:t xml:space="preserve"> </w:t>
      </w:r>
      <w:r w:rsidRPr="00CA5D5C">
        <w:rPr>
          <w:bCs/>
          <w:sz w:val="24"/>
          <w:szCs w:val="24"/>
        </w:rPr>
        <w:t>describe it in detail under remarks and write 'position' for observation.</w:t>
      </w:r>
    </w:p>
    <w:p w:rsidR="00764354" w:rsidRPr="00764354" w:rsidRDefault="005E4539" w:rsidP="00AA0D37">
      <w:pPr>
        <w:pStyle w:val="ListParagraph"/>
        <w:numPr>
          <w:ilvl w:val="0"/>
          <w:numId w:val="12"/>
        </w:numPr>
        <w:jc w:val="both"/>
        <w:rPr>
          <w:rFonts w:ascii="Arial-BoldMT" w:hAnsi="Arial-BoldMT"/>
          <w:bCs/>
          <w:color w:val="FFFFFF"/>
          <w:sz w:val="24"/>
          <w:szCs w:val="24"/>
        </w:rPr>
      </w:pPr>
      <w:r w:rsidRPr="00CA5D5C">
        <w:rPr>
          <w:bCs/>
          <w:sz w:val="24"/>
          <w:szCs w:val="24"/>
        </w:rPr>
        <w:t>Record observations about animals and birds only if 100% certain. For example, if, due to its size,</w:t>
      </w:r>
      <w:r w:rsidR="00764354">
        <w:rPr>
          <w:bCs/>
          <w:sz w:val="24"/>
          <w:szCs w:val="24"/>
        </w:rPr>
        <w:t xml:space="preserve"> </w:t>
      </w:r>
      <w:r w:rsidRPr="00CA5D5C">
        <w:rPr>
          <w:bCs/>
          <w:sz w:val="24"/>
          <w:szCs w:val="24"/>
        </w:rPr>
        <w:t>rangers cannot tell the difference between a tiger and a leopard footprint, they need to record "big</w:t>
      </w:r>
      <w:r w:rsidR="00764354">
        <w:rPr>
          <w:bCs/>
          <w:sz w:val="24"/>
          <w:szCs w:val="24"/>
        </w:rPr>
        <w:t xml:space="preserve"> </w:t>
      </w:r>
      <w:r w:rsidRPr="00CA5D5C">
        <w:rPr>
          <w:bCs/>
          <w:sz w:val="24"/>
          <w:szCs w:val="24"/>
        </w:rPr>
        <w:t>cat footprint” (providing it is in the list of observations identified during the information needs assessment).</w:t>
      </w:r>
    </w:p>
    <w:p w:rsidR="00764354" w:rsidRPr="00764354" w:rsidRDefault="005E4539" w:rsidP="00AA0D37">
      <w:pPr>
        <w:pStyle w:val="ListParagraph"/>
        <w:numPr>
          <w:ilvl w:val="0"/>
          <w:numId w:val="12"/>
        </w:numPr>
        <w:jc w:val="both"/>
        <w:rPr>
          <w:rFonts w:ascii="Arial-BoldMT" w:hAnsi="Arial-BoldMT"/>
          <w:bCs/>
          <w:color w:val="FFFFFF"/>
          <w:sz w:val="24"/>
          <w:szCs w:val="24"/>
        </w:rPr>
      </w:pPr>
      <w:r w:rsidRPr="00CA5D5C">
        <w:rPr>
          <w:bCs/>
          <w:sz w:val="24"/>
          <w:szCs w:val="24"/>
        </w:rPr>
        <w:lastRenderedPageBreak/>
        <w:t>Quality, not quantity, is important. A recorded observation is only useful if it is accurate. Only record</w:t>
      </w:r>
      <w:r w:rsidR="00764354">
        <w:rPr>
          <w:bCs/>
          <w:sz w:val="24"/>
          <w:szCs w:val="24"/>
        </w:rPr>
        <w:t xml:space="preserve"> </w:t>
      </w:r>
      <w:r w:rsidRPr="00CA5D5C">
        <w:rPr>
          <w:bCs/>
          <w:sz w:val="24"/>
          <w:szCs w:val="24"/>
        </w:rPr>
        <w:t>those observations of which you are 100% sure.</w:t>
      </w:r>
      <w:r w:rsidRPr="00CA5D5C">
        <w:rPr>
          <w:bCs/>
          <w:sz w:val="24"/>
          <w:szCs w:val="24"/>
        </w:rPr>
        <w:br/>
        <w:t>Example: You see a large mammal about 200 metres away for a glimpse in dense vegetation. You cannot accurately identify it</w:t>
      </w:r>
      <w:r w:rsidR="00764354">
        <w:rPr>
          <w:bCs/>
          <w:sz w:val="24"/>
          <w:szCs w:val="24"/>
        </w:rPr>
        <w:t>, though as a CR, you know it exist in the forest area</w:t>
      </w:r>
      <w:r w:rsidRPr="00CA5D5C">
        <w:rPr>
          <w:bCs/>
          <w:sz w:val="24"/>
          <w:szCs w:val="24"/>
        </w:rPr>
        <w:t>. In this case you cannot accurately identify the animal, therefore do not record it.</w:t>
      </w:r>
    </w:p>
    <w:p w:rsidR="00764354" w:rsidRPr="00764354" w:rsidRDefault="005E4539" w:rsidP="00911F8E">
      <w:pPr>
        <w:pStyle w:val="ListParagraph"/>
        <w:numPr>
          <w:ilvl w:val="0"/>
          <w:numId w:val="12"/>
        </w:numPr>
        <w:rPr>
          <w:rFonts w:ascii="Arial-BoldMT" w:hAnsi="Arial-BoldMT"/>
          <w:bCs/>
          <w:color w:val="FFFFFF"/>
          <w:sz w:val="24"/>
          <w:szCs w:val="24"/>
        </w:rPr>
      </w:pPr>
      <w:r w:rsidRPr="00CA5D5C">
        <w:rPr>
          <w:bCs/>
          <w:sz w:val="24"/>
          <w:szCs w:val="24"/>
        </w:rPr>
        <w:t>Record species observations only if they fulfil the criteria listed below:</w:t>
      </w:r>
      <w:r w:rsidRPr="00CA5D5C">
        <w:rPr>
          <w:bCs/>
          <w:sz w:val="24"/>
          <w:szCs w:val="24"/>
        </w:rPr>
        <w:br/>
        <w:t xml:space="preserve">The species </w:t>
      </w:r>
      <w:r w:rsidR="00764354">
        <w:rPr>
          <w:bCs/>
          <w:sz w:val="24"/>
          <w:szCs w:val="24"/>
        </w:rPr>
        <w:t>can be correctly identified, t</w:t>
      </w:r>
      <w:r w:rsidRPr="00CA5D5C">
        <w:rPr>
          <w:bCs/>
          <w:sz w:val="24"/>
          <w:szCs w:val="24"/>
        </w:rPr>
        <w:t>he observation is a recent sign which clearly indicates the presence of the speci</w:t>
      </w:r>
      <w:r w:rsidR="00764354">
        <w:rPr>
          <w:bCs/>
          <w:sz w:val="24"/>
          <w:szCs w:val="24"/>
        </w:rPr>
        <w:t xml:space="preserve">es, </w:t>
      </w:r>
      <w:r w:rsidRPr="00CA5D5C">
        <w:rPr>
          <w:bCs/>
          <w:sz w:val="24"/>
          <w:szCs w:val="24"/>
        </w:rPr>
        <w:t>If you cannot identify the species without any doubt from a sighting, sign, or dead body, either:</w:t>
      </w:r>
      <w:r w:rsidRPr="00CA5D5C">
        <w:rPr>
          <w:bCs/>
          <w:sz w:val="24"/>
          <w:szCs w:val="24"/>
        </w:rPr>
        <w:br/>
        <w:t>- do not record it, or</w:t>
      </w:r>
      <w:r w:rsidRPr="00CA5D5C">
        <w:rPr>
          <w:bCs/>
          <w:sz w:val="24"/>
          <w:szCs w:val="24"/>
        </w:rPr>
        <w:br/>
        <w:t>- record it in general terms such as cat sp., deer sp. etc.</w:t>
      </w:r>
    </w:p>
    <w:p w:rsidR="002529D9" w:rsidRPr="002529D9" w:rsidRDefault="005E4539" w:rsidP="002529D9">
      <w:pPr>
        <w:pStyle w:val="ListParagraph"/>
        <w:numPr>
          <w:ilvl w:val="0"/>
          <w:numId w:val="12"/>
        </w:numPr>
        <w:rPr>
          <w:rFonts w:ascii="Arial-BoldMT" w:hAnsi="Arial-BoldMT"/>
          <w:bCs/>
          <w:color w:val="FFFFFF"/>
          <w:sz w:val="24"/>
          <w:szCs w:val="24"/>
        </w:rPr>
      </w:pPr>
      <w:r w:rsidRPr="00CA5D5C">
        <w:rPr>
          <w:bCs/>
          <w:sz w:val="24"/>
          <w:szCs w:val="24"/>
        </w:rPr>
        <w:t>There are 4 types of species observations:</w:t>
      </w:r>
      <w:r w:rsidRPr="00CA5D5C">
        <w:rPr>
          <w:bCs/>
          <w:sz w:val="24"/>
          <w:szCs w:val="24"/>
        </w:rPr>
        <w:br/>
        <w:t xml:space="preserve">- </w:t>
      </w:r>
      <w:r w:rsidR="00764354" w:rsidRPr="00764354">
        <w:rPr>
          <w:b/>
          <w:bCs/>
          <w:sz w:val="24"/>
          <w:szCs w:val="24"/>
        </w:rPr>
        <w:t>direct sightings</w:t>
      </w:r>
      <w:r w:rsidR="00764354">
        <w:rPr>
          <w:bCs/>
          <w:sz w:val="24"/>
          <w:szCs w:val="24"/>
        </w:rPr>
        <w:t xml:space="preserve"> -</w:t>
      </w:r>
      <w:r w:rsidRPr="00CA5D5C">
        <w:rPr>
          <w:bCs/>
          <w:sz w:val="24"/>
          <w:szCs w:val="24"/>
        </w:rPr>
        <w:t xml:space="preserve"> an observation is recorded as a sighting if an animal species is directly sighted</w:t>
      </w:r>
      <w:r w:rsidR="00764354">
        <w:rPr>
          <w:bCs/>
          <w:sz w:val="24"/>
          <w:szCs w:val="24"/>
        </w:rPr>
        <w:t xml:space="preserve"> </w:t>
      </w:r>
      <w:r w:rsidRPr="00CA5D5C">
        <w:rPr>
          <w:bCs/>
          <w:sz w:val="24"/>
          <w:szCs w:val="24"/>
        </w:rPr>
        <w:t>and positively identified</w:t>
      </w:r>
      <w:r w:rsidRPr="00CA5D5C">
        <w:rPr>
          <w:bCs/>
          <w:sz w:val="24"/>
          <w:szCs w:val="24"/>
        </w:rPr>
        <w:br/>
        <w:t xml:space="preserve">- </w:t>
      </w:r>
      <w:r w:rsidRPr="00764354">
        <w:rPr>
          <w:b/>
          <w:bCs/>
          <w:sz w:val="24"/>
          <w:szCs w:val="24"/>
        </w:rPr>
        <w:t>calls</w:t>
      </w:r>
      <w:r w:rsidR="00764354">
        <w:rPr>
          <w:bCs/>
          <w:sz w:val="24"/>
          <w:szCs w:val="24"/>
        </w:rPr>
        <w:t xml:space="preserve"> </w:t>
      </w:r>
      <w:r w:rsidRPr="00CA5D5C">
        <w:rPr>
          <w:bCs/>
          <w:sz w:val="24"/>
          <w:szCs w:val="24"/>
        </w:rPr>
        <w:t>- some animals, such as Elephants for example, can be positively identified by their distinct</w:t>
      </w:r>
      <w:r w:rsidR="00764354">
        <w:rPr>
          <w:bCs/>
          <w:sz w:val="24"/>
          <w:szCs w:val="24"/>
        </w:rPr>
        <w:t xml:space="preserve"> </w:t>
      </w:r>
      <w:r w:rsidRPr="00CA5D5C">
        <w:rPr>
          <w:bCs/>
          <w:sz w:val="24"/>
          <w:szCs w:val="24"/>
        </w:rPr>
        <w:t>call, while others can be identified to genus level, for example Hornbill.</w:t>
      </w:r>
      <w:r w:rsidRPr="00CA5D5C">
        <w:rPr>
          <w:bCs/>
          <w:sz w:val="24"/>
          <w:szCs w:val="24"/>
        </w:rPr>
        <w:br/>
        <w:t xml:space="preserve">- </w:t>
      </w:r>
      <w:r w:rsidR="00764354" w:rsidRPr="00764354">
        <w:rPr>
          <w:b/>
          <w:bCs/>
          <w:sz w:val="24"/>
          <w:szCs w:val="24"/>
        </w:rPr>
        <w:t>Fresh</w:t>
      </w:r>
      <w:r w:rsidRPr="00764354">
        <w:rPr>
          <w:b/>
          <w:bCs/>
          <w:sz w:val="24"/>
          <w:szCs w:val="24"/>
        </w:rPr>
        <w:t xml:space="preserve"> signs</w:t>
      </w:r>
      <w:r w:rsidRPr="00CA5D5C">
        <w:rPr>
          <w:bCs/>
          <w:sz w:val="24"/>
          <w:szCs w:val="24"/>
        </w:rPr>
        <w:t xml:space="preserve"> </w:t>
      </w:r>
      <w:r w:rsidR="00764354">
        <w:rPr>
          <w:bCs/>
          <w:sz w:val="24"/>
          <w:szCs w:val="24"/>
        </w:rPr>
        <w:t>-</w:t>
      </w:r>
      <w:r w:rsidRPr="00CA5D5C">
        <w:rPr>
          <w:bCs/>
          <w:sz w:val="24"/>
          <w:szCs w:val="24"/>
        </w:rPr>
        <w:t xml:space="preserve"> some animal species leave distinct signs that can only be of that particular animal</w:t>
      </w:r>
      <w:r w:rsidR="00764354">
        <w:rPr>
          <w:bCs/>
          <w:sz w:val="24"/>
          <w:szCs w:val="24"/>
        </w:rPr>
        <w:t xml:space="preserve"> </w:t>
      </w:r>
      <w:r w:rsidRPr="00CA5D5C">
        <w:rPr>
          <w:bCs/>
          <w:sz w:val="24"/>
          <w:szCs w:val="24"/>
        </w:rPr>
        <w:t>species, e.g. elephant footprint. An observation should be recorded only if the sign is fresh, i.e.</w:t>
      </w:r>
      <w:r w:rsidR="00764354">
        <w:rPr>
          <w:bCs/>
          <w:sz w:val="24"/>
          <w:szCs w:val="24"/>
        </w:rPr>
        <w:t xml:space="preserve"> </w:t>
      </w:r>
      <w:r w:rsidRPr="00CA5D5C">
        <w:rPr>
          <w:bCs/>
          <w:sz w:val="24"/>
          <w:szCs w:val="24"/>
        </w:rPr>
        <w:t>less than one day old, and th</w:t>
      </w:r>
      <w:r w:rsidR="00764354">
        <w:rPr>
          <w:bCs/>
          <w:sz w:val="24"/>
          <w:szCs w:val="24"/>
        </w:rPr>
        <w:t xml:space="preserve">us indicates a recent </w:t>
      </w:r>
      <w:r w:rsidRPr="00CA5D5C">
        <w:rPr>
          <w:bCs/>
          <w:sz w:val="24"/>
          <w:szCs w:val="24"/>
        </w:rPr>
        <w:t>presence of the species.</w:t>
      </w:r>
    </w:p>
    <w:p w:rsidR="00764354" w:rsidRPr="00764354" w:rsidRDefault="005E4539" w:rsidP="002529D9">
      <w:pPr>
        <w:pStyle w:val="ListParagraph"/>
        <w:ind w:left="990"/>
        <w:rPr>
          <w:rFonts w:ascii="Arial-BoldMT" w:hAnsi="Arial-BoldMT"/>
          <w:bCs/>
          <w:color w:val="FFFFFF"/>
          <w:sz w:val="24"/>
          <w:szCs w:val="24"/>
        </w:rPr>
      </w:pPr>
      <w:r w:rsidRPr="00CA5D5C">
        <w:rPr>
          <w:bCs/>
          <w:sz w:val="24"/>
          <w:szCs w:val="24"/>
        </w:rPr>
        <w:t>-</w:t>
      </w:r>
      <w:r w:rsidRPr="00764354">
        <w:rPr>
          <w:b/>
          <w:bCs/>
          <w:sz w:val="24"/>
          <w:szCs w:val="24"/>
        </w:rPr>
        <w:t xml:space="preserve"> </w:t>
      </w:r>
      <w:r w:rsidR="00764354" w:rsidRPr="00764354">
        <w:rPr>
          <w:b/>
          <w:bCs/>
          <w:sz w:val="24"/>
          <w:szCs w:val="24"/>
        </w:rPr>
        <w:t>Carcasses</w:t>
      </w:r>
      <w:r w:rsidRPr="00CA5D5C">
        <w:rPr>
          <w:bCs/>
          <w:sz w:val="24"/>
          <w:szCs w:val="24"/>
        </w:rPr>
        <w:t xml:space="preserve"> - the cause of the death should be recorded as natural death or cause of death</w:t>
      </w:r>
      <w:r w:rsidR="00764354">
        <w:rPr>
          <w:bCs/>
          <w:sz w:val="24"/>
          <w:szCs w:val="24"/>
        </w:rPr>
        <w:t xml:space="preserve"> </w:t>
      </w:r>
      <w:r w:rsidRPr="00CA5D5C">
        <w:rPr>
          <w:bCs/>
          <w:sz w:val="24"/>
          <w:szCs w:val="24"/>
        </w:rPr>
        <w:t>unknown. NB. if the animal has been poached (e.g. died caught in snare) record it as illegal activity and describe the method of poaching used, e.g. gunshot, snare, spear etc. in remarks.</w:t>
      </w:r>
    </w:p>
    <w:p w:rsidR="00764354" w:rsidRPr="00764354" w:rsidRDefault="005E4539" w:rsidP="00AA0D37">
      <w:pPr>
        <w:pStyle w:val="ListParagraph"/>
        <w:numPr>
          <w:ilvl w:val="0"/>
          <w:numId w:val="12"/>
        </w:numPr>
        <w:jc w:val="both"/>
        <w:rPr>
          <w:rFonts w:ascii="Arial-BoldMT" w:hAnsi="Arial-BoldMT"/>
          <w:bCs/>
          <w:color w:val="FFFFFF"/>
          <w:sz w:val="24"/>
          <w:szCs w:val="24"/>
        </w:rPr>
      </w:pPr>
      <w:r w:rsidRPr="00CA5D5C">
        <w:rPr>
          <w:bCs/>
          <w:sz w:val="24"/>
          <w:szCs w:val="24"/>
        </w:rPr>
        <w:t>When encountering a herd of animals do not record "1 group". Either count all individuals if the herd</w:t>
      </w:r>
      <w:r w:rsidR="00764354">
        <w:rPr>
          <w:bCs/>
          <w:sz w:val="24"/>
          <w:szCs w:val="24"/>
        </w:rPr>
        <w:t xml:space="preserve"> </w:t>
      </w:r>
      <w:r w:rsidRPr="00CA5D5C">
        <w:rPr>
          <w:bCs/>
          <w:sz w:val="24"/>
          <w:szCs w:val="24"/>
        </w:rPr>
        <w:t>is relative small, or estimate the number of species using the following technique. Count five (or ten)</w:t>
      </w:r>
      <w:r w:rsidR="00764354">
        <w:rPr>
          <w:bCs/>
          <w:sz w:val="24"/>
          <w:szCs w:val="24"/>
        </w:rPr>
        <w:t xml:space="preserve"> </w:t>
      </w:r>
      <w:r w:rsidRPr="00CA5D5C">
        <w:rPr>
          <w:bCs/>
          <w:sz w:val="24"/>
          <w:szCs w:val="24"/>
        </w:rPr>
        <w:t>animals, look at space they occupy, estimate how many times the ‘space of five’ fits within the size</w:t>
      </w:r>
      <w:r w:rsidR="00764354">
        <w:rPr>
          <w:bCs/>
          <w:sz w:val="24"/>
          <w:szCs w:val="24"/>
        </w:rPr>
        <w:t xml:space="preserve"> </w:t>
      </w:r>
      <w:r w:rsidRPr="00CA5D5C">
        <w:rPr>
          <w:bCs/>
          <w:sz w:val="24"/>
          <w:szCs w:val="24"/>
        </w:rPr>
        <w:t>of the entire herd, and multiply this number by five (or ten) to get the estimated total number. In such</w:t>
      </w:r>
      <w:r w:rsidR="00764354">
        <w:rPr>
          <w:bCs/>
          <w:sz w:val="24"/>
          <w:szCs w:val="24"/>
        </w:rPr>
        <w:t xml:space="preserve"> </w:t>
      </w:r>
      <w:r w:rsidRPr="00CA5D5C">
        <w:rPr>
          <w:bCs/>
          <w:sz w:val="24"/>
          <w:szCs w:val="24"/>
        </w:rPr>
        <w:t>a case write 'number estimated' in remarks.</w:t>
      </w:r>
    </w:p>
    <w:p w:rsidR="00AA0D37" w:rsidRPr="00AA0D37" w:rsidRDefault="005E4539" w:rsidP="00AA0D37">
      <w:pPr>
        <w:pStyle w:val="ListParagraph"/>
        <w:numPr>
          <w:ilvl w:val="0"/>
          <w:numId w:val="12"/>
        </w:numPr>
        <w:jc w:val="both"/>
        <w:rPr>
          <w:rFonts w:ascii="Arial-BoldMT" w:hAnsi="Arial-BoldMT"/>
          <w:bCs/>
          <w:color w:val="FFFFFF"/>
          <w:sz w:val="24"/>
          <w:szCs w:val="24"/>
        </w:rPr>
      </w:pPr>
      <w:r w:rsidRPr="00CA5D5C">
        <w:rPr>
          <w:bCs/>
          <w:sz w:val="24"/>
          <w:szCs w:val="24"/>
        </w:rPr>
        <w:t>Recording of direction and distance to an animal observation may be required in protected areas</w:t>
      </w:r>
      <w:r w:rsidR="00AA0D37">
        <w:rPr>
          <w:bCs/>
          <w:sz w:val="24"/>
          <w:szCs w:val="24"/>
        </w:rPr>
        <w:t xml:space="preserve"> </w:t>
      </w:r>
      <w:r w:rsidRPr="00CA5D5C">
        <w:rPr>
          <w:bCs/>
          <w:sz w:val="24"/>
          <w:szCs w:val="24"/>
        </w:rPr>
        <w:t>with open vegetation. In such areas wildlife observations can be made over large distances, but the</w:t>
      </w:r>
      <w:r w:rsidR="00AA0D37">
        <w:rPr>
          <w:bCs/>
          <w:sz w:val="24"/>
          <w:szCs w:val="24"/>
        </w:rPr>
        <w:t xml:space="preserve"> </w:t>
      </w:r>
      <w:r w:rsidRPr="00CA5D5C">
        <w:rPr>
          <w:bCs/>
          <w:sz w:val="24"/>
          <w:szCs w:val="24"/>
        </w:rPr>
        <w:t>actual waypoint will be taken at the position of the observer and not at the position of the wildlife</w:t>
      </w:r>
      <w:r w:rsidR="00AA0D37">
        <w:rPr>
          <w:bCs/>
          <w:sz w:val="24"/>
          <w:szCs w:val="24"/>
        </w:rPr>
        <w:t xml:space="preserve"> </w:t>
      </w:r>
      <w:r w:rsidR="00096553" w:rsidRPr="00CA5D5C">
        <w:rPr>
          <w:bCs/>
          <w:sz w:val="24"/>
          <w:szCs w:val="24"/>
        </w:rPr>
        <w:t>species</w:t>
      </w:r>
      <w:r w:rsidRPr="00CA5D5C">
        <w:rPr>
          <w:bCs/>
          <w:sz w:val="24"/>
          <w:szCs w:val="24"/>
        </w:rPr>
        <w:t>. In such cases rangers should record direction (compass) and estimate the distance to the</w:t>
      </w:r>
      <w:r w:rsidR="00AA0D37">
        <w:rPr>
          <w:bCs/>
          <w:sz w:val="24"/>
          <w:szCs w:val="24"/>
        </w:rPr>
        <w:t xml:space="preserve"> </w:t>
      </w:r>
      <w:r w:rsidRPr="00CA5D5C">
        <w:rPr>
          <w:bCs/>
          <w:sz w:val="24"/>
          <w:szCs w:val="24"/>
        </w:rPr>
        <w:t>wildlife. Recording of direction and distance is only required if the observation is more than 100 m away from the GPS. If the patrol data</w:t>
      </w:r>
      <w:r w:rsidR="00AA0D37">
        <w:rPr>
          <w:bCs/>
          <w:sz w:val="24"/>
          <w:szCs w:val="24"/>
        </w:rPr>
        <w:t xml:space="preserve"> </w:t>
      </w:r>
      <w:r w:rsidRPr="00CA5D5C">
        <w:rPr>
          <w:bCs/>
          <w:sz w:val="24"/>
          <w:szCs w:val="24"/>
        </w:rPr>
        <w:t xml:space="preserve">sheet provides columns for direction and distance fill these in, otherwise write direction </w:t>
      </w:r>
      <w:r w:rsidR="002529D9" w:rsidRPr="00CA5D5C">
        <w:rPr>
          <w:bCs/>
          <w:sz w:val="24"/>
          <w:szCs w:val="24"/>
        </w:rPr>
        <w:t>and</w:t>
      </w:r>
      <w:r w:rsidRPr="00CA5D5C">
        <w:rPr>
          <w:bCs/>
          <w:sz w:val="24"/>
          <w:szCs w:val="24"/>
        </w:rPr>
        <w:t xml:space="preserve"> distance</w:t>
      </w:r>
      <w:r w:rsidR="00AA0D37">
        <w:rPr>
          <w:bCs/>
          <w:sz w:val="24"/>
          <w:szCs w:val="24"/>
        </w:rPr>
        <w:t xml:space="preserve"> </w:t>
      </w:r>
      <w:r w:rsidRPr="00CA5D5C">
        <w:rPr>
          <w:bCs/>
          <w:sz w:val="24"/>
          <w:szCs w:val="24"/>
        </w:rPr>
        <w:t>in the remarks column.</w:t>
      </w:r>
    </w:p>
    <w:p w:rsidR="005E4539" w:rsidRPr="00CA5D5C" w:rsidRDefault="005E4539" w:rsidP="00AA0D37">
      <w:pPr>
        <w:pStyle w:val="ListParagraph"/>
        <w:numPr>
          <w:ilvl w:val="0"/>
          <w:numId w:val="12"/>
        </w:numPr>
        <w:jc w:val="both"/>
        <w:rPr>
          <w:rFonts w:ascii="Arial-BoldMT" w:hAnsi="Arial-BoldMT"/>
          <w:bCs/>
          <w:color w:val="FFFFFF"/>
          <w:sz w:val="24"/>
          <w:szCs w:val="24"/>
        </w:rPr>
      </w:pPr>
      <w:r w:rsidRPr="00CA5D5C">
        <w:rPr>
          <w:bCs/>
          <w:sz w:val="24"/>
          <w:szCs w:val="24"/>
        </w:rPr>
        <w:t>When recording mammals the number of adult males and females and number of young should be</w:t>
      </w:r>
      <w:r w:rsidR="007A11C2" w:rsidRPr="00CA5D5C">
        <w:rPr>
          <w:bCs/>
          <w:sz w:val="24"/>
          <w:szCs w:val="24"/>
        </w:rPr>
        <w:t xml:space="preserve"> </w:t>
      </w:r>
      <w:r w:rsidRPr="00CA5D5C">
        <w:rPr>
          <w:bCs/>
          <w:sz w:val="24"/>
          <w:szCs w:val="24"/>
        </w:rPr>
        <w:t xml:space="preserve">recorded if possible. Do this only if you are 100% certain. Young </w:t>
      </w:r>
      <w:r w:rsidRPr="00CA5D5C">
        <w:rPr>
          <w:bCs/>
          <w:sz w:val="24"/>
          <w:szCs w:val="24"/>
        </w:rPr>
        <w:lastRenderedPageBreak/>
        <w:t>mammals are those which fit under</w:t>
      </w:r>
      <w:r w:rsidR="007A11C2" w:rsidRPr="00CA5D5C">
        <w:rPr>
          <w:bCs/>
          <w:sz w:val="24"/>
          <w:szCs w:val="24"/>
        </w:rPr>
        <w:t xml:space="preserve"> </w:t>
      </w:r>
      <w:r w:rsidRPr="00CA5D5C">
        <w:rPr>
          <w:bCs/>
          <w:sz w:val="24"/>
          <w:szCs w:val="24"/>
        </w:rPr>
        <w:t>the belly of their mother. If the patrol data sheet provides columns for number of adult males and</w:t>
      </w:r>
      <w:r w:rsidR="007A11C2" w:rsidRPr="00CA5D5C">
        <w:rPr>
          <w:bCs/>
          <w:sz w:val="24"/>
          <w:szCs w:val="24"/>
        </w:rPr>
        <w:t xml:space="preserve"> </w:t>
      </w:r>
      <w:r w:rsidRPr="00CA5D5C">
        <w:rPr>
          <w:bCs/>
          <w:sz w:val="24"/>
          <w:szCs w:val="24"/>
        </w:rPr>
        <w:t>females an</w:t>
      </w:r>
      <w:r w:rsidR="00AA0D37">
        <w:rPr>
          <w:bCs/>
          <w:sz w:val="24"/>
          <w:szCs w:val="24"/>
        </w:rPr>
        <w:t>d number of young fill these in.</w:t>
      </w:r>
    </w:p>
    <w:p w:rsidR="00911F8E" w:rsidRDefault="0077591F" w:rsidP="002422F9">
      <w:pPr>
        <w:rPr>
          <w:b/>
          <w:bCs/>
          <w:sz w:val="24"/>
          <w:szCs w:val="24"/>
        </w:rPr>
      </w:pPr>
      <w:r w:rsidRPr="00F113D1">
        <w:rPr>
          <w:noProof/>
          <w:sz w:val="24"/>
          <w:szCs w:val="24"/>
        </w:rPr>
        <w:drawing>
          <wp:inline distT="0" distB="0" distL="0" distR="0" wp14:anchorId="48C6FFE7" wp14:editId="0179B7CD">
            <wp:extent cx="4790661" cy="36808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02481" cy="3689980"/>
                    </a:xfrm>
                    <a:prstGeom prst="rect">
                      <a:avLst/>
                    </a:prstGeom>
                  </pic:spPr>
                </pic:pic>
              </a:graphicData>
            </a:graphic>
          </wp:inline>
        </w:drawing>
      </w:r>
    </w:p>
    <w:p w:rsidR="00CA5D5C" w:rsidRDefault="00911F8E" w:rsidP="002422F9">
      <w:pPr>
        <w:rPr>
          <w:b/>
          <w:bCs/>
          <w:sz w:val="24"/>
          <w:szCs w:val="24"/>
        </w:rPr>
      </w:pPr>
      <w:r>
        <w:rPr>
          <w:b/>
          <w:bCs/>
          <w:sz w:val="24"/>
          <w:szCs w:val="24"/>
        </w:rPr>
        <w:t>Figure 2: adaptive Management Cycle of Community Rangers Surveys</w:t>
      </w:r>
    </w:p>
    <w:p w:rsidR="00CA5D5C" w:rsidRDefault="00CA5D5C" w:rsidP="002422F9">
      <w:pPr>
        <w:rPr>
          <w:b/>
          <w:bCs/>
          <w:sz w:val="24"/>
          <w:szCs w:val="24"/>
        </w:rPr>
      </w:pPr>
    </w:p>
    <w:p w:rsidR="00AA0D37" w:rsidRDefault="00AA0D37" w:rsidP="002422F9">
      <w:pPr>
        <w:rPr>
          <w:b/>
          <w:bCs/>
          <w:sz w:val="28"/>
          <w:szCs w:val="24"/>
        </w:rPr>
      </w:pPr>
    </w:p>
    <w:p w:rsidR="00AA0D37" w:rsidRDefault="00AA0D37" w:rsidP="002422F9">
      <w:pPr>
        <w:rPr>
          <w:b/>
          <w:bCs/>
          <w:sz w:val="28"/>
          <w:szCs w:val="24"/>
        </w:rPr>
      </w:pPr>
    </w:p>
    <w:p w:rsidR="00F059E0" w:rsidRDefault="00F059E0" w:rsidP="002422F9">
      <w:pPr>
        <w:rPr>
          <w:b/>
          <w:bCs/>
          <w:sz w:val="28"/>
          <w:szCs w:val="24"/>
        </w:rPr>
      </w:pPr>
    </w:p>
    <w:p w:rsidR="00F059E0" w:rsidRDefault="00F059E0" w:rsidP="002422F9">
      <w:pPr>
        <w:rPr>
          <w:b/>
          <w:bCs/>
          <w:sz w:val="28"/>
          <w:szCs w:val="24"/>
        </w:rPr>
      </w:pPr>
    </w:p>
    <w:p w:rsidR="00F059E0" w:rsidRDefault="00F059E0" w:rsidP="002422F9">
      <w:pPr>
        <w:rPr>
          <w:b/>
          <w:bCs/>
          <w:sz w:val="28"/>
          <w:szCs w:val="24"/>
        </w:rPr>
      </w:pPr>
    </w:p>
    <w:p w:rsidR="00AA0D37" w:rsidRDefault="00AA0D37" w:rsidP="002422F9">
      <w:pPr>
        <w:rPr>
          <w:b/>
          <w:bCs/>
          <w:sz w:val="28"/>
          <w:szCs w:val="24"/>
        </w:rPr>
      </w:pPr>
    </w:p>
    <w:p w:rsidR="00AA0D37" w:rsidRDefault="00AA0D37" w:rsidP="002422F9">
      <w:pPr>
        <w:rPr>
          <w:b/>
          <w:bCs/>
          <w:sz w:val="28"/>
          <w:szCs w:val="24"/>
        </w:rPr>
      </w:pPr>
    </w:p>
    <w:p w:rsidR="00AA0D37" w:rsidRDefault="00AA0D37" w:rsidP="002422F9">
      <w:pPr>
        <w:rPr>
          <w:b/>
          <w:bCs/>
          <w:sz w:val="28"/>
          <w:szCs w:val="24"/>
        </w:rPr>
      </w:pPr>
    </w:p>
    <w:p w:rsidR="00821BB1" w:rsidRDefault="00821BB1" w:rsidP="002422F9">
      <w:pPr>
        <w:rPr>
          <w:b/>
          <w:bCs/>
          <w:sz w:val="28"/>
          <w:szCs w:val="24"/>
        </w:rPr>
      </w:pPr>
    </w:p>
    <w:p w:rsidR="007A11C2" w:rsidRPr="00A25F43" w:rsidRDefault="00821BB1" w:rsidP="003566D0">
      <w:pPr>
        <w:jc w:val="center"/>
        <w:rPr>
          <w:b/>
          <w:bCs/>
          <w:sz w:val="28"/>
          <w:szCs w:val="24"/>
        </w:rPr>
      </w:pPr>
      <w:r>
        <w:rPr>
          <w:b/>
          <w:bCs/>
          <w:sz w:val="28"/>
          <w:szCs w:val="24"/>
        </w:rPr>
        <w:lastRenderedPageBreak/>
        <w:t>PART 5</w:t>
      </w:r>
      <w:r w:rsidRPr="00AA0D37">
        <w:rPr>
          <w:b/>
          <w:bCs/>
          <w:sz w:val="28"/>
          <w:szCs w:val="24"/>
        </w:rPr>
        <w:t xml:space="preserve">: </w:t>
      </w:r>
      <w:r w:rsidR="004474FD">
        <w:rPr>
          <w:b/>
          <w:bCs/>
          <w:sz w:val="28"/>
          <w:szCs w:val="24"/>
        </w:rPr>
        <w:t>OUR</w:t>
      </w:r>
      <w:r w:rsidR="00363BF7">
        <w:rPr>
          <w:b/>
          <w:bCs/>
          <w:sz w:val="28"/>
          <w:szCs w:val="24"/>
        </w:rPr>
        <w:t xml:space="preserve"> </w:t>
      </w:r>
      <w:r w:rsidRPr="00A25F43">
        <w:rPr>
          <w:b/>
          <w:bCs/>
          <w:sz w:val="28"/>
          <w:szCs w:val="24"/>
        </w:rPr>
        <w:t xml:space="preserve">VISIONS FOR </w:t>
      </w:r>
      <w:r w:rsidR="004474FD">
        <w:rPr>
          <w:b/>
          <w:bCs/>
          <w:sz w:val="28"/>
          <w:szCs w:val="24"/>
        </w:rPr>
        <w:t>THE COMMUNITY RANGERS</w:t>
      </w:r>
      <w:r w:rsidRPr="00A25F43">
        <w:rPr>
          <w:b/>
          <w:bCs/>
          <w:sz w:val="28"/>
          <w:szCs w:val="24"/>
        </w:rPr>
        <w:t xml:space="preserve"> </w:t>
      </w:r>
      <w:r w:rsidR="004474FD">
        <w:rPr>
          <w:b/>
          <w:bCs/>
          <w:sz w:val="28"/>
          <w:szCs w:val="24"/>
        </w:rPr>
        <w:t>PROJECT</w:t>
      </w:r>
    </w:p>
    <w:p w:rsidR="002422F9" w:rsidRPr="007A11C2" w:rsidRDefault="00AA0D37" w:rsidP="002422F9">
      <w:pPr>
        <w:rPr>
          <w:b/>
          <w:sz w:val="24"/>
          <w:szCs w:val="24"/>
        </w:rPr>
      </w:pPr>
      <w:r>
        <w:rPr>
          <w:b/>
          <w:bCs/>
          <w:sz w:val="24"/>
          <w:szCs w:val="24"/>
        </w:rPr>
        <w:t xml:space="preserve">5.1 </w:t>
      </w:r>
      <w:r w:rsidR="002422F9" w:rsidRPr="00F113D1">
        <w:rPr>
          <w:b/>
          <w:bCs/>
          <w:sz w:val="24"/>
          <w:szCs w:val="24"/>
        </w:rPr>
        <w:t>Empowering Remote</w:t>
      </w:r>
      <w:r w:rsidR="007A11C2">
        <w:rPr>
          <w:b/>
          <w:bCs/>
          <w:sz w:val="24"/>
          <w:szCs w:val="24"/>
        </w:rPr>
        <w:t xml:space="preserve"> </w:t>
      </w:r>
      <w:r w:rsidR="002422F9" w:rsidRPr="00F113D1">
        <w:rPr>
          <w:b/>
          <w:bCs/>
          <w:sz w:val="24"/>
          <w:szCs w:val="24"/>
        </w:rPr>
        <w:t>Communities</w:t>
      </w:r>
    </w:p>
    <w:p w:rsidR="002422F9" w:rsidRPr="00F113D1" w:rsidRDefault="002422F9" w:rsidP="00AA0D37">
      <w:pPr>
        <w:jc w:val="both"/>
        <w:rPr>
          <w:sz w:val="24"/>
          <w:szCs w:val="24"/>
        </w:rPr>
      </w:pPr>
      <w:r w:rsidRPr="00F113D1">
        <w:rPr>
          <w:sz w:val="24"/>
          <w:szCs w:val="24"/>
        </w:rPr>
        <w:t xml:space="preserve">Remote and regional communities in the </w:t>
      </w:r>
      <w:r w:rsidR="00AA0D37">
        <w:rPr>
          <w:sz w:val="24"/>
          <w:szCs w:val="24"/>
        </w:rPr>
        <w:t xml:space="preserve">Cameroon and African regions include </w:t>
      </w:r>
      <w:r w:rsidRPr="00F113D1">
        <w:rPr>
          <w:sz w:val="24"/>
          <w:szCs w:val="24"/>
        </w:rPr>
        <w:t>some of the most impoverished and dis</w:t>
      </w:r>
      <w:r w:rsidR="00AA0D37">
        <w:rPr>
          <w:sz w:val="24"/>
          <w:szCs w:val="24"/>
        </w:rPr>
        <w:t xml:space="preserve">advantaged people in the world. </w:t>
      </w:r>
      <w:r w:rsidRPr="00F113D1">
        <w:rPr>
          <w:sz w:val="24"/>
          <w:szCs w:val="24"/>
        </w:rPr>
        <w:t>Many of these communities practice tradi</w:t>
      </w:r>
      <w:r w:rsidR="00AA0D37">
        <w:rPr>
          <w:sz w:val="24"/>
          <w:szCs w:val="24"/>
        </w:rPr>
        <w:t xml:space="preserve">tional ways of life and receive </w:t>
      </w:r>
      <w:r w:rsidRPr="00F113D1">
        <w:rPr>
          <w:sz w:val="24"/>
          <w:szCs w:val="24"/>
        </w:rPr>
        <w:t>little support from government, resulting in poo</w:t>
      </w:r>
      <w:r w:rsidR="00AA0D37">
        <w:rPr>
          <w:sz w:val="24"/>
          <w:szCs w:val="24"/>
        </w:rPr>
        <w:t xml:space="preserve">r basic services and </w:t>
      </w:r>
      <w:r w:rsidRPr="00F113D1">
        <w:rPr>
          <w:sz w:val="24"/>
          <w:szCs w:val="24"/>
        </w:rPr>
        <w:t xml:space="preserve">infrastructure. Conventional approaches </w:t>
      </w:r>
      <w:r w:rsidR="00AA0D37">
        <w:rPr>
          <w:sz w:val="24"/>
          <w:szCs w:val="24"/>
        </w:rPr>
        <w:t xml:space="preserve">to aid have generally failed to </w:t>
      </w:r>
      <w:r w:rsidRPr="00F113D1">
        <w:rPr>
          <w:sz w:val="24"/>
          <w:szCs w:val="24"/>
        </w:rPr>
        <w:t>improve outcomes for communities in this region.</w:t>
      </w:r>
    </w:p>
    <w:p w:rsidR="002422F9" w:rsidRPr="00F113D1" w:rsidRDefault="002422F9" w:rsidP="00AA0D37">
      <w:pPr>
        <w:jc w:val="both"/>
        <w:rPr>
          <w:sz w:val="24"/>
          <w:szCs w:val="24"/>
        </w:rPr>
      </w:pPr>
      <w:r w:rsidRPr="00F113D1">
        <w:rPr>
          <w:sz w:val="24"/>
          <w:szCs w:val="24"/>
        </w:rPr>
        <w:t>The Community Ranger Program is a c</w:t>
      </w:r>
      <w:r w:rsidR="00AA0D37">
        <w:rPr>
          <w:sz w:val="24"/>
          <w:szCs w:val="24"/>
        </w:rPr>
        <w:t xml:space="preserve">ommunity-driven initiative that </w:t>
      </w:r>
      <w:r w:rsidRPr="00F113D1">
        <w:rPr>
          <w:sz w:val="24"/>
          <w:szCs w:val="24"/>
        </w:rPr>
        <w:t>addresses many of these issues. The Program hel</w:t>
      </w:r>
      <w:r w:rsidR="00AA0D37">
        <w:rPr>
          <w:sz w:val="24"/>
          <w:szCs w:val="24"/>
        </w:rPr>
        <w:t xml:space="preserve">ps communities to build </w:t>
      </w:r>
      <w:r w:rsidRPr="00F113D1">
        <w:rPr>
          <w:sz w:val="24"/>
          <w:szCs w:val="24"/>
        </w:rPr>
        <w:t>their capacity and resilience in the areas</w:t>
      </w:r>
      <w:r w:rsidR="00AA0D37">
        <w:rPr>
          <w:sz w:val="24"/>
          <w:szCs w:val="24"/>
        </w:rPr>
        <w:t xml:space="preserve"> of food security, livelihoods, </w:t>
      </w:r>
      <w:r w:rsidRPr="00F113D1">
        <w:rPr>
          <w:sz w:val="24"/>
          <w:szCs w:val="24"/>
        </w:rPr>
        <w:t>clean water and sanitation, disaster ris</w:t>
      </w:r>
      <w:r w:rsidR="00AA0D37">
        <w:rPr>
          <w:sz w:val="24"/>
          <w:szCs w:val="24"/>
        </w:rPr>
        <w:t xml:space="preserve">k reduction, disease prevention </w:t>
      </w:r>
      <w:r w:rsidRPr="00F113D1">
        <w:rPr>
          <w:sz w:val="24"/>
          <w:szCs w:val="24"/>
        </w:rPr>
        <w:t>and health promotion. It works because</w:t>
      </w:r>
      <w:r w:rsidR="00AA0D37">
        <w:rPr>
          <w:sz w:val="24"/>
          <w:szCs w:val="24"/>
        </w:rPr>
        <w:t xml:space="preserve"> local people become key agents </w:t>
      </w:r>
      <w:r w:rsidRPr="00F113D1">
        <w:rPr>
          <w:sz w:val="24"/>
          <w:szCs w:val="24"/>
        </w:rPr>
        <w:t>and partners in the planning and ongoi</w:t>
      </w:r>
      <w:r w:rsidR="00AA0D37">
        <w:rPr>
          <w:sz w:val="24"/>
          <w:szCs w:val="24"/>
        </w:rPr>
        <w:t xml:space="preserve">ng delivery of the Program, and </w:t>
      </w:r>
      <w:r w:rsidRPr="00F113D1">
        <w:rPr>
          <w:sz w:val="24"/>
          <w:szCs w:val="24"/>
        </w:rPr>
        <w:t>‘own’ the outcomes. While the tangible “h</w:t>
      </w:r>
      <w:r w:rsidR="00AA0D37">
        <w:rPr>
          <w:sz w:val="24"/>
          <w:szCs w:val="24"/>
        </w:rPr>
        <w:t xml:space="preserve">ard infrastructure” that locals </w:t>
      </w:r>
      <w:r w:rsidRPr="00F113D1">
        <w:rPr>
          <w:sz w:val="24"/>
          <w:szCs w:val="24"/>
        </w:rPr>
        <w:t>build – rainwater tanks, wells, medical centers, sanitation facilities – are</w:t>
      </w:r>
      <w:r w:rsidR="00AA0D37">
        <w:rPr>
          <w:sz w:val="24"/>
          <w:szCs w:val="24"/>
        </w:rPr>
        <w:t xml:space="preserve"> </w:t>
      </w:r>
      <w:r w:rsidRPr="00F113D1">
        <w:rPr>
          <w:sz w:val="24"/>
          <w:szCs w:val="24"/>
        </w:rPr>
        <w:t>important, it is the “soft infrastructure” – new com</w:t>
      </w:r>
      <w:r w:rsidR="00AA0D37">
        <w:rPr>
          <w:sz w:val="24"/>
          <w:szCs w:val="24"/>
        </w:rPr>
        <w:t xml:space="preserve">munity leaders – that </w:t>
      </w:r>
      <w:r w:rsidRPr="00F113D1">
        <w:rPr>
          <w:sz w:val="24"/>
          <w:szCs w:val="24"/>
        </w:rPr>
        <w:t>provides the long-term legacy. New comm</w:t>
      </w:r>
      <w:r w:rsidR="00AA0D37">
        <w:rPr>
          <w:sz w:val="24"/>
          <w:szCs w:val="24"/>
        </w:rPr>
        <w:t xml:space="preserve">unity leaders gain vital skills </w:t>
      </w:r>
      <w:r w:rsidRPr="00F113D1">
        <w:rPr>
          <w:sz w:val="24"/>
          <w:szCs w:val="24"/>
        </w:rPr>
        <w:t>and the confidence to continue to assist their communities into the future.</w:t>
      </w:r>
    </w:p>
    <w:p w:rsidR="002422F9" w:rsidRPr="00AA0D37" w:rsidRDefault="00AA0D37" w:rsidP="002422F9">
      <w:pPr>
        <w:rPr>
          <w:sz w:val="24"/>
          <w:szCs w:val="24"/>
        </w:rPr>
      </w:pPr>
      <w:r>
        <w:rPr>
          <w:rStyle w:val="fontstyle01"/>
          <w:color w:val="auto"/>
          <w:sz w:val="24"/>
          <w:szCs w:val="24"/>
        </w:rPr>
        <w:t xml:space="preserve">5.2 </w:t>
      </w:r>
      <w:r w:rsidR="002422F9" w:rsidRPr="00AA0D37">
        <w:rPr>
          <w:rStyle w:val="fontstyle01"/>
          <w:color w:val="auto"/>
          <w:sz w:val="24"/>
          <w:szCs w:val="24"/>
        </w:rPr>
        <w:t>Traditional</w:t>
      </w:r>
      <w:r w:rsidRPr="00AA0D37">
        <w:rPr>
          <w:rFonts w:ascii="CenturyGothic-Bold" w:hAnsi="CenturyGothic-Bold"/>
          <w:b/>
          <w:bCs/>
          <w:sz w:val="24"/>
          <w:szCs w:val="24"/>
        </w:rPr>
        <w:t xml:space="preserve"> </w:t>
      </w:r>
      <w:r w:rsidR="002422F9" w:rsidRPr="00AA0D37">
        <w:rPr>
          <w:rStyle w:val="fontstyle01"/>
          <w:color w:val="auto"/>
          <w:sz w:val="24"/>
          <w:szCs w:val="24"/>
        </w:rPr>
        <w:t>Governance</w:t>
      </w:r>
      <w:r w:rsidRPr="00AA0D37">
        <w:rPr>
          <w:rFonts w:ascii="CenturyGothic-Bold" w:hAnsi="CenturyGothic-Bold"/>
          <w:b/>
          <w:bCs/>
          <w:sz w:val="24"/>
          <w:szCs w:val="24"/>
        </w:rPr>
        <w:t xml:space="preserve"> </w:t>
      </w:r>
      <w:r w:rsidR="002422F9" w:rsidRPr="00AA0D37">
        <w:rPr>
          <w:rStyle w:val="fontstyle01"/>
          <w:color w:val="auto"/>
          <w:sz w:val="24"/>
          <w:szCs w:val="24"/>
        </w:rPr>
        <w:t>and Leadership</w:t>
      </w:r>
      <w:r w:rsidR="002422F9" w:rsidRPr="00AA0D37">
        <w:rPr>
          <w:sz w:val="24"/>
          <w:szCs w:val="24"/>
        </w:rPr>
        <w:t xml:space="preserve"> </w:t>
      </w:r>
    </w:p>
    <w:p w:rsidR="002422F9" w:rsidRPr="00F113D1" w:rsidRDefault="002422F9" w:rsidP="002529D9">
      <w:pPr>
        <w:jc w:val="both"/>
        <w:rPr>
          <w:sz w:val="24"/>
          <w:szCs w:val="24"/>
        </w:rPr>
      </w:pPr>
      <w:r w:rsidRPr="00F113D1">
        <w:rPr>
          <w:sz w:val="24"/>
          <w:szCs w:val="24"/>
        </w:rPr>
        <w:t xml:space="preserve">The Community </w:t>
      </w:r>
      <w:r w:rsidR="00AA0D37">
        <w:rPr>
          <w:sz w:val="24"/>
          <w:szCs w:val="24"/>
        </w:rPr>
        <w:t xml:space="preserve">Ranger approach is </w:t>
      </w:r>
      <w:r w:rsidR="00347C27">
        <w:rPr>
          <w:sz w:val="24"/>
          <w:szCs w:val="24"/>
        </w:rPr>
        <w:t xml:space="preserve">adapted from </w:t>
      </w:r>
      <w:r w:rsidR="00AA0D37">
        <w:rPr>
          <w:sz w:val="24"/>
          <w:szCs w:val="24"/>
        </w:rPr>
        <w:t xml:space="preserve">the </w:t>
      </w:r>
      <w:r w:rsidRPr="00F113D1">
        <w:rPr>
          <w:sz w:val="24"/>
          <w:szCs w:val="24"/>
        </w:rPr>
        <w:t>successful Land an</w:t>
      </w:r>
      <w:r w:rsidR="00AA0D37">
        <w:rPr>
          <w:sz w:val="24"/>
          <w:szCs w:val="24"/>
        </w:rPr>
        <w:t xml:space="preserve">d Sea Ranger programs pioneered </w:t>
      </w:r>
      <w:r w:rsidRPr="00F113D1">
        <w:rPr>
          <w:sz w:val="24"/>
          <w:szCs w:val="24"/>
        </w:rPr>
        <w:t>in the Torres Strait and</w:t>
      </w:r>
      <w:r w:rsidR="00347C27">
        <w:rPr>
          <w:sz w:val="24"/>
          <w:szCs w:val="24"/>
        </w:rPr>
        <w:t xml:space="preserve"> northern Australian Aboriginal </w:t>
      </w:r>
      <w:r w:rsidRPr="00F113D1">
        <w:rPr>
          <w:sz w:val="24"/>
          <w:szCs w:val="24"/>
        </w:rPr>
        <w:t>communities over t</w:t>
      </w:r>
      <w:r w:rsidR="00347C27">
        <w:rPr>
          <w:sz w:val="24"/>
          <w:szCs w:val="24"/>
        </w:rPr>
        <w:t xml:space="preserve">he last decade. It has now been </w:t>
      </w:r>
      <w:r w:rsidRPr="00F113D1">
        <w:rPr>
          <w:sz w:val="24"/>
          <w:szCs w:val="24"/>
        </w:rPr>
        <w:t>implemented in rem</w:t>
      </w:r>
      <w:r w:rsidR="00347C27">
        <w:rPr>
          <w:sz w:val="24"/>
          <w:szCs w:val="24"/>
        </w:rPr>
        <w:t xml:space="preserve">ote and regional areas of Papua </w:t>
      </w:r>
      <w:r w:rsidRPr="00F113D1">
        <w:rPr>
          <w:sz w:val="24"/>
          <w:szCs w:val="24"/>
        </w:rPr>
        <w:t>New Guinea and focuses on strengthening traditiona</w:t>
      </w:r>
      <w:r w:rsidR="00347C27">
        <w:rPr>
          <w:sz w:val="24"/>
          <w:szCs w:val="24"/>
        </w:rPr>
        <w:t xml:space="preserve">l </w:t>
      </w:r>
      <w:r w:rsidRPr="00F113D1">
        <w:rPr>
          <w:sz w:val="24"/>
          <w:szCs w:val="24"/>
        </w:rPr>
        <w:t>governance using a ‘b</w:t>
      </w:r>
      <w:r w:rsidR="00347C27">
        <w:rPr>
          <w:sz w:val="24"/>
          <w:szCs w:val="24"/>
        </w:rPr>
        <w:t xml:space="preserve">ottom-up’ approach at a village </w:t>
      </w:r>
      <w:r w:rsidRPr="00F113D1">
        <w:rPr>
          <w:sz w:val="24"/>
          <w:szCs w:val="24"/>
        </w:rPr>
        <w:t xml:space="preserve">and clan level. These </w:t>
      </w:r>
      <w:r w:rsidR="00347C27">
        <w:rPr>
          <w:sz w:val="24"/>
          <w:szCs w:val="24"/>
        </w:rPr>
        <w:t xml:space="preserve">existing traditional structures </w:t>
      </w:r>
      <w:r w:rsidRPr="00F113D1">
        <w:rPr>
          <w:sz w:val="24"/>
          <w:szCs w:val="24"/>
        </w:rPr>
        <w:t xml:space="preserve">support more formal </w:t>
      </w:r>
      <w:r w:rsidR="00347C27">
        <w:rPr>
          <w:sz w:val="24"/>
          <w:szCs w:val="24"/>
        </w:rPr>
        <w:t xml:space="preserve">local and national planning and governance driven by </w:t>
      </w:r>
      <w:r w:rsidRPr="00F113D1">
        <w:rPr>
          <w:sz w:val="24"/>
          <w:szCs w:val="24"/>
        </w:rPr>
        <w:t>the community to deliver:</w:t>
      </w:r>
    </w:p>
    <w:p w:rsidR="00347C27" w:rsidRPr="00CF5B83" w:rsidRDefault="002422F9" w:rsidP="00CF5B83">
      <w:pPr>
        <w:jc w:val="both"/>
        <w:rPr>
          <w:rStyle w:val="fontstyle01"/>
          <w:rFonts w:asciiTheme="minorHAnsi" w:hAnsiTheme="minorHAnsi"/>
          <w:b w:val="0"/>
          <w:bCs w:val="0"/>
          <w:color w:val="auto"/>
          <w:sz w:val="24"/>
          <w:szCs w:val="24"/>
        </w:rPr>
      </w:pPr>
      <w:r w:rsidRPr="00F113D1">
        <w:rPr>
          <w:sz w:val="24"/>
          <w:szCs w:val="24"/>
        </w:rPr>
        <w:t>Enhanced vil</w:t>
      </w:r>
      <w:r w:rsidR="00CF5B83">
        <w:rPr>
          <w:sz w:val="24"/>
          <w:szCs w:val="24"/>
        </w:rPr>
        <w:t xml:space="preserve">lage governance and leadership, </w:t>
      </w:r>
      <w:r w:rsidRPr="00F113D1">
        <w:rPr>
          <w:sz w:val="24"/>
          <w:szCs w:val="24"/>
        </w:rPr>
        <w:t>Community skills, c</w:t>
      </w:r>
      <w:r w:rsidR="00CF5B83">
        <w:rPr>
          <w:sz w:val="24"/>
          <w:szCs w:val="24"/>
        </w:rPr>
        <w:t>apacity and access to learning, Food and water security,</w:t>
      </w:r>
      <w:r w:rsidRPr="00F113D1">
        <w:rPr>
          <w:sz w:val="24"/>
          <w:szCs w:val="24"/>
        </w:rPr>
        <w:t xml:space="preserve"> Stronger local dis</w:t>
      </w:r>
      <w:r w:rsidR="002529D9">
        <w:rPr>
          <w:sz w:val="24"/>
          <w:szCs w:val="24"/>
        </w:rPr>
        <w:t xml:space="preserve">aster risk management, response </w:t>
      </w:r>
      <w:r w:rsidR="00CF5B83">
        <w:rPr>
          <w:sz w:val="24"/>
          <w:szCs w:val="24"/>
        </w:rPr>
        <w:t>and recovery,</w:t>
      </w:r>
      <w:r w:rsidRPr="00F113D1">
        <w:rPr>
          <w:sz w:val="24"/>
          <w:szCs w:val="24"/>
        </w:rPr>
        <w:t xml:space="preserve"> Liv</w:t>
      </w:r>
      <w:r w:rsidR="00CF5B83">
        <w:rPr>
          <w:sz w:val="24"/>
          <w:szCs w:val="24"/>
        </w:rPr>
        <w:t>elihoods and livelihood skills,</w:t>
      </w:r>
      <w:r w:rsidRPr="00F113D1">
        <w:rPr>
          <w:sz w:val="24"/>
          <w:szCs w:val="24"/>
        </w:rPr>
        <w:t xml:space="preserve"> Improved infection </w:t>
      </w:r>
      <w:r w:rsidR="00347C27">
        <w:rPr>
          <w:sz w:val="24"/>
          <w:szCs w:val="24"/>
        </w:rPr>
        <w:t xml:space="preserve">control, disease prevention and </w:t>
      </w:r>
      <w:r w:rsidRPr="00F113D1">
        <w:rPr>
          <w:sz w:val="24"/>
          <w:szCs w:val="24"/>
        </w:rPr>
        <w:t xml:space="preserve">health promoting </w:t>
      </w:r>
      <w:r w:rsidR="00CF5B83" w:rsidRPr="00F113D1">
        <w:rPr>
          <w:sz w:val="24"/>
          <w:szCs w:val="24"/>
        </w:rPr>
        <w:t>behavior</w:t>
      </w:r>
      <w:r w:rsidR="00CF5B83">
        <w:rPr>
          <w:sz w:val="24"/>
          <w:szCs w:val="24"/>
        </w:rPr>
        <w:t xml:space="preserve">, </w:t>
      </w:r>
      <w:r w:rsidRPr="00F113D1">
        <w:rPr>
          <w:sz w:val="24"/>
          <w:szCs w:val="24"/>
        </w:rPr>
        <w:t>Greater women’s parti</w:t>
      </w:r>
      <w:r w:rsidR="00347C27">
        <w:rPr>
          <w:sz w:val="24"/>
          <w:szCs w:val="24"/>
        </w:rPr>
        <w:t xml:space="preserve">cipation in decision-making and </w:t>
      </w:r>
      <w:r w:rsidRPr="00F113D1">
        <w:rPr>
          <w:sz w:val="24"/>
          <w:szCs w:val="24"/>
        </w:rPr>
        <w:t>building community.</w:t>
      </w:r>
    </w:p>
    <w:p w:rsidR="002422F9" w:rsidRPr="00347C27" w:rsidRDefault="00347C27" w:rsidP="002422F9">
      <w:pPr>
        <w:rPr>
          <w:rStyle w:val="fontstyle01"/>
          <w:color w:val="auto"/>
          <w:sz w:val="24"/>
          <w:szCs w:val="24"/>
        </w:rPr>
      </w:pPr>
      <w:r>
        <w:rPr>
          <w:rStyle w:val="fontstyle01"/>
          <w:color w:val="auto"/>
          <w:sz w:val="24"/>
          <w:szCs w:val="24"/>
        </w:rPr>
        <w:t xml:space="preserve">5.3 </w:t>
      </w:r>
      <w:r w:rsidR="002422F9" w:rsidRPr="00347C27">
        <w:rPr>
          <w:rStyle w:val="fontstyle01"/>
          <w:color w:val="auto"/>
          <w:sz w:val="24"/>
          <w:szCs w:val="24"/>
        </w:rPr>
        <w:t>Teaching Skills and</w:t>
      </w:r>
      <w:r>
        <w:rPr>
          <w:rFonts w:ascii="CenturyGothic-Bold" w:hAnsi="CenturyGothic-Bold"/>
          <w:b/>
          <w:bCs/>
          <w:sz w:val="24"/>
          <w:szCs w:val="24"/>
        </w:rPr>
        <w:t xml:space="preserve"> </w:t>
      </w:r>
      <w:r w:rsidR="002422F9" w:rsidRPr="00347C27">
        <w:rPr>
          <w:rStyle w:val="fontstyle01"/>
          <w:color w:val="auto"/>
          <w:sz w:val="24"/>
          <w:szCs w:val="24"/>
        </w:rPr>
        <w:t>Building Capacity</w:t>
      </w:r>
    </w:p>
    <w:p w:rsidR="00347C27" w:rsidRDefault="002422F9" w:rsidP="00347C27">
      <w:pPr>
        <w:rPr>
          <w:bCs/>
          <w:sz w:val="24"/>
          <w:szCs w:val="24"/>
        </w:rPr>
      </w:pPr>
      <w:r w:rsidRPr="00347C27">
        <w:rPr>
          <w:bCs/>
          <w:sz w:val="24"/>
          <w:szCs w:val="24"/>
        </w:rPr>
        <w:t>The Community Ranger Program can provide training in a range of locally</w:t>
      </w:r>
      <w:r w:rsidR="00347C27" w:rsidRPr="00347C27">
        <w:rPr>
          <w:bCs/>
          <w:sz w:val="24"/>
          <w:szCs w:val="24"/>
        </w:rPr>
        <w:t xml:space="preserve"> </w:t>
      </w:r>
      <w:r w:rsidRPr="00347C27">
        <w:rPr>
          <w:bCs/>
          <w:sz w:val="24"/>
          <w:szCs w:val="24"/>
        </w:rPr>
        <w:t>relevant skills:</w:t>
      </w:r>
      <w:r w:rsidRPr="00347C27">
        <w:rPr>
          <w:bCs/>
          <w:sz w:val="24"/>
          <w:szCs w:val="24"/>
        </w:rPr>
        <w:br/>
        <w:t>• Job</w:t>
      </w:r>
      <w:r w:rsidR="000A19C8">
        <w:rPr>
          <w:bCs/>
          <w:sz w:val="24"/>
          <w:szCs w:val="24"/>
        </w:rPr>
        <w:t xml:space="preserve">-relevant literacy and </w:t>
      </w:r>
      <w:r w:rsidR="00D66774">
        <w:rPr>
          <w:bCs/>
          <w:sz w:val="24"/>
          <w:szCs w:val="24"/>
        </w:rPr>
        <w:t>skill</w:t>
      </w:r>
      <w:r w:rsidR="004474FD">
        <w:rPr>
          <w:bCs/>
          <w:sz w:val="24"/>
          <w:szCs w:val="24"/>
        </w:rPr>
        <w:t xml:space="preserve"> including</w:t>
      </w:r>
      <w:r w:rsidR="004474FD" w:rsidRPr="004474FD">
        <w:rPr>
          <w:bCs/>
          <w:sz w:val="24"/>
          <w:szCs w:val="24"/>
        </w:rPr>
        <w:t xml:space="preserve"> </w:t>
      </w:r>
      <w:r w:rsidR="004474FD">
        <w:rPr>
          <w:bCs/>
          <w:sz w:val="24"/>
          <w:szCs w:val="24"/>
        </w:rPr>
        <w:t>f</w:t>
      </w:r>
      <w:r w:rsidR="004474FD" w:rsidRPr="00347C27">
        <w:rPr>
          <w:bCs/>
          <w:sz w:val="24"/>
          <w:szCs w:val="24"/>
        </w:rPr>
        <w:t>ood garden techniques and sustainable permaculture,</w:t>
      </w:r>
      <w:r w:rsidR="004474FD">
        <w:rPr>
          <w:bCs/>
          <w:sz w:val="24"/>
          <w:szCs w:val="24"/>
        </w:rPr>
        <w:t xml:space="preserve"> and</w:t>
      </w:r>
      <w:r w:rsidR="004474FD" w:rsidRPr="004474FD">
        <w:rPr>
          <w:bCs/>
          <w:sz w:val="24"/>
          <w:szCs w:val="24"/>
        </w:rPr>
        <w:t xml:space="preserve"> </w:t>
      </w:r>
      <w:r w:rsidR="004474FD">
        <w:rPr>
          <w:bCs/>
          <w:sz w:val="24"/>
          <w:szCs w:val="24"/>
        </w:rPr>
        <w:t>a</w:t>
      </w:r>
      <w:r w:rsidR="004474FD" w:rsidRPr="00347C27">
        <w:rPr>
          <w:bCs/>
          <w:sz w:val="24"/>
          <w:szCs w:val="24"/>
        </w:rPr>
        <w:t>gricultu</w:t>
      </w:r>
      <w:r w:rsidR="004474FD">
        <w:rPr>
          <w:bCs/>
          <w:sz w:val="24"/>
          <w:szCs w:val="24"/>
        </w:rPr>
        <w:t>ral standards to access markets</w:t>
      </w:r>
      <w:r w:rsidRPr="00347C27">
        <w:rPr>
          <w:bCs/>
          <w:sz w:val="24"/>
          <w:szCs w:val="24"/>
        </w:rPr>
        <w:br/>
        <w:t xml:space="preserve">• Communications and </w:t>
      </w:r>
      <w:r w:rsidR="004474FD">
        <w:rPr>
          <w:bCs/>
          <w:sz w:val="24"/>
          <w:szCs w:val="24"/>
        </w:rPr>
        <w:t>effective SMART use</w:t>
      </w:r>
      <w:r w:rsidRPr="00347C27">
        <w:rPr>
          <w:bCs/>
          <w:sz w:val="24"/>
          <w:szCs w:val="24"/>
        </w:rPr>
        <w:t>,</w:t>
      </w:r>
      <w:r w:rsidRPr="00347C27">
        <w:rPr>
          <w:bCs/>
          <w:sz w:val="24"/>
          <w:szCs w:val="24"/>
        </w:rPr>
        <w:br/>
        <w:t>• First aid</w:t>
      </w:r>
      <w:r w:rsidR="004474FD">
        <w:rPr>
          <w:bCs/>
          <w:sz w:val="24"/>
          <w:szCs w:val="24"/>
        </w:rPr>
        <w:t xml:space="preserve"> use</w:t>
      </w:r>
      <w:r w:rsidRPr="00347C27">
        <w:rPr>
          <w:bCs/>
          <w:sz w:val="24"/>
          <w:szCs w:val="24"/>
        </w:rPr>
        <w:t>, basic hygiene and disease prevention,</w:t>
      </w:r>
      <w:r w:rsidRPr="00347C27">
        <w:rPr>
          <w:bCs/>
          <w:sz w:val="24"/>
          <w:szCs w:val="24"/>
        </w:rPr>
        <w:br/>
        <w:t xml:space="preserve">• </w:t>
      </w:r>
      <w:r w:rsidR="004474FD">
        <w:rPr>
          <w:bCs/>
          <w:sz w:val="24"/>
          <w:szCs w:val="24"/>
        </w:rPr>
        <w:t>Innovation, adapting to field realities, courage, focus, d</w:t>
      </w:r>
      <w:r w:rsidRPr="00347C27">
        <w:rPr>
          <w:bCs/>
          <w:sz w:val="24"/>
          <w:szCs w:val="24"/>
        </w:rPr>
        <w:t>isast</w:t>
      </w:r>
      <w:r w:rsidR="004474FD">
        <w:rPr>
          <w:bCs/>
          <w:sz w:val="24"/>
          <w:szCs w:val="24"/>
        </w:rPr>
        <w:t>er preparedness and response.</w:t>
      </w:r>
      <w:r w:rsidRPr="00347C27">
        <w:rPr>
          <w:bCs/>
          <w:sz w:val="24"/>
          <w:szCs w:val="24"/>
        </w:rPr>
        <w:br/>
        <w:t>• Ecosystem-based approach to resource management,</w:t>
      </w:r>
      <w:r w:rsidRPr="00347C27">
        <w:rPr>
          <w:bCs/>
          <w:sz w:val="24"/>
          <w:szCs w:val="24"/>
        </w:rPr>
        <w:br/>
      </w:r>
      <w:r w:rsidR="004474FD">
        <w:rPr>
          <w:bCs/>
          <w:sz w:val="24"/>
          <w:szCs w:val="24"/>
        </w:rPr>
        <w:t>• Basic accounting.</w:t>
      </w:r>
    </w:p>
    <w:p w:rsidR="002422F9" w:rsidRPr="00F113D1" w:rsidRDefault="004474FD" w:rsidP="002422F9">
      <w:pPr>
        <w:rPr>
          <w:b/>
          <w:sz w:val="24"/>
          <w:szCs w:val="24"/>
        </w:rPr>
      </w:pPr>
      <w:r>
        <w:rPr>
          <w:b/>
          <w:sz w:val="24"/>
          <w:szCs w:val="24"/>
        </w:rPr>
        <w:lastRenderedPageBreak/>
        <w:t>5.4</w:t>
      </w:r>
      <w:r w:rsidR="00347C27">
        <w:rPr>
          <w:b/>
          <w:sz w:val="24"/>
          <w:szCs w:val="24"/>
        </w:rPr>
        <w:t xml:space="preserve"> </w:t>
      </w:r>
      <w:r w:rsidR="00921C2E" w:rsidRPr="00F113D1">
        <w:rPr>
          <w:b/>
          <w:sz w:val="24"/>
          <w:szCs w:val="24"/>
        </w:rPr>
        <w:t>Empowering Women</w:t>
      </w:r>
    </w:p>
    <w:p w:rsidR="00921C2E" w:rsidRPr="00F113D1" w:rsidRDefault="00921C2E" w:rsidP="00347C27">
      <w:pPr>
        <w:jc w:val="both"/>
        <w:rPr>
          <w:bCs/>
          <w:sz w:val="24"/>
          <w:szCs w:val="24"/>
        </w:rPr>
      </w:pPr>
      <w:r w:rsidRPr="00F113D1">
        <w:rPr>
          <w:bCs/>
          <w:sz w:val="24"/>
          <w:szCs w:val="24"/>
        </w:rPr>
        <w:t>Women are disproportionately affected by increasing social and</w:t>
      </w:r>
      <w:r w:rsidR="00347C27">
        <w:rPr>
          <w:bCs/>
          <w:sz w:val="24"/>
          <w:szCs w:val="24"/>
        </w:rPr>
        <w:t xml:space="preserve"> </w:t>
      </w:r>
      <w:r w:rsidRPr="00F113D1">
        <w:rPr>
          <w:bCs/>
          <w:sz w:val="24"/>
          <w:szCs w:val="24"/>
        </w:rPr>
        <w:t xml:space="preserve">environmental hardships across the region, yet also have vital </w:t>
      </w:r>
      <w:r w:rsidR="00347C27">
        <w:rPr>
          <w:bCs/>
          <w:sz w:val="24"/>
          <w:szCs w:val="24"/>
        </w:rPr>
        <w:t xml:space="preserve">specialized </w:t>
      </w:r>
      <w:r w:rsidRPr="00F113D1">
        <w:rPr>
          <w:bCs/>
          <w:sz w:val="24"/>
          <w:szCs w:val="24"/>
        </w:rPr>
        <w:t>knowledge in critical areas such as infant health and nutrition, and childbirth.</w:t>
      </w:r>
      <w:r w:rsidR="00347C27">
        <w:rPr>
          <w:bCs/>
          <w:sz w:val="24"/>
          <w:szCs w:val="24"/>
        </w:rPr>
        <w:t xml:space="preserve"> </w:t>
      </w:r>
      <w:r w:rsidRPr="00F113D1">
        <w:rPr>
          <w:bCs/>
          <w:sz w:val="24"/>
          <w:szCs w:val="24"/>
        </w:rPr>
        <w:t>The specific inclusion of female C</w:t>
      </w:r>
      <w:r w:rsidR="00363BF7">
        <w:rPr>
          <w:bCs/>
          <w:sz w:val="24"/>
          <w:szCs w:val="24"/>
        </w:rPr>
        <w:t xml:space="preserve">Rs </w:t>
      </w:r>
      <w:r w:rsidRPr="00F113D1">
        <w:rPr>
          <w:bCs/>
          <w:sz w:val="24"/>
          <w:szCs w:val="24"/>
        </w:rPr>
        <w:t>in the Program empowers</w:t>
      </w:r>
      <w:r w:rsidR="00347C27">
        <w:rPr>
          <w:bCs/>
          <w:sz w:val="24"/>
          <w:szCs w:val="24"/>
        </w:rPr>
        <w:t xml:space="preserve"> </w:t>
      </w:r>
      <w:r w:rsidRPr="00F113D1">
        <w:rPr>
          <w:bCs/>
          <w:sz w:val="24"/>
          <w:szCs w:val="24"/>
        </w:rPr>
        <w:t>women to take on greater leadership roles in public and community life, and</w:t>
      </w:r>
      <w:r w:rsidR="00347C27">
        <w:rPr>
          <w:bCs/>
          <w:sz w:val="24"/>
          <w:szCs w:val="24"/>
        </w:rPr>
        <w:t xml:space="preserve"> </w:t>
      </w:r>
      <w:r w:rsidRPr="00F113D1">
        <w:rPr>
          <w:bCs/>
          <w:sz w:val="24"/>
          <w:szCs w:val="24"/>
        </w:rPr>
        <w:t>participate in the economy, contributing to improving long-term</w:t>
      </w:r>
      <w:r w:rsidR="00347C27">
        <w:rPr>
          <w:bCs/>
          <w:sz w:val="24"/>
          <w:szCs w:val="24"/>
        </w:rPr>
        <w:t xml:space="preserve"> </w:t>
      </w:r>
      <w:r w:rsidRPr="00F113D1">
        <w:rPr>
          <w:bCs/>
          <w:sz w:val="24"/>
          <w:szCs w:val="24"/>
        </w:rPr>
        <w:t>sustainability outcomes for the whole community</w:t>
      </w:r>
      <w:r w:rsidR="00363BF7">
        <w:rPr>
          <w:bCs/>
          <w:sz w:val="24"/>
          <w:szCs w:val="24"/>
        </w:rPr>
        <w:t>.</w:t>
      </w:r>
    </w:p>
    <w:p w:rsidR="00921C2E" w:rsidRPr="00F113D1" w:rsidRDefault="004474FD" w:rsidP="002422F9">
      <w:pPr>
        <w:rPr>
          <w:b/>
          <w:sz w:val="24"/>
          <w:szCs w:val="24"/>
        </w:rPr>
      </w:pPr>
      <w:r>
        <w:rPr>
          <w:b/>
          <w:bCs/>
          <w:sz w:val="24"/>
          <w:szCs w:val="24"/>
        </w:rPr>
        <w:t>5.5</w:t>
      </w:r>
      <w:r w:rsidR="00347C27">
        <w:rPr>
          <w:b/>
          <w:bCs/>
          <w:sz w:val="24"/>
          <w:szCs w:val="24"/>
        </w:rPr>
        <w:t xml:space="preserve"> </w:t>
      </w:r>
      <w:r w:rsidR="00921C2E" w:rsidRPr="00F113D1">
        <w:rPr>
          <w:b/>
          <w:bCs/>
          <w:sz w:val="24"/>
          <w:szCs w:val="24"/>
        </w:rPr>
        <w:t>Future opportunities</w:t>
      </w:r>
    </w:p>
    <w:p w:rsidR="00347C27" w:rsidRPr="00F113D1" w:rsidRDefault="00921C2E" w:rsidP="00363BF7">
      <w:pPr>
        <w:jc w:val="both"/>
        <w:rPr>
          <w:sz w:val="24"/>
          <w:szCs w:val="24"/>
        </w:rPr>
      </w:pPr>
      <w:r w:rsidRPr="00F113D1">
        <w:rPr>
          <w:sz w:val="24"/>
          <w:szCs w:val="24"/>
        </w:rPr>
        <w:t>The Community Ranger Progra</w:t>
      </w:r>
      <w:r w:rsidR="00347C27">
        <w:rPr>
          <w:sz w:val="24"/>
          <w:szCs w:val="24"/>
        </w:rPr>
        <w:t xml:space="preserve">m is a successful model and can </w:t>
      </w:r>
      <w:r w:rsidRPr="00F113D1">
        <w:rPr>
          <w:sz w:val="24"/>
          <w:szCs w:val="24"/>
        </w:rPr>
        <w:t xml:space="preserve">deliver improved sustainability in </w:t>
      </w:r>
      <w:r w:rsidR="00347C27">
        <w:rPr>
          <w:sz w:val="24"/>
          <w:szCs w:val="24"/>
        </w:rPr>
        <w:t xml:space="preserve">remote and regional communities </w:t>
      </w:r>
      <w:r w:rsidRPr="00F113D1">
        <w:rPr>
          <w:sz w:val="24"/>
          <w:szCs w:val="24"/>
        </w:rPr>
        <w:t xml:space="preserve">throughout the </w:t>
      </w:r>
      <w:r w:rsidR="004474FD">
        <w:rPr>
          <w:sz w:val="24"/>
          <w:szCs w:val="24"/>
        </w:rPr>
        <w:t>Congo Basin</w:t>
      </w:r>
      <w:r w:rsidRPr="00F113D1">
        <w:rPr>
          <w:sz w:val="24"/>
          <w:szCs w:val="24"/>
        </w:rPr>
        <w:t xml:space="preserve"> region. Th</w:t>
      </w:r>
      <w:r w:rsidR="00347C27">
        <w:rPr>
          <w:sz w:val="24"/>
          <w:szCs w:val="24"/>
        </w:rPr>
        <w:t xml:space="preserve">e inclusive, self-determination </w:t>
      </w:r>
      <w:r w:rsidRPr="00F113D1">
        <w:rPr>
          <w:sz w:val="24"/>
          <w:szCs w:val="24"/>
        </w:rPr>
        <w:t>‘Council of Elders’ approach brings</w:t>
      </w:r>
      <w:r w:rsidR="00347C27">
        <w:rPr>
          <w:sz w:val="24"/>
          <w:szCs w:val="24"/>
        </w:rPr>
        <w:t xml:space="preserve"> clan leaders from each village </w:t>
      </w:r>
      <w:r w:rsidRPr="00F113D1">
        <w:rPr>
          <w:sz w:val="24"/>
          <w:szCs w:val="24"/>
        </w:rPr>
        <w:t>together for community-level plannin</w:t>
      </w:r>
      <w:r w:rsidR="00347C27">
        <w:rPr>
          <w:sz w:val="24"/>
          <w:szCs w:val="24"/>
        </w:rPr>
        <w:t xml:space="preserve">g and priority-setting with the </w:t>
      </w:r>
      <w:r w:rsidRPr="00F113D1">
        <w:rPr>
          <w:sz w:val="24"/>
          <w:szCs w:val="24"/>
        </w:rPr>
        <w:t>intent to shield community progress from the vagaries of political</w:t>
      </w:r>
      <w:r w:rsidR="00347C27">
        <w:rPr>
          <w:sz w:val="24"/>
          <w:szCs w:val="24"/>
        </w:rPr>
        <w:t xml:space="preserve"> </w:t>
      </w:r>
      <w:r w:rsidRPr="00F113D1">
        <w:rPr>
          <w:sz w:val="24"/>
          <w:szCs w:val="24"/>
        </w:rPr>
        <w:t>change that can impact government processes. This approach</w:t>
      </w:r>
      <w:r w:rsidR="00347C27">
        <w:rPr>
          <w:sz w:val="24"/>
          <w:szCs w:val="24"/>
        </w:rPr>
        <w:t xml:space="preserve"> </w:t>
      </w:r>
      <w:r w:rsidRPr="00F113D1">
        <w:rPr>
          <w:sz w:val="24"/>
          <w:szCs w:val="24"/>
        </w:rPr>
        <w:t>empowers local communities to develop skills in areas relevant</w:t>
      </w:r>
      <w:r w:rsidR="00347C27">
        <w:rPr>
          <w:sz w:val="24"/>
          <w:szCs w:val="24"/>
        </w:rPr>
        <w:t xml:space="preserve"> </w:t>
      </w:r>
      <w:r w:rsidRPr="00F113D1">
        <w:rPr>
          <w:sz w:val="24"/>
          <w:szCs w:val="24"/>
        </w:rPr>
        <w:t>to their specific needs, and</w:t>
      </w:r>
      <w:r w:rsidR="00347C27">
        <w:rPr>
          <w:sz w:val="24"/>
          <w:szCs w:val="24"/>
        </w:rPr>
        <w:t xml:space="preserve"> drives future progress towards </w:t>
      </w:r>
      <w:r w:rsidRPr="00F113D1">
        <w:rPr>
          <w:sz w:val="24"/>
          <w:szCs w:val="24"/>
        </w:rPr>
        <w:t>sustainability goals.</w:t>
      </w:r>
      <w:r w:rsidR="000F4735">
        <w:rPr>
          <w:sz w:val="24"/>
          <w:szCs w:val="24"/>
        </w:rPr>
        <w:t xml:space="preserve"> </w:t>
      </w:r>
      <w:r w:rsidRPr="00F113D1">
        <w:rPr>
          <w:sz w:val="24"/>
          <w:szCs w:val="24"/>
        </w:rPr>
        <w:t>This approa</w:t>
      </w:r>
      <w:r w:rsidR="00347C27">
        <w:rPr>
          <w:sz w:val="24"/>
          <w:szCs w:val="24"/>
        </w:rPr>
        <w:t xml:space="preserve">ch can be tailored to any local context and produces </w:t>
      </w:r>
      <w:r w:rsidRPr="00F113D1">
        <w:rPr>
          <w:sz w:val="24"/>
          <w:szCs w:val="24"/>
        </w:rPr>
        <w:t>outcomes</w:t>
      </w:r>
      <w:r w:rsidR="00347C27">
        <w:rPr>
          <w:sz w:val="24"/>
          <w:szCs w:val="24"/>
        </w:rPr>
        <w:t xml:space="preserve"> for community development that </w:t>
      </w:r>
      <w:r w:rsidRPr="00F113D1">
        <w:rPr>
          <w:sz w:val="24"/>
          <w:szCs w:val="24"/>
        </w:rPr>
        <w:t xml:space="preserve">provides for long-term success </w:t>
      </w:r>
    </w:p>
    <w:p w:rsidR="00F66BD3" w:rsidRPr="000A19C8" w:rsidRDefault="00921C2E" w:rsidP="000A19C8">
      <w:pPr>
        <w:rPr>
          <w:sz w:val="24"/>
          <w:szCs w:val="24"/>
        </w:rPr>
      </w:pPr>
      <w:r w:rsidRPr="000A19C8">
        <w:rPr>
          <w:rFonts w:ascii="Times New Roman" w:hAnsi="Times New Roman" w:cs="Times New Roman"/>
          <w:b/>
          <w:sz w:val="24"/>
          <w:szCs w:val="24"/>
        </w:rPr>
        <w:t>Conclusion</w:t>
      </w:r>
    </w:p>
    <w:p w:rsidR="00D66774" w:rsidRDefault="00921C2E" w:rsidP="00096553">
      <w:pPr>
        <w:jc w:val="both"/>
        <w:rPr>
          <w:rFonts w:cstheme="minorHAnsi"/>
          <w:sz w:val="24"/>
          <w:szCs w:val="24"/>
        </w:rPr>
      </w:pPr>
      <w:r w:rsidRPr="00096553">
        <w:rPr>
          <w:rFonts w:cstheme="minorHAnsi"/>
          <w:sz w:val="24"/>
          <w:szCs w:val="24"/>
        </w:rPr>
        <w:t>The Community Ranger</w:t>
      </w:r>
      <w:r w:rsidR="002529D9" w:rsidRPr="00096553">
        <w:rPr>
          <w:rFonts w:cstheme="minorHAnsi"/>
          <w:sz w:val="24"/>
          <w:szCs w:val="24"/>
        </w:rPr>
        <w:t>s</w:t>
      </w:r>
      <w:r w:rsidR="003566D0">
        <w:rPr>
          <w:rFonts w:cstheme="minorHAnsi"/>
          <w:sz w:val="24"/>
          <w:szCs w:val="24"/>
        </w:rPr>
        <w:t xml:space="preserve"> Pr</w:t>
      </w:r>
      <w:r w:rsidR="004474FD">
        <w:rPr>
          <w:rFonts w:cstheme="minorHAnsi"/>
          <w:sz w:val="24"/>
          <w:szCs w:val="24"/>
        </w:rPr>
        <w:t>oject</w:t>
      </w:r>
      <w:r w:rsidR="002529D9" w:rsidRPr="00096553">
        <w:rPr>
          <w:rFonts w:cstheme="minorHAnsi"/>
          <w:sz w:val="24"/>
          <w:szCs w:val="24"/>
        </w:rPr>
        <w:t xml:space="preserve"> (CRs)</w:t>
      </w:r>
      <w:r w:rsidRPr="00096553">
        <w:rPr>
          <w:rFonts w:cstheme="minorHAnsi"/>
          <w:sz w:val="24"/>
          <w:szCs w:val="24"/>
        </w:rPr>
        <w:t xml:space="preserve"> has been</w:t>
      </w:r>
      <w:r w:rsidR="002529D9" w:rsidRPr="00096553">
        <w:rPr>
          <w:rFonts w:cstheme="minorHAnsi"/>
          <w:sz w:val="24"/>
          <w:szCs w:val="24"/>
        </w:rPr>
        <w:t xml:space="preserve"> highly successful in </w:t>
      </w:r>
      <w:r w:rsidR="004474FD">
        <w:rPr>
          <w:rFonts w:cstheme="minorHAnsi"/>
          <w:sz w:val="24"/>
          <w:szCs w:val="24"/>
        </w:rPr>
        <w:t>setting the grounds for</w:t>
      </w:r>
      <w:r w:rsidR="002529D9" w:rsidRPr="00096553">
        <w:rPr>
          <w:rFonts w:cstheme="minorHAnsi"/>
          <w:sz w:val="24"/>
          <w:szCs w:val="24"/>
        </w:rPr>
        <w:t xml:space="preserve"> </w:t>
      </w:r>
      <w:r w:rsidR="004474FD">
        <w:rPr>
          <w:rFonts w:cstheme="minorHAnsi"/>
          <w:sz w:val="24"/>
          <w:szCs w:val="24"/>
        </w:rPr>
        <w:t>community involvement and management of their biodiversity</w:t>
      </w:r>
      <w:r w:rsidRPr="00096553">
        <w:rPr>
          <w:rFonts w:cstheme="minorHAnsi"/>
          <w:sz w:val="24"/>
          <w:szCs w:val="24"/>
        </w:rPr>
        <w:t>, and la</w:t>
      </w:r>
      <w:r w:rsidR="002529D9" w:rsidRPr="00096553">
        <w:rPr>
          <w:rFonts w:cstheme="minorHAnsi"/>
          <w:sz w:val="24"/>
          <w:szCs w:val="24"/>
        </w:rPr>
        <w:t xml:space="preserve">ying the foundations for future </w:t>
      </w:r>
      <w:r w:rsidRPr="00096553">
        <w:rPr>
          <w:rFonts w:cstheme="minorHAnsi"/>
          <w:sz w:val="24"/>
          <w:szCs w:val="24"/>
        </w:rPr>
        <w:t>sustainable development</w:t>
      </w:r>
      <w:r w:rsidR="00363BF7">
        <w:rPr>
          <w:rFonts w:cstheme="minorHAnsi"/>
          <w:sz w:val="24"/>
          <w:szCs w:val="24"/>
        </w:rPr>
        <w:t xml:space="preserve">. </w:t>
      </w:r>
      <w:r w:rsidRPr="00096553">
        <w:rPr>
          <w:rFonts w:cstheme="minorHAnsi"/>
          <w:sz w:val="24"/>
          <w:szCs w:val="24"/>
        </w:rPr>
        <w:t xml:space="preserve">Critically important for success of the </w:t>
      </w:r>
      <w:r w:rsidR="00363BF7">
        <w:rPr>
          <w:rFonts w:cstheme="minorHAnsi"/>
          <w:sz w:val="24"/>
          <w:szCs w:val="24"/>
        </w:rPr>
        <w:t xml:space="preserve">CRs </w:t>
      </w:r>
      <w:r w:rsidRPr="00096553">
        <w:rPr>
          <w:rFonts w:cstheme="minorHAnsi"/>
          <w:sz w:val="24"/>
          <w:szCs w:val="24"/>
        </w:rPr>
        <w:t>Program</w:t>
      </w:r>
      <w:r w:rsidR="002529D9" w:rsidRPr="00096553">
        <w:rPr>
          <w:rFonts w:cstheme="minorHAnsi"/>
          <w:sz w:val="24"/>
          <w:szCs w:val="24"/>
        </w:rPr>
        <w:t xml:space="preserve"> </w:t>
      </w:r>
      <w:r w:rsidRPr="00096553">
        <w:rPr>
          <w:rFonts w:cstheme="minorHAnsi"/>
          <w:sz w:val="24"/>
          <w:szCs w:val="24"/>
        </w:rPr>
        <w:t>is the involvement of community leade</w:t>
      </w:r>
      <w:r w:rsidR="002529D9" w:rsidRPr="00096553">
        <w:rPr>
          <w:rFonts w:cstheme="minorHAnsi"/>
          <w:sz w:val="24"/>
          <w:szCs w:val="24"/>
        </w:rPr>
        <w:t xml:space="preserve">rs in nominating candidates for </w:t>
      </w:r>
      <w:r w:rsidRPr="00096553">
        <w:rPr>
          <w:rFonts w:cstheme="minorHAnsi"/>
          <w:sz w:val="24"/>
          <w:szCs w:val="24"/>
        </w:rPr>
        <w:t>ranger training, and whole-of-community involvem</w:t>
      </w:r>
      <w:r w:rsidR="002529D9" w:rsidRPr="00096553">
        <w:rPr>
          <w:rFonts w:cstheme="minorHAnsi"/>
          <w:sz w:val="24"/>
          <w:szCs w:val="24"/>
        </w:rPr>
        <w:t xml:space="preserve">ent in identifying </w:t>
      </w:r>
      <w:r w:rsidRPr="00096553">
        <w:rPr>
          <w:rFonts w:cstheme="minorHAnsi"/>
          <w:sz w:val="24"/>
          <w:szCs w:val="24"/>
        </w:rPr>
        <w:t>priority issues to be addressed.</w:t>
      </w:r>
      <w:r w:rsidR="002529D9" w:rsidRPr="00096553">
        <w:rPr>
          <w:rFonts w:cstheme="minorHAnsi"/>
          <w:sz w:val="24"/>
          <w:szCs w:val="24"/>
        </w:rPr>
        <w:t xml:space="preserve"> Once Community </w:t>
      </w:r>
      <w:r w:rsidRPr="00096553">
        <w:rPr>
          <w:rFonts w:cstheme="minorHAnsi"/>
          <w:sz w:val="24"/>
          <w:szCs w:val="24"/>
        </w:rPr>
        <w:t xml:space="preserve">Rangers </w:t>
      </w:r>
      <w:r w:rsidR="002529D9" w:rsidRPr="00096553">
        <w:rPr>
          <w:rFonts w:cstheme="minorHAnsi"/>
          <w:sz w:val="24"/>
          <w:szCs w:val="24"/>
        </w:rPr>
        <w:t>are able to address</w:t>
      </w:r>
      <w:r w:rsidRPr="00096553">
        <w:rPr>
          <w:rFonts w:cstheme="minorHAnsi"/>
          <w:sz w:val="24"/>
          <w:szCs w:val="24"/>
        </w:rPr>
        <w:t xml:space="preserve"> these high prio</w:t>
      </w:r>
      <w:r w:rsidR="002529D9" w:rsidRPr="00096553">
        <w:rPr>
          <w:rFonts w:cstheme="minorHAnsi"/>
          <w:sz w:val="24"/>
          <w:szCs w:val="24"/>
        </w:rPr>
        <w:t xml:space="preserve">rity issues facing wildlife and their habitats, they can begin working </w:t>
      </w:r>
      <w:r w:rsidRPr="00096553">
        <w:rPr>
          <w:rFonts w:cstheme="minorHAnsi"/>
          <w:sz w:val="24"/>
          <w:szCs w:val="24"/>
        </w:rPr>
        <w:t>to tackle second-order problems foc</w:t>
      </w:r>
      <w:r w:rsidR="002529D9" w:rsidRPr="00096553">
        <w:rPr>
          <w:rFonts w:cstheme="minorHAnsi"/>
          <w:sz w:val="24"/>
          <w:szCs w:val="24"/>
        </w:rPr>
        <w:t xml:space="preserve">used on food security, disaster </w:t>
      </w:r>
      <w:r w:rsidRPr="00096553">
        <w:rPr>
          <w:rFonts w:cstheme="minorHAnsi"/>
          <w:sz w:val="24"/>
          <w:szCs w:val="24"/>
        </w:rPr>
        <w:t>preparedness and sustaina</w:t>
      </w:r>
      <w:r w:rsidR="00363BF7">
        <w:rPr>
          <w:rFonts w:cstheme="minorHAnsi"/>
          <w:sz w:val="24"/>
          <w:szCs w:val="24"/>
        </w:rPr>
        <w:t>ble natural resource management.</w:t>
      </w:r>
    </w:p>
    <w:p w:rsidR="003566D0" w:rsidRDefault="003566D0" w:rsidP="00096553">
      <w:pPr>
        <w:jc w:val="both"/>
        <w:rPr>
          <w:rFonts w:cstheme="minorHAnsi"/>
          <w:sz w:val="24"/>
          <w:szCs w:val="24"/>
        </w:rPr>
      </w:pPr>
    </w:p>
    <w:p w:rsidR="003566D0" w:rsidRDefault="003566D0" w:rsidP="00096553">
      <w:pPr>
        <w:jc w:val="both"/>
        <w:rPr>
          <w:rFonts w:cstheme="minorHAnsi"/>
          <w:sz w:val="24"/>
          <w:szCs w:val="24"/>
        </w:rPr>
      </w:pPr>
    </w:p>
    <w:p w:rsidR="003566D0" w:rsidRDefault="003566D0" w:rsidP="00096553">
      <w:pPr>
        <w:jc w:val="both"/>
        <w:rPr>
          <w:rFonts w:cstheme="minorHAnsi"/>
          <w:sz w:val="24"/>
          <w:szCs w:val="24"/>
        </w:rPr>
      </w:pPr>
    </w:p>
    <w:p w:rsidR="003566D0" w:rsidRDefault="003566D0" w:rsidP="00096553">
      <w:pPr>
        <w:jc w:val="both"/>
        <w:rPr>
          <w:rFonts w:cstheme="minorHAnsi"/>
          <w:sz w:val="24"/>
          <w:szCs w:val="24"/>
        </w:rPr>
      </w:pPr>
    </w:p>
    <w:p w:rsidR="003566D0" w:rsidRDefault="003566D0" w:rsidP="00096553">
      <w:pPr>
        <w:jc w:val="both"/>
        <w:rPr>
          <w:rFonts w:cstheme="minorHAnsi"/>
          <w:sz w:val="24"/>
          <w:szCs w:val="24"/>
        </w:rPr>
      </w:pPr>
    </w:p>
    <w:p w:rsidR="003566D0" w:rsidRDefault="003566D0" w:rsidP="00096553">
      <w:pPr>
        <w:jc w:val="both"/>
        <w:rPr>
          <w:rFonts w:cstheme="minorHAnsi"/>
          <w:sz w:val="24"/>
          <w:szCs w:val="24"/>
        </w:rPr>
      </w:pPr>
    </w:p>
    <w:p w:rsidR="003566D0" w:rsidRDefault="003566D0" w:rsidP="00096553">
      <w:pPr>
        <w:jc w:val="both"/>
        <w:rPr>
          <w:rFonts w:cstheme="minorHAnsi"/>
          <w:sz w:val="24"/>
          <w:szCs w:val="24"/>
        </w:rPr>
      </w:pPr>
    </w:p>
    <w:p w:rsidR="003566D0" w:rsidRDefault="003566D0" w:rsidP="00096553">
      <w:pPr>
        <w:jc w:val="both"/>
        <w:rPr>
          <w:rFonts w:cstheme="minorHAnsi"/>
          <w:sz w:val="24"/>
          <w:szCs w:val="24"/>
        </w:rPr>
      </w:pPr>
    </w:p>
    <w:p w:rsidR="003566D0" w:rsidRPr="00096553" w:rsidRDefault="003566D0" w:rsidP="00096553">
      <w:pPr>
        <w:jc w:val="both"/>
        <w:rPr>
          <w:rFonts w:cstheme="minorHAnsi"/>
          <w:sz w:val="24"/>
          <w:szCs w:val="24"/>
        </w:rPr>
      </w:pPr>
    </w:p>
    <w:p w:rsidR="00BF0C21" w:rsidRPr="00BF0C21" w:rsidRDefault="00BF0C21" w:rsidP="00921C2E">
      <w:pPr>
        <w:rPr>
          <w:b/>
          <w:sz w:val="24"/>
          <w:szCs w:val="24"/>
        </w:rPr>
      </w:pPr>
      <w:r w:rsidRPr="00BF0C21">
        <w:rPr>
          <w:b/>
          <w:sz w:val="24"/>
          <w:szCs w:val="24"/>
        </w:rPr>
        <w:lastRenderedPageBreak/>
        <w:t>Appendix 1: Survey Data Collection Sheet</w:t>
      </w:r>
    </w:p>
    <w:p w:rsidR="007E4145" w:rsidRDefault="007E4145" w:rsidP="00921C2E">
      <w:pPr>
        <w:rPr>
          <w:sz w:val="24"/>
          <w:szCs w:val="24"/>
        </w:rPr>
      </w:pPr>
    </w:p>
    <w:p w:rsidR="00BF0C21" w:rsidRDefault="00BF0C21" w:rsidP="00921C2E">
      <w:pPr>
        <w:rPr>
          <w:sz w:val="24"/>
          <w:szCs w:val="24"/>
        </w:rPr>
      </w:pPr>
      <w:r>
        <w:rPr>
          <w:noProof/>
        </w:rPr>
        <w:drawing>
          <wp:anchor distT="0" distB="0" distL="114300" distR="114300" simplePos="0" relativeHeight="251666432" behindDoc="1" locked="0" layoutInCell="1" allowOverlap="1">
            <wp:simplePos x="0" y="0"/>
            <wp:positionH relativeFrom="page">
              <wp:posOffset>113665</wp:posOffset>
            </wp:positionH>
            <wp:positionV relativeFrom="paragraph">
              <wp:posOffset>164244</wp:posOffset>
            </wp:positionV>
            <wp:extent cx="7658735" cy="56959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658735" cy="5695950"/>
                    </a:xfrm>
                    <a:prstGeom prst="rect">
                      <a:avLst/>
                    </a:prstGeom>
                  </pic:spPr>
                </pic:pic>
              </a:graphicData>
            </a:graphic>
            <wp14:sizeRelH relativeFrom="page">
              <wp14:pctWidth>0</wp14:pctWidth>
            </wp14:sizeRelH>
            <wp14:sizeRelV relativeFrom="page">
              <wp14:pctHeight>0</wp14:pctHeight>
            </wp14:sizeRelV>
          </wp:anchor>
        </w:drawing>
      </w: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BF0C21" w:rsidP="00921C2E">
      <w:pPr>
        <w:rPr>
          <w:sz w:val="24"/>
          <w:szCs w:val="24"/>
        </w:rPr>
      </w:pPr>
    </w:p>
    <w:p w:rsidR="00BF0C21" w:rsidRDefault="008D069A" w:rsidP="00921C2E">
      <w:pPr>
        <w:rPr>
          <w:b/>
          <w:sz w:val="24"/>
          <w:szCs w:val="24"/>
        </w:rPr>
      </w:pPr>
      <w:r w:rsidRPr="008D069A">
        <w:rPr>
          <w:b/>
          <w:noProof/>
          <w:sz w:val="24"/>
          <w:szCs w:val="24"/>
        </w:rPr>
        <w:lastRenderedPageBreak/>
        <w:drawing>
          <wp:anchor distT="0" distB="0" distL="114300" distR="114300" simplePos="0" relativeHeight="251667456" behindDoc="1" locked="0" layoutInCell="1" allowOverlap="1">
            <wp:simplePos x="0" y="0"/>
            <wp:positionH relativeFrom="page">
              <wp:posOffset>695325</wp:posOffset>
            </wp:positionH>
            <wp:positionV relativeFrom="paragraph">
              <wp:posOffset>267970</wp:posOffset>
            </wp:positionV>
            <wp:extent cx="7037705" cy="3836035"/>
            <wp:effectExtent l="0" t="0" r="0" b="0"/>
            <wp:wrapTight wrapText="bothSides">
              <wp:wrapPolygon edited="0">
                <wp:start x="0" y="0"/>
                <wp:lineTo x="0" y="21453"/>
                <wp:lineTo x="21516" y="21453"/>
                <wp:lineTo x="21516" y="0"/>
                <wp:lineTo x="0" y="0"/>
              </wp:wrapPolygon>
            </wp:wrapTight>
            <wp:docPr id="9" name="Picture 9" descr="C:\Users\Esong Ebong\OneDrive\Pictures\Camera trap sh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song Ebong\OneDrive\Pictures\Camera trap shee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37705" cy="3836035"/>
                    </a:xfrm>
                    <a:prstGeom prst="rect">
                      <a:avLst/>
                    </a:prstGeom>
                    <a:noFill/>
                    <a:ln>
                      <a:noFill/>
                    </a:ln>
                  </pic:spPr>
                </pic:pic>
              </a:graphicData>
            </a:graphic>
            <wp14:sizeRelH relativeFrom="page">
              <wp14:pctWidth>0</wp14:pctWidth>
            </wp14:sizeRelH>
            <wp14:sizeRelV relativeFrom="page">
              <wp14:pctHeight>0</wp14:pctHeight>
            </wp14:sizeRelV>
          </wp:anchor>
        </w:drawing>
      </w:r>
      <w:r w:rsidR="00BF0C21" w:rsidRPr="00BF0C21">
        <w:rPr>
          <w:b/>
          <w:sz w:val="24"/>
          <w:szCs w:val="24"/>
        </w:rPr>
        <w:t>Appendix 2:</w:t>
      </w:r>
      <w:r w:rsidR="00BF0C21" w:rsidRPr="00BF0C21">
        <w:rPr>
          <w:rFonts w:ascii="ArialMT" w:hAnsi="ArialMT"/>
          <w:b/>
          <w:color w:val="231F20"/>
          <w:sz w:val="20"/>
          <w:szCs w:val="20"/>
        </w:rPr>
        <w:t xml:space="preserve"> </w:t>
      </w:r>
      <w:r w:rsidR="00BF0C21" w:rsidRPr="00BF0C21">
        <w:rPr>
          <w:b/>
          <w:sz w:val="24"/>
          <w:szCs w:val="24"/>
        </w:rPr>
        <w:t>Sheet of Camera Trap location description</w:t>
      </w:r>
    </w:p>
    <w:p w:rsidR="00F03414" w:rsidRDefault="00F03414" w:rsidP="00921C2E">
      <w:pPr>
        <w:rPr>
          <w:b/>
          <w:sz w:val="24"/>
          <w:szCs w:val="24"/>
        </w:rPr>
      </w:pPr>
    </w:p>
    <w:p w:rsidR="008D069A" w:rsidRDefault="008D069A" w:rsidP="00921C2E">
      <w:pPr>
        <w:rPr>
          <w:b/>
          <w:sz w:val="24"/>
          <w:szCs w:val="24"/>
        </w:rPr>
      </w:pPr>
      <w:r>
        <w:rPr>
          <w:b/>
          <w:sz w:val="24"/>
          <w:szCs w:val="24"/>
        </w:rPr>
        <w:t>Appendix 3: Species Code</w:t>
      </w:r>
    </w:p>
    <w:tbl>
      <w:tblPr>
        <w:tblStyle w:val="TableGrid"/>
        <w:tblW w:w="8010" w:type="dxa"/>
        <w:tblInd w:w="715" w:type="dxa"/>
        <w:tblLook w:val="04A0" w:firstRow="1" w:lastRow="0" w:firstColumn="1" w:lastColumn="0" w:noHBand="0" w:noVBand="1"/>
      </w:tblPr>
      <w:tblGrid>
        <w:gridCol w:w="4500"/>
        <w:gridCol w:w="1260"/>
        <w:gridCol w:w="2250"/>
      </w:tblGrid>
      <w:tr w:rsidR="008D069A" w:rsidRPr="008D069A" w:rsidTr="008D069A">
        <w:tc>
          <w:tcPr>
            <w:tcW w:w="4500" w:type="dxa"/>
          </w:tcPr>
          <w:p w:rsidR="008D069A" w:rsidRPr="008D069A" w:rsidRDefault="008D069A" w:rsidP="008D069A">
            <w:pPr>
              <w:rPr>
                <w:b/>
                <w:sz w:val="32"/>
              </w:rPr>
            </w:pPr>
            <w:r w:rsidRPr="008D069A">
              <w:rPr>
                <w:b/>
                <w:sz w:val="32"/>
              </w:rPr>
              <w:t>Species</w:t>
            </w:r>
          </w:p>
        </w:tc>
        <w:tc>
          <w:tcPr>
            <w:tcW w:w="1260" w:type="dxa"/>
          </w:tcPr>
          <w:p w:rsidR="008D069A" w:rsidRPr="008D069A" w:rsidRDefault="008D069A" w:rsidP="008D069A">
            <w:pPr>
              <w:rPr>
                <w:b/>
                <w:sz w:val="32"/>
              </w:rPr>
            </w:pPr>
            <w:r w:rsidRPr="008D069A">
              <w:rPr>
                <w:b/>
                <w:sz w:val="32"/>
              </w:rPr>
              <w:t>Code</w:t>
            </w:r>
          </w:p>
        </w:tc>
        <w:tc>
          <w:tcPr>
            <w:tcW w:w="2250" w:type="dxa"/>
          </w:tcPr>
          <w:p w:rsidR="008D069A" w:rsidRPr="008D069A" w:rsidRDefault="008D069A" w:rsidP="008D069A">
            <w:pPr>
              <w:rPr>
                <w:b/>
                <w:sz w:val="32"/>
              </w:rPr>
            </w:pPr>
            <w:r w:rsidRPr="008D069A">
              <w:rPr>
                <w:b/>
                <w:sz w:val="32"/>
              </w:rPr>
              <w:t>Comments</w:t>
            </w: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 xml:space="preserve">Cross River Gorilla </w:t>
            </w:r>
          </w:p>
        </w:tc>
        <w:tc>
          <w:tcPr>
            <w:tcW w:w="1260" w:type="dxa"/>
          </w:tcPr>
          <w:p w:rsidR="008D069A" w:rsidRPr="008D069A" w:rsidRDefault="008D069A" w:rsidP="008D069A">
            <w:pPr>
              <w:rPr>
                <w:sz w:val="24"/>
              </w:rPr>
            </w:pPr>
            <w:r w:rsidRPr="008D069A">
              <w:rPr>
                <w:sz w:val="24"/>
              </w:rPr>
              <w:t>GL</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Chimpanzees</w:t>
            </w:r>
          </w:p>
        </w:tc>
        <w:tc>
          <w:tcPr>
            <w:tcW w:w="1260" w:type="dxa"/>
          </w:tcPr>
          <w:p w:rsidR="008D069A" w:rsidRPr="008D069A" w:rsidRDefault="008D069A" w:rsidP="008D069A">
            <w:pPr>
              <w:rPr>
                <w:sz w:val="24"/>
              </w:rPr>
            </w:pPr>
            <w:r w:rsidRPr="008D069A">
              <w:rPr>
                <w:sz w:val="24"/>
              </w:rPr>
              <w:t>CH</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Bush Pig</w:t>
            </w:r>
          </w:p>
        </w:tc>
        <w:tc>
          <w:tcPr>
            <w:tcW w:w="1260" w:type="dxa"/>
          </w:tcPr>
          <w:p w:rsidR="008D069A" w:rsidRPr="008D069A" w:rsidRDefault="008D069A" w:rsidP="008D069A">
            <w:pPr>
              <w:rPr>
                <w:sz w:val="24"/>
              </w:rPr>
            </w:pPr>
            <w:r w:rsidRPr="008D069A">
              <w:rPr>
                <w:sz w:val="24"/>
              </w:rPr>
              <w:t>BP</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Monkey</w:t>
            </w:r>
          </w:p>
        </w:tc>
        <w:tc>
          <w:tcPr>
            <w:tcW w:w="1260" w:type="dxa"/>
          </w:tcPr>
          <w:p w:rsidR="008D069A" w:rsidRPr="008D069A" w:rsidRDefault="008D069A" w:rsidP="008D069A">
            <w:pPr>
              <w:rPr>
                <w:sz w:val="24"/>
              </w:rPr>
            </w:pPr>
            <w:r w:rsidRPr="008D069A">
              <w:rPr>
                <w:sz w:val="24"/>
              </w:rPr>
              <w:t>MK</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Duiker</w:t>
            </w:r>
          </w:p>
        </w:tc>
        <w:tc>
          <w:tcPr>
            <w:tcW w:w="1260" w:type="dxa"/>
          </w:tcPr>
          <w:p w:rsidR="008D069A" w:rsidRPr="008D069A" w:rsidRDefault="008D069A" w:rsidP="008D069A">
            <w:pPr>
              <w:rPr>
                <w:sz w:val="24"/>
              </w:rPr>
            </w:pPr>
            <w:r w:rsidRPr="008D069A">
              <w:rPr>
                <w:sz w:val="24"/>
              </w:rPr>
              <w:t>DK</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Pangolin</w:t>
            </w:r>
          </w:p>
        </w:tc>
        <w:tc>
          <w:tcPr>
            <w:tcW w:w="1260" w:type="dxa"/>
          </w:tcPr>
          <w:p w:rsidR="008D069A" w:rsidRPr="008D069A" w:rsidRDefault="008D069A" w:rsidP="008D069A">
            <w:pPr>
              <w:rPr>
                <w:sz w:val="24"/>
              </w:rPr>
            </w:pPr>
            <w:r w:rsidRPr="008D069A">
              <w:rPr>
                <w:sz w:val="24"/>
              </w:rPr>
              <w:t>PG</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Bush baby</w:t>
            </w:r>
          </w:p>
        </w:tc>
        <w:tc>
          <w:tcPr>
            <w:tcW w:w="1260" w:type="dxa"/>
          </w:tcPr>
          <w:p w:rsidR="008D069A" w:rsidRPr="008D069A" w:rsidRDefault="008D069A" w:rsidP="008D069A">
            <w:pPr>
              <w:rPr>
                <w:sz w:val="24"/>
              </w:rPr>
            </w:pPr>
            <w:r w:rsidRPr="008D069A">
              <w:rPr>
                <w:sz w:val="24"/>
              </w:rPr>
              <w:t>BB</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Fox</w:t>
            </w:r>
          </w:p>
        </w:tc>
        <w:tc>
          <w:tcPr>
            <w:tcW w:w="1260" w:type="dxa"/>
          </w:tcPr>
          <w:p w:rsidR="008D069A" w:rsidRPr="008D069A" w:rsidRDefault="008D069A" w:rsidP="008D069A">
            <w:pPr>
              <w:rPr>
                <w:sz w:val="24"/>
              </w:rPr>
            </w:pPr>
            <w:r w:rsidRPr="008D069A">
              <w:rPr>
                <w:sz w:val="24"/>
              </w:rPr>
              <w:t>FX</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Snakes</w:t>
            </w:r>
          </w:p>
        </w:tc>
        <w:tc>
          <w:tcPr>
            <w:tcW w:w="1260" w:type="dxa"/>
          </w:tcPr>
          <w:p w:rsidR="008D069A" w:rsidRPr="008D069A" w:rsidRDefault="008D069A" w:rsidP="008D069A">
            <w:pPr>
              <w:rPr>
                <w:sz w:val="24"/>
              </w:rPr>
            </w:pPr>
            <w:r w:rsidRPr="008D069A">
              <w:rPr>
                <w:sz w:val="24"/>
              </w:rPr>
              <w:t>SK</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Porcupine</w:t>
            </w:r>
          </w:p>
        </w:tc>
        <w:tc>
          <w:tcPr>
            <w:tcW w:w="1260" w:type="dxa"/>
          </w:tcPr>
          <w:p w:rsidR="008D069A" w:rsidRPr="008D069A" w:rsidRDefault="008D069A" w:rsidP="008D069A">
            <w:pPr>
              <w:rPr>
                <w:sz w:val="24"/>
              </w:rPr>
            </w:pPr>
            <w:r w:rsidRPr="008D069A">
              <w:rPr>
                <w:sz w:val="24"/>
              </w:rPr>
              <w:t>PP</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 xml:space="preserve">Civet </w:t>
            </w:r>
          </w:p>
        </w:tc>
        <w:tc>
          <w:tcPr>
            <w:tcW w:w="1260" w:type="dxa"/>
          </w:tcPr>
          <w:p w:rsidR="008D069A" w:rsidRPr="008D069A" w:rsidRDefault="008D069A" w:rsidP="008D069A">
            <w:pPr>
              <w:rPr>
                <w:sz w:val="24"/>
              </w:rPr>
            </w:pPr>
            <w:r w:rsidRPr="008D069A">
              <w:rPr>
                <w:sz w:val="24"/>
              </w:rPr>
              <w:t>SV</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Giant Squirrel</w:t>
            </w:r>
          </w:p>
        </w:tc>
        <w:tc>
          <w:tcPr>
            <w:tcW w:w="1260" w:type="dxa"/>
          </w:tcPr>
          <w:p w:rsidR="008D069A" w:rsidRPr="008D069A" w:rsidRDefault="008D069A" w:rsidP="008D069A">
            <w:pPr>
              <w:rPr>
                <w:sz w:val="24"/>
              </w:rPr>
            </w:pPr>
            <w:r w:rsidRPr="008D069A">
              <w:rPr>
                <w:sz w:val="24"/>
              </w:rPr>
              <w:t>SQ</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 xml:space="preserve"> Birds (New unidentified)</w:t>
            </w:r>
          </w:p>
        </w:tc>
        <w:tc>
          <w:tcPr>
            <w:tcW w:w="1260" w:type="dxa"/>
          </w:tcPr>
          <w:p w:rsidR="008D069A" w:rsidRPr="008D069A" w:rsidRDefault="008D069A" w:rsidP="008D069A">
            <w:pPr>
              <w:rPr>
                <w:sz w:val="24"/>
              </w:rPr>
            </w:pPr>
            <w:r w:rsidRPr="008D069A">
              <w:rPr>
                <w:sz w:val="24"/>
              </w:rPr>
              <w:t>NU</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 xml:space="preserve">Mongus </w:t>
            </w:r>
          </w:p>
        </w:tc>
        <w:tc>
          <w:tcPr>
            <w:tcW w:w="1260" w:type="dxa"/>
          </w:tcPr>
          <w:p w:rsidR="008D069A" w:rsidRPr="008D069A" w:rsidRDefault="008D069A" w:rsidP="008D069A">
            <w:pPr>
              <w:rPr>
                <w:sz w:val="24"/>
              </w:rPr>
            </w:pPr>
            <w:r w:rsidRPr="008D069A">
              <w:rPr>
                <w:sz w:val="24"/>
              </w:rPr>
              <w:t>MG</w:t>
            </w:r>
          </w:p>
        </w:tc>
        <w:tc>
          <w:tcPr>
            <w:tcW w:w="2250" w:type="dxa"/>
          </w:tcPr>
          <w:p w:rsidR="008D069A" w:rsidRPr="008D069A" w:rsidRDefault="008D069A" w:rsidP="008D069A">
            <w:pPr>
              <w:rPr>
                <w:b/>
                <w:sz w:val="24"/>
              </w:rPr>
            </w:pPr>
          </w:p>
        </w:tc>
      </w:tr>
      <w:tr w:rsidR="008D069A" w:rsidRPr="008D069A" w:rsidTr="008D069A">
        <w:tc>
          <w:tcPr>
            <w:tcW w:w="4500" w:type="dxa"/>
          </w:tcPr>
          <w:p w:rsidR="008D069A" w:rsidRPr="008D069A" w:rsidRDefault="008D069A" w:rsidP="008D069A">
            <w:pPr>
              <w:numPr>
                <w:ilvl w:val="0"/>
                <w:numId w:val="19"/>
              </w:numPr>
              <w:contextualSpacing/>
              <w:rPr>
                <w:sz w:val="24"/>
              </w:rPr>
            </w:pPr>
            <w:r w:rsidRPr="008D069A">
              <w:rPr>
                <w:sz w:val="24"/>
              </w:rPr>
              <w:t>Rat mole</w:t>
            </w:r>
          </w:p>
        </w:tc>
        <w:tc>
          <w:tcPr>
            <w:tcW w:w="1260" w:type="dxa"/>
          </w:tcPr>
          <w:p w:rsidR="008D069A" w:rsidRPr="008D069A" w:rsidRDefault="008D069A" w:rsidP="008D069A">
            <w:pPr>
              <w:rPr>
                <w:sz w:val="24"/>
              </w:rPr>
            </w:pPr>
            <w:r w:rsidRPr="008D069A">
              <w:rPr>
                <w:sz w:val="24"/>
              </w:rPr>
              <w:t>RM</w:t>
            </w:r>
          </w:p>
        </w:tc>
        <w:tc>
          <w:tcPr>
            <w:tcW w:w="2250" w:type="dxa"/>
          </w:tcPr>
          <w:p w:rsidR="008D069A" w:rsidRPr="008D069A" w:rsidRDefault="008D069A" w:rsidP="008D069A">
            <w:pPr>
              <w:rPr>
                <w:b/>
                <w:sz w:val="24"/>
              </w:rPr>
            </w:pPr>
          </w:p>
        </w:tc>
      </w:tr>
    </w:tbl>
    <w:p w:rsidR="008D069A" w:rsidRPr="00BF0C21" w:rsidRDefault="008D069A" w:rsidP="00921C2E">
      <w:pPr>
        <w:rPr>
          <w:b/>
          <w:sz w:val="24"/>
          <w:szCs w:val="24"/>
        </w:rPr>
      </w:pPr>
    </w:p>
    <w:sectPr w:rsidR="008D069A" w:rsidRPr="00BF0C21" w:rsidSect="006B659F">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FD2" w:rsidRDefault="00CD1FD2" w:rsidP="00845BF0">
      <w:pPr>
        <w:spacing w:after="0" w:line="240" w:lineRule="auto"/>
      </w:pPr>
      <w:r>
        <w:separator/>
      </w:r>
    </w:p>
  </w:endnote>
  <w:endnote w:type="continuationSeparator" w:id="0">
    <w:p w:rsidR="00CD1FD2" w:rsidRDefault="00CD1FD2" w:rsidP="00845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879352"/>
      <w:docPartObj>
        <w:docPartGallery w:val="Page Numbers (Bottom of Page)"/>
        <w:docPartUnique/>
      </w:docPartObj>
    </w:sdtPr>
    <w:sdtEndPr>
      <w:rPr>
        <w:noProof/>
      </w:rPr>
    </w:sdtEndPr>
    <w:sdtContent>
      <w:p w:rsidR="00F62126" w:rsidRDefault="00F62126">
        <w:pPr>
          <w:pStyle w:val="Footer"/>
          <w:jc w:val="right"/>
        </w:pPr>
        <w:r>
          <w:fldChar w:fldCharType="begin"/>
        </w:r>
        <w:r>
          <w:instrText xml:space="preserve"> PAGE   \* MERGEFORMAT </w:instrText>
        </w:r>
        <w:r>
          <w:fldChar w:fldCharType="separate"/>
        </w:r>
        <w:r w:rsidR="0013540F">
          <w:rPr>
            <w:noProof/>
          </w:rPr>
          <w:t>3</w:t>
        </w:r>
        <w:r>
          <w:rPr>
            <w:noProof/>
          </w:rPr>
          <w:fldChar w:fldCharType="end"/>
        </w:r>
      </w:p>
    </w:sdtContent>
  </w:sdt>
  <w:p w:rsidR="00F62126" w:rsidRDefault="00F621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FD2" w:rsidRDefault="00CD1FD2" w:rsidP="00845BF0">
      <w:pPr>
        <w:spacing w:after="0" w:line="240" w:lineRule="auto"/>
      </w:pPr>
      <w:r>
        <w:separator/>
      </w:r>
    </w:p>
  </w:footnote>
  <w:footnote w:type="continuationSeparator" w:id="0">
    <w:p w:rsidR="00CD1FD2" w:rsidRDefault="00CD1FD2" w:rsidP="00845B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59B3"/>
    <w:multiLevelType w:val="hybridMultilevel"/>
    <w:tmpl w:val="2C9267D4"/>
    <w:lvl w:ilvl="0" w:tplc="A0788E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5260B"/>
    <w:multiLevelType w:val="hybridMultilevel"/>
    <w:tmpl w:val="BB8428A0"/>
    <w:lvl w:ilvl="0" w:tplc="EF202F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32EA8"/>
    <w:multiLevelType w:val="hybridMultilevel"/>
    <w:tmpl w:val="B0622C62"/>
    <w:lvl w:ilvl="0" w:tplc="E68ADC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A3AA5"/>
    <w:multiLevelType w:val="hybridMultilevel"/>
    <w:tmpl w:val="6358B5CC"/>
    <w:lvl w:ilvl="0" w:tplc="D6CE36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85B49"/>
    <w:multiLevelType w:val="hybridMultilevel"/>
    <w:tmpl w:val="FA28570C"/>
    <w:lvl w:ilvl="0" w:tplc="5A88B0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70F0D"/>
    <w:multiLevelType w:val="hybridMultilevel"/>
    <w:tmpl w:val="36EC6064"/>
    <w:lvl w:ilvl="0" w:tplc="E2AEB924">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13E3157"/>
    <w:multiLevelType w:val="hybridMultilevel"/>
    <w:tmpl w:val="EEE67DFA"/>
    <w:lvl w:ilvl="0" w:tplc="8046A3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CD5651"/>
    <w:multiLevelType w:val="hybridMultilevel"/>
    <w:tmpl w:val="AF82C3A0"/>
    <w:lvl w:ilvl="0" w:tplc="449C8188">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15DC40DA"/>
    <w:multiLevelType w:val="hybridMultilevel"/>
    <w:tmpl w:val="39B09158"/>
    <w:lvl w:ilvl="0" w:tplc="9DE26F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B11749"/>
    <w:multiLevelType w:val="hybridMultilevel"/>
    <w:tmpl w:val="76E47676"/>
    <w:lvl w:ilvl="0" w:tplc="5882CA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593D6A"/>
    <w:multiLevelType w:val="multilevel"/>
    <w:tmpl w:val="7772E192"/>
    <w:lvl w:ilvl="0">
      <w:start w:val="1"/>
      <w:numFmt w:val="decimal"/>
      <w:lvlText w:val="%1."/>
      <w:lvlJc w:val="left"/>
      <w:pPr>
        <w:ind w:left="360" w:hanging="360"/>
      </w:pPr>
      <w:rPr>
        <w:rFonts w:hint="default"/>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4D00BE4"/>
    <w:multiLevelType w:val="multilevel"/>
    <w:tmpl w:val="292ABEA6"/>
    <w:lvl w:ilvl="0">
      <w:start w:val="1"/>
      <w:numFmt w:val="bullet"/>
      <w:lvlText w:val=""/>
      <w:lvlJc w:val="left"/>
      <w:pPr>
        <w:ind w:left="990" w:hanging="360"/>
      </w:pPr>
      <w:rPr>
        <w:rFonts w:ascii="Wingdings" w:hAnsi="Wingdings" w:hint="default"/>
        <w:b/>
        <w:color w:val="auto"/>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7022D7A"/>
    <w:multiLevelType w:val="hybridMultilevel"/>
    <w:tmpl w:val="8B3E372E"/>
    <w:lvl w:ilvl="0" w:tplc="F6361B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896F79"/>
    <w:multiLevelType w:val="hybridMultilevel"/>
    <w:tmpl w:val="52E22E3E"/>
    <w:lvl w:ilvl="0" w:tplc="29CCF5CC">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2D7FC1"/>
    <w:multiLevelType w:val="hybridMultilevel"/>
    <w:tmpl w:val="C28C0A32"/>
    <w:lvl w:ilvl="0" w:tplc="AAD2A6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A34F4F"/>
    <w:multiLevelType w:val="hybridMultilevel"/>
    <w:tmpl w:val="5156C502"/>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0C45F3"/>
    <w:multiLevelType w:val="hybridMultilevel"/>
    <w:tmpl w:val="15CA4232"/>
    <w:lvl w:ilvl="0" w:tplc="6B5C1A1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681A62"/>
    <w:multiLevelType w:val="hybridMultilevel"/>
    <w:tmpl w:val="00609F14"/>
    <w:lvl w:ilvl="0" w:tplc="BC6C1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CA4C30"/>
    <w:multiLevelType w:val="hybridMultilevel"/>
    <w:tmpl w:val="32789B5C"/>
    <w:lvl w:ilvl="0" w:tplc="D640ED9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3DBA51AE"/>
    <w:multiLevelType w:val="hybridMultilevel"/>
    <w:tmpl w:val="C3DA0D72"/>
    <w:lvl w:ilvl="0" w:tplc="227E7C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146D24"/>
    <w:multiLevelType w:val="hybridMultilevel"/>
    <w:tmpl w:val="7F8C8F1E"/>
    <w:lvl w:ilvl="0" w:tplc="F1F6F3E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E3798"/>
    <w:multiLevelType w:val="hybridMultilevel"/>
    <w:tmpl w:val="6AFCE5F2"/>
    <w:lvl w:ilvl="0" w:tplc="9AEA83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26294F"/>
    <w:multiLevelType w:val="hybridMultilevel"/>
    <w:tmpl w:val="18E45760"/>
    <w:lvl w:ilvl="0" w:tplc="900EFD2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752A1"/>
    <w:multiLevelType w:val="hybridMultilevel"/>
    <w:tmpl w:val="C23C097C"/>
    <w:lvl w:ilvl="0" w:tplc="FA82039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5C3539C1"/>
    <w:multiLevelType w:val="multilevel"/>
    <w:tmpl w:val="BC741FFC"/>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F1D2944"/>
    <w:multiLevelType w:val="multilevel"/>
    <w:tmpl w:val="AC8035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635451DB"/>
    <w:multiLevelType w:val="hybridMultilevel"/>
    <w:tmpl w:val="2928581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63E107B3"/>
    <w:multiLevelType w:val="hybridMultilevel"/>
    <w:tmpl w:val="65A4BBBE"/>
    <w:lvl w:ilvl="0" w:tplc="BEE6FD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F73379"/>
    <w:multiLevelType w:val="hybridMultilevel"/>
    <w:tmpl w:val="3926B0C0"/>
    <w:lvl w:ilvl="0" w:tplc="E43EA5D0">
      <w:start w:val="3"/>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66510CAA"/>
    <w:multiLevelType w:val="hybridMultilevel"/>
    <w:tmpl w:val="0EB21D3C"/>
    <w:lvl w:ilvl="0" w:tplc="EF202F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7E26CC"/>
    <w:multiLevelType w:val="hybridMultilevel"/>
    <w:tmpl w:val="7D3CE7F0"/>
    <w:lvl w:ilvl="0" w:tplc="7E04F7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F30C02"/>
    <w:multiLevelType w:val="multilevel"/>
    <w:tmpl w:val="D4E4AE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10E7F4A"/>
    <w:multiLevelType w:val="hybridMultilevel"/>
    <w:tmpl w:val="0542350C"/>
    <w:lvl w:ilvl="0" w:tplc="26E0AD60">
      <w:start w:val="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6072D3D"/>
    <w:multiLevelType w:val="multilevel"/>
    <w:tmpl w:val="8124C862"/>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4" w15:restartNumberingAfterBreak="0">
    <w:nsid w:val="79062EC6"/>
    <w:multiLevelType w:val="hybridMultilevel"/>
    <w:tmpl w:val="7A629BD2"/>
    <w:lvl w:ilvl="0" w:tplc="012E92F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7E1B2A65"/>
    <w:multiLevelType w:val="hybridMultilevel"/>
    <w:tmpl w:val="53C4FD36"/>
    <w:lvl w:ilvl="0" w:tplc="04E2B41E">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19"/>
  </w:num>
  <w:num w:numId="3">
    <w:abstractNumId w:val="17"/>
  </w:num>
  <w:num w:numId="4">
    <w:abstractNumId w:val="15"/>
  </w:num>
  <w:num w:numId="5">
    <w:abstractNumId w:val="6"/>
  </w:num>
  <w:num w:numId="6">
    <w:abstractNumId w:val="34"/>
  </w:num>
  <w:num w:numId="7">
    <w:abstractNumId w:val="7"/>
  </w:num>
  <w:num w:numId="8">
    <w:abstractNumId w:val="5"/>
  </w:num>
  <w:num w:numId="9">
    <w:abstractNumId w:val="18"/>
  </w:num>
  <w:num w:numId="10">
    <w:abstractNumId w:val="32"/>
  </w:num>
  <w:num w:numId="11">
    <w:abstractNumId w:val="29"/>
  </w:num>
  <w:num w:numId="12">
    <w:abstractNumId w:val="11"/>
  </w:num>
  <w:num w:numId="13">
    <w:abstractNumId w:val="16"/>
  </w:num>
  <w:num w:numId="14">
    <w:abstractNumId w:val="1"/>
  </w:num>
  <w:num w:numId="15">
    <w:abstractNumId w:val="28"/>
  </w:num>
  <w:num w:numId="16">
    <w:abstractNumId w:val="20"/>
  </w:num>
  <w:num w:numId="17">
    <w:abstractNumId w:val="24"/>
  </w:num>
  <w:num w:numId="18">
    <w:abstractNumId w:val="31"/>
  </w:num>
  <w:num w:numId="19">
    <w:abstractNumId w:val="23"/>
  </w:num>
  <w:num w:numId="20">
    <w:abstractNumId w:val="10"/>
  </w:num>
  <w:num w:numId="21">
    <w:abstractNumId w:val="25"/>
  </w:num>
  <w:num w:numId="22">
    <w:abstractNumId w:val="22"/>
  </w:num>
  <w:num w:numId="23">
    <w:abstractNumId w:val="9"/>
  </w:num>
  <w:num w:numId="24">
    <w:abstractNumId w:val="12"/>
  </w:num>
  <w:num w:numId="25">
    <w:abstractNumId w:val="8"/>
  </w:num>
  <w:num w:numId="26">
    <w:abstractNumId w:val="4"/>
  </w:num>
  <w:num w:numId="27">
    <w:abstractNumId w:val="0"/>
  </w:num>
  <w:num w:numId="28">
    <w:abstractNumId w:val="14"/>
  </w:num>
  <w:num w:numId="29">
    <w:abstractNumId w:val="2"/>
  </w:num>
  <w:num w:numId="30">
    <w:abstractNumId w:val="21"/>
  </w:num>
  <w:num w:numId="31">
    <w:abstractNumId w:val="33"/>
  </w:num>
  <w:num w:numId="32">
    <w:abstractNumId w:val="35"/>
  </w:num>
  <w:num w:numId="33">
    <w:abstractNumId w:val="13"/>
  </w:num>
  <w:num w:numId="34">
    <w:abstractNumId w:val="27"/>
  </w:num>
  <w:num w:numId="35">
    <w:abstractNumId w:val="30"/>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3A9"/>
    <w:rsid w:val="000452F7"/>
    <w:rsid w:val="000473A9"/>
    <w:rsid w:val="000542CC"/>
    <w:rsid w:val="00061E76"/>
    <w:rsid w:val="00096553"/>
    <w:rsid w:val="000A19C8"/>
    <w:rsid w:val="000D72D5"/>
    <w:rsid w:val="000E5D65"/>
    <w:rsid w:val="000F4735"/>
    <w:rsid w:val="0012641A"/>
    <w:rsid w:val="0013540F"/>
    <w:rsid w:val="001550BC"/>
    <w:rsid w:val="001744A9"/>
    <w:rsid w:val="001A40B8"/>
    <w:rsid w:val="001D298F"/>
    <w:rsid w:val="001E070C"/>
    <w:rsid w:val="001F20A3"/>
    <w:rsid w:val="002422F9"/>
    <w:rsid w:val="002529D9"/>
    <w:rsid w:val="0026328C"/>
    <w:rsid w:val="0027179A"/>
    <w:rsid w:val="002C77B5"/>
    <w:rsid w:val="002E7C17"/>
    <w:rsid w:val="002F78E2"/>
    <w:rsid w:val="0030023A"/>
    <w:rsid w:val="00301B03"/>
    <w:rsid w:val="003047A6"/>
    <w:rsid w:val="00331F14"/>
    <w:rsid w:val="00337B12"/>
    <w:rsid w:val="00343CB9"/>
    <w:rsid w:val="00345DCB"/>
    <w:rsid w:val="00347C27"/>
    <w:rsid w:val="003566D0"/>
    <w:rsid w:val="00360F3D"/>
    <w:rsid w:val="00363BF7"/>
    <w:rsid w:val="00393A2D"/>
    <w:rsid w:val="00397FD3"/>
    <w:rsid w:val="003B6C37"/>
    <w:rsid w:val="004219AE"/>
    <w:rsid w:val="004474FD"/>
    <w:rsid w:val="0046059D"/>
    <w:rsid w:val="00462898"/>
    <w:rsid w:val="00472D33"/>
    <w:rsid w:val="004B6338"/>
    <w:rsid w:val="004D2F73"/>
    <w:rsid w:val="004D69AF"/>
    <w:rsid w:val="00541992"/>
    <w:rsid w:val="00566359"/>
    <w:rsid w:val="005B3BB1"/>
    <w:rsid w:val="005D7F1E"/>
    <w:rsid w:val="005E4539"/>
    <w:rsid w:val="005E5694"/>
    <w:rsid w:val="005F303A"/>
    <w:rsid w:val="005F4DC2"/>
    <w:rsid w:val="006210F9"/>
    <w:rsid w:val="00635574"/>
    <w:rsid w:val="00656A02"/>
    <w:rsid w:val="00665242"/>
    <w:rsid w:val="00690241"/>
    <w:rsid w:val="006B113E"/>
    <w:rsid w:val="006B1568"/>
    <w:rsid w:val="006B38D5"/>
    <w:rsid w:val="006B659F"/>
    <w:rsid w:val="006C00C2"/>
    <w:rsid w:val="006D15F2"/>
    <w:rsid w:val="006D2A98"/>
    <w:rsid w:val="00717887"/>
    <w:rsid w:val="0073055E"/>
    <w:rsid w:val="00743F03"/>
    <w:rsid w:val="0074472A"/>
    <w:rsid w:val="00747E57"/>
    <w:rsid w:val="00756944"/>
    <w:rsid w:val="00760C18"/>
    <w:rsid w:val="00764354"/>
    <w:rsid w:val="00770585"/>
    <w:rsid w:val="0077321E"/>
    <w:rsid w:val="0077591F"/>
    <w:rsid w:val="00783FA7"/>
    <w:rsid w:val="007A11C2"/>
    <w:rsid w:val="007B62BE"/>
    <w:rsid w:val="007E4145"/>
    <w:rsid w:val="008044BB"/>
    <w:rsid w:val="0081191C"/>
    <w:rsid w:val="0082026A"/>
    <w:rsid w:val="00821BB1"/>
    <w:rsid w:val="00845BF0"/>
    <w:rsid w:val="00855225"/>
    <w:rsid w:val="00857F13"/>
    <w:rsid w:val="00874BF9"/>
    <w:rsid w:val="00884172"/>
    <w:rsid w:val="008909A2"/>
    <w:rsid w:val="0089261F"/>
    <w:rsid w:val="008B7EB3"/>
    <w:rsid w:val="008C5C65"/>
    <w:rsid w:val="008D069A"/>
    <w:rsid w:val="00903362"/>
    <w:rsid w:val="00911F8E"/>
    <w:rsid w:val="00914402"/>
    <w:rsid w:val="00921C2E"/>
    <w:rsid w:val="00926BB7"/>
    <w:rsid w:val="009375EA"/>
    <w:rsid w:val="0096199B"/>
    <w:rsid w:val="00963F39"/>
    <w:rsid w:val="009B100F"/>
    <w:rsid w:val="009B6564"/>
    <w:rsid w:val="009B6749"/>
    <w:rsid w:val="009E24F8"/>
    <w:rsid w:val="009E3C00"/>
    <w:rsid w:val="009E7CC9"/>
    <w:rsid w:val="009F3129"/>
    <w:rsid w:val="00A03F46"/>
    <w:rsid w:val="00A10774"/>
    <w:rsid w:val="00A1639D"/>
    <w:rsid w:val="00A207F2"/>
    <w:rsid w:val="00A25F43"/>
    <w:rsid w:val="00A32358"/>
    <w:rsid w:val="00A46EA1"/>
    <w:rsid w:val="00A9443A"/>
    <w:rsid w:val="00A94887"/>
    <w:rsid w:val="00AA0D37"/>
    <w:rsid w:val="00AB3C0F"/>
    <w:rsid w:val="00B1212C"/>
    <w:rsid w:val="00B44988"/>
    <w:rsid w:val="00B74620"/>
    <w:rsid w:val="00BA4B17"/>
    <w:rsid w:val="00BE3962"/>
    <w:rsid w:val="00BF0C21"/>
    <w:rsid w:val="00BF4D9D"/>
    <w:rsid w:val="00C02832"/>
    <w:rsid w:val="00C06DB6"/>
    <w:rsid w:val="00C2636A"/>
    <w:rsid w:val="00C26846"/>
    <w:rsid w:val="00C33B99"/>
    <w:rsid w:val="00C360DA"/>
    <w:rsid w:val="00C37CA5"/>
    <w:rsid w:val="00C52675"/>
    <w:rsid w:val="00C85DC3"/>
    <w:rsid w:val="00CA029E"/>
    <w:rsid w:val="00CA5D5C"/>
    <w:rsid w:val="00CC00C4"/>
    <w:rsid w:val="00CC3DDA"/>
    <w:rsid w:val="00CD037D"/>
    <w:rsid w:val="00CD1FD2"/>
    <w:rsid w:val="00CE668A"/>
    <w:rsid w:val="00CF4B2E"/>
    <w:rsid w:val="00CF5B83"/>
    <w:rsid w:val="00D36D3A"/>
    <w:rsid w:val="00D47E6E"/>
    <w:rsid w:val="00D66774"/>
    <w:rsid w:val="00D937FF"/>
    <w:rsid w:val="00DD13A3"/>
    <w:rsid w:val="00DD547F"/>
    <w:rsid w:val="00E13FA8"/>
    <w:rsid w:val="00E24D53"/>
    <w:rsid w:val="00E41077"/>
    <w:rsid w:val="00E46A95"/>
    <w:rsid w:val="00E63B7D"/>
    <w:rsid w:val="00E84818"/>
    <w:rsid w:val="00E940E4"/>
    <w:rsid w:val="00E9659E"/>
    <w:rsid w:val="00EE1FA5"/>
    <w:rsid w:val="00EE2AF6"/>
    <w:rsid w:val="00F03414"/>
    <w:rsid w:val="00F059E0"/>
    <w:rsid w:val="00F0661C"/>
    <w:rsid w:val="00F113D1"/>
    <w:rsid w:val="00F16F36"/>
    <w:rsid w:val="00F172AF"/>
    <w:rsid w:val="00F412EE"/>
    <w:rsid w:val="00F4520D"/>
    <w:rsid w:val="00F62126"/>
    <w:rsid w:val="00F66039"/>
    <w:rsid w:val="00F66BD3"/>
    <w:rsid w:val="00F912AF"/>
    <w:rsid w:val="00F962B6"/>
    <w:rsid w:val="00F97814"/>
    <w:rsid w:val="00FA1F50"/>
    <w:rsid w:val="00FE43FF"/>
    <w:rsid w:val="00FF5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64A649-F1A9-4489-981A-DF94A699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2AF"/>
  </w:style>
  <w:style w:type="paragraph" w:styleId="Heading1">
    <w:name w:val="heading 1"/>
    <w:basedOn w:val="Normal"/>
    <w:next w:val="Normal"/>
    <w:link w:val="Heading1Char"/>
    <w:uiPriority w:val="9"/>
    <w:qFormat/>
    <w:rsid w:val="00C33B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2AF"/>
    <w:pPr>
      <w:ind w:left="720"/>
      <w:contextualSpacing/>
    </w:pPr>
  </w:style>
  <w:style w:type="paragraph" w:styleId="BalloonText">
    <w:name w:val="Balloon Text"/>
    <w:basedOn w:val="Normal"/>
    <w:link w:val="BalloonTextChar"/>
    <w:uiPriority w:val="99"/>
    <w:semiHidden/>
    <w:unhideWhenUsed/>
    <w:rsid w:val="00F412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2EE"/>
    <w:rPr>
      <w:rFonts w:ascii="Segoe UI" w:hAnsi="Segoe UI" w:cs="Segoe UI"/>
      <w:sz w:val="18"/>
      <w:szCs w:val="18"/>
    </w:rPr>
  </w:style>
  <w:style w:type="paragraph" w:styleId="Header">
    <w:name w:val="header"/>
    <w:basedOn w:val="Normal"/>
    <w:link w:val="HeaderChar"/>
    <w:uiPriority w:val="99"/>
    <w:unhideWhenUsed/>
    <w:rsid w:val="00845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BF0"/>
  </w:style>
  <w:style w:type="paragraph" w:styleId="Footer">
    <w:name w:val="footer"/>
    <w:basedOn w:val="Normal"/>
    <w:link w:val="FooterChar"/>
    <w:uiPriority w:val="99"/>
    <w:unhideWhenUsed/>
    <w:rsid w:val="00845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BF0"/>
  </w:style>
  <w:style w:type="character" w:customStyle="1" w:styleId="fontstyle01">
    <w:name w:val="fontstyle01"/>
    <w:basedOn w:val="DefaultParagraphFont"/>
    <w:rsid w:val="002422F9"/>
    <w:rPr>
      <w:rFonts w:ascii="CenturyGothic-Bold" w:hAnsi="CenturyGothic-Bold" w:hint="default"/>
      <w:b/>
      <w:bCs/>
      <w:i w:val="0"/>
      <w:iCs w:val="0"/>
      <w:color w:val="AFBB24"/>
      <w:sz w:val="76"/>
      <w:szCs w:val="76"/>
    </w:rPr>
  </w:style>
  <w:style w:type="character" w:styleId="CommentReference">
    <w:name w:val="annotation reference"/>
    <w:basedOn w:val="DefaultParagraphFont"/>
    <w:uiPriority w:val="99"/>
    <w:semiHidden/>
    <w:unhideWhenUsed/>
    <w:rsid w:val="00A207F2"/>
    <w:rPr>
      <w:sz w:val="16"/>
      <w:szCs w:val="16"/>
    </w:rPr>
  </w:style>
  <w:style w:type="paragraph" w:styleId="CommentText">
    <w:name w:val="annotation text"/>
    <w:basedOn w:val="Normal"/>
    <w:link w:val="CommentTextChar"/>
    <w:uiPriority w:val="99"/>
    <w:semiHidden/>
    <w:unhideWhenUsed/>
    <w:rsid w:val="00A207F2"/>
    <w:pPr>
      <w:spacing w:line="240" w:lineRule="auto"/>
    </w:pPr>
    <w:rPr>
      <w:sz w:val="20"/>
      <w:szCs w:val="20"/>
    </w:rPr>
  </w:style>
  <w:style w:type="character" w:customStyle="1" w:styleId="CommentTextChar">
    <w:name w:val="Comment Text Char"/>
    <w:basedOn w:val="DefaultParagraphFont"/>
    <w:link w:val="CommentText"/>
    <w:uiPriority w:val="99"/>
    <w:semiHidden/>
    <w:rsid w:val="00A207F2"/>
    <w:rPr>
      <w:sz w:val="20"/>
      <w:szCs w:val="20"/>
    </w:rPr>
  </w:style>
  <w:style w:type="paragraph" w:styleId="CommentSubject">
    <w:name w:val="annotation subject"/>
    <w:basedOn w:val="CommentText"/>
    <w:next w:val="CommentText"/>
    <w:link w:val="CommentSubjectChar"/>
    <w:uiPriority w:val="99"/>
    <w:semiHidden/>
    <w:unhideWhenUsed/>
    <w:rsid w:val="00A207F2"/>
    <w:rPr>
      <w:b/>
      <w:bCs/>
    </w:rPr>
  </w:style>
  <w:style w:type="character" w:customStyle="1" w:styleId="CommentSubjectChar">
    <w:name w:val="Comment Subject Char"/>
    <w:basedOn w:val="CommentTextChar"/>
    <w:link w:val="CommentSubject"/>
    <w:uiPriority w:val="99"/>
    <w:semiHidden/>
    <w:rsid w:val="00A207F2"/>
    <w:rPr>
      <w:b/>
      <w:bCs/>
      <w:sz w:val="20"/>
      <w:szCs w:val="20"/>
    </w:rPr>
  </w:style>
  <w:style w:type="table" w:styleId="TableGrid">
    <w:name w:val="Table Grid"/>
    <w:basedOn w:val="TableNormal"/>
    <w:uiPriority w:val="39"/>
    <w:rsid w:val="008D0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33B9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33B99"/>
    <w:pPr>
      <w:outlineLvl w:val="9"/>
    </w:pPr>
  </w:style>
  <w:style w:type="paragraph" w:styleId="TOC1">
    <w:name w:val="toc 1"/>
    <w:basedOn w:val="Normal"/>
    <w:next w:val="Normal"/>
    <w:autoRedefine/>
    <w:uiPriority w:val="39"/>
    <w:unhideWhenUsed/>
    <w:rsid w:val="00C33B99"/>
    <w:pPr>
      <w:spacing w:after="100"/>
    </w:pPr>
  </w:style>
  <w:style w:type="character" w:styleId="Hyperlink">
    <w:name w:val="Hyperlink"/>
    <w:basedOn w:val="DefaultParagraphFont"/>
    <w:uiPriority w:val="99"/>
    <w:unhideWhenUsed/>
    <w:rsid w:val="00C33B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351233">
      <w:bodyDiv w:val="1"/>
      <w:marLeft w:val="0"/>
      <w:marRight w:val="0"/>
      <w:marTop w:val="0"/>
      <w:marBottom w:val="0"/>
      <w:divBdr>
        <w:top w:val="none" w:sz="0" w:space="0" w:color="auto"/>
        <w:left w:val="none" w:sz="0" w:space="0" w:color="auto"/>
        <w:bottom w:val="none" w:sz="0" w:space="0" w:color="auto"/>
        <w:right w:val="none" w:sz="0" w:space="0" w:color="auto"/>
      </w:divBdr>
    </w:div>
    <w:div w:id="1192114041">
      <w:bodyDiv w:val="1"/>
      <w:marLeft w:val="0"/>
      <w:marRight w:val="0"/>
      <w:marTop w:val="0"/>
      <w:marBottom w:val="0"/>
      <w:divBdr>
        <w:top w:val="none" w:sz="0" w:space="0" w:color="auto"/>
        <w:left w:val="none" w:sz="0" w:space="0" w:color="auto"/>
        <w:bottom w:val="none" w:sz="0" w:space="0" w:color="auto"/>
        <w:right w:val="none" w:sz="0" w:space="0" w:color="auto"/>
      </w:divBdr>
    </w:div>
    <w:div w:id="1785806651">
      <w:bodyDiv w:val="1"/>
      <w:marLeft w:val="0"/>
      <w:marRight w:val="0"/>
      <w:marTop w:val="0"/>
      <w:marBottom w:val="0"/>
      <w:divBdr>
        <w:top w:val="none" w:sz="0" w:space="0" w:color="auto"/>
        <w:left w:val="none" w:sz="0" w:space="0" w:color="auto"/>
        <w:bottom w:val="none" w:sz="0" w:space="0" w:color="auto"/>
        <w:right w:val="none" w:sz="0" w:space="0" w:color="auto"/>
      </w:divBdr>
    </w:div>
    <w:div w:id="205056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58631-D0DA-457E-BC29-2F87FA656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4965</Words>
  <Characters>28307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DCD</Company>
  <LinksUpToDate>false</LinksUpToDate>
  <CharactersWithSpaces>33206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2022-02-18T14:22:00Z</cp:lastPrinted>
  <dcterms:created xsi:type="dcterms:W3CDTF">2024-05-14T08:11:00Z</dcterms:created>
  <dcterms:modified xsi:type="dcterms:W3CDTF">2024-05-14T08:11:00Z</dcterms:modified>
</cp:coreProperties>
</file>